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05E1" w:rsidRDefault="00F905E1" w:rsidP="00F905E1">
      <w:pPr>
        <w:autoSpaceDE w:val="0"/>
        <w:autoSpaceDN w:val="0"/>
        <w:adjustRightInd w:val="0"/>
        <w:rPr>
          <w:rFonts w:ascii="THSarabunPSK-Bold" w:eastAsiaTheme="minorHAnsi" w:hAnsiTheme="minorHAnsi" w:cs="THSarabunPSK-Bold"/>
          <w:b/>
          <w:bCs/>
          <w:color w:val="FF0000"/>
        </w:rPr>
      </w:pPr>
      <w:r>
        <w:rPr>
          <w:rFonts w:ascii="THSarabunPSK-Bold" w:eastAsiaTheme="minorHAnsi" w:hAnsiTheme="minorHAnsi" w:cs="THSarabunPSK-Bold" w:hint="cs"/>
          <w:b/>
          <w:bCs/>
          <w:color w:val="FF0000"/>
          <w:cs/>
        </w:rPr>
        <w:t>สป</w:t>
      </w:r>
      <w:r>
        <w:rPr>
          <w:rFonts w:ascii="THSarabunPSK-Bold" w:eastAsiaTheme="minorHAnsi" w:hAnsiTheme="minorHAnsi" w:cs="THSarabunPSK-Bold"/>
          <w:b/>
          <w:bCs/>
          <w:color w:val="FF0000"/>
          <w:cs/>
        </w:rPr>
        <w:t>.</w:t>
      </w:r>
      <w:r>
        <w:rPr>
          <w:rFonts w:ascii="THSarabunPSK-Bold" w:eastAsiaTheme="minorHAnsi" w:hAnsiTheme="minorHAnsi" w:cs="THSarabunPSK-Bold" w:hint="cs"/>
          <w:b/>
          <w:bCs/>
          <w:color w:val="FF0000"/>
          <w:cs/>
        </w:rPr>
        <w:t>อว</w:t>
      </w:r>
      <w:r>
        <w:rPr>
          <w:rFonts w:ascii="THSarabunPSK-Bold" w:eastAsiaTheme="minorHAnsi" w:hAnsiTheme="minorHAnsi" w:cs="THSarabunPSK-Bold"/>
          <w:b/>
          <w:bCs/>
          <w:color w:val="FF0000"/>
          <w:cs/>
        </w:rPr>
        <w:t xml:space="preserve">. </w:t>
      </w:r>
      <w:r>
        <w:rPr>
          <w:rFonts w:ascii="THSarabunPSK-Bold" w:eastAsiaTheme="minorHAnsi" w:hAnsiTheme="minorHAnsi" w:cs="THSarabunPSK-Bold" w:hint="cs"/>
          <w:b/>
          <w:bCs/>
          <w:color w:val="FF0000"/>
          <w:cs/>
        </w:rPr>
        <w:t>รับทราบการให้ความเห็นชอบหลักสูตรนี้แล้ว</w:t>
      </w:r>
    </w:p>
    <w:p w:rsidR="00F905E1" w:rsidRDefault="00F905E1" w:rsidP="00F905E1">
      <w:pPr>
        <w:ind w:right="-2" w:hanging="3"/>
        <w:rPr>
          <w:rFonts w:ascii="THSarabunPSK-Bold" w:eastAsiaTheme="minorHAnsi" w:hAnsiTheme="minorHAnsi" w:cs="THSarabunPSK-Bold"/>
          <w:b/>
          <w:bCs/>
          <w:color w:val="FF0000"/>
        </w:rPr>
      </w:pPr>
      <w:r>
        <w:rPr>
          <w:rFonts w:ascii="THSarabunPSK-Bold" w:eastAsiaTheme="minorHAnsi" w:hAnsiTheme="minorHAnsi" w:cs="THSarabunPSK-Bold" w:hint="cs"/>
          <w:b/>
          <w:bCs/>
          <w:color w:val="FF0000"/>
          <w:cs/>
        </w:rPr>
        <w:t>เมื่อวันที่</w:t>
      </w:r>
      <w:r>
        <w:rPr>
          <w:rFonts w:ascii="THSarabunPSK-Bold" w:eastAsiaTheme="minorHAnsi" w:hAnsiTheme="minorHAnsi" w:cs="THSarabunPSK-Bold"/>
          <w:b/>
          <w:bCs/>
          <w:color w:val="FF0000"/>
        </w:rPr>
        <w:t xml:space="preserve"> </w:t>
      </w:r>
      <w:r>
        <w:rPr>
          <w:rFonts w:ascii="THSarabunPSK-Bold" w:eastAsiaTheme="minorHAnsi" w:hAnsiTheme="minorHAnsi" w:cs="THSarabunPSK-Bold"/>
          <w:b/>
          <w:bCs/>
          <w:color w:val="FF0000"/>
        </w:rPr>
        <w:t>12</w:t>
      </w:r>
      <w:r>
        <w:rPr>
          <w:rFonts w:ascii="THSarabunPSK-Bold" w:eastAsiaTheme="minorHAnsi" w:hAnsiTheme="minorHAnsi" w:cs="THSarabunPSK-Bold"/>
          <w:b/>
          <w:bCs/>
          <w:color w:val="FF0000"/>
        </w:rPr>
        <w:t xml:space="preserve"> </w:t>
      </w:r>
      <w:r>
        <w:rPr>
          <w:rFonts w:ascii="THSarabunPSK-Bold" w:eastAsiaTheme="minorHAnsi" w:hAnsiTheme="minorHAnsi" w:cs="THSarabunPSK-Bold" w:hint="cs"/>
          <w:b/>
          <w:bCs/>
          <w:color w:val="FF0000"/>
          <w:cs/>
        </w:rPr>
        <w:t>มิถุนายน</w:t>
      </w:r>
      <w:r>
        <w:rPr>
          <w:rFonts w:ascii="THSarabunPSK-Bold" w:eastAsiaTheme="minorHAnsi" w:hAnsiTheme="minorHAnsi" w:cs="THSarabunPSK-Bold"/>
          <w:b/>
          <w:bCs/>
          <w:color w:val="FF0000"/>
        </w:rPr>
        <w:t xml:space="preserve"> 2566</w:t>
      </w:r>
    </w:p>
    <w:bookmarkStart w:id="0" w:name="_GoBack"/>
    <w:bookmarkEnd w:id="0"/>
    <w:p w:rsidR="003B60BB" w:rsidRPr="005F0070" w:rsidRDefault="00B92631" w:rsidP="00F905E1">
      <w:pPr>
        <w:ind w:right="-2" w:hanging="3"/>
        <w:rPr>
          <w:rFonts w:ascii="TH SarabunPSK" w:eastAsia="Sarabun" w:hAnsi="TH SarabunPSK" w:cs="TH SarabunPSK"/>
          <w:sz w:val="28"/>
          <w:szCs w:val="28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editId="4FFEABB2">
                <wp:simplePos x="0" y="0"/>
                <wp:positionH relativeFrom="page">
                  <wp:posOffset>3883025</wp:posOffset>
                </wp:positionH>
                <wp:positionV relativeFrom="paragraph">
                  <wp:posOffset>-692785</wp:posOffset>
                </wp:positionV>
                <wp:extent cx="3537585" cy="932815"/>
                <wp:effectExtent l="19050" t="19050" r="24765" b="19685"/>
                <wp:wrapNone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7585" cy="932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70AD47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B09A4" w:rsidRPr="009264A9" w:rsidRDefault="004B09A4" w:rsidP="00B926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/>
                              </w:rPr>
                            </w:pPr>
                            <w:r w:rsidRPr="009264A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/>
                                <w:cs/>
                              </w:rPr>
                              <w:t xml:space="preserve">สภามหาวิทยาลัยวลัยลักษณ์ </w:t>
                            </w:r>
                          </w:p>
                          <w:p w:rsidR="004B09A4" w:rsidRPr="009264A9" w:rsidRDefault="004B09A4" w:rsidP="00B926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/>
                              </w:rPr>
                            </w:pPr>
                            <w:r w:rsidRPr="009264A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/>
                                <w:cs/>
                              </w:rPr>
                              <w:t>อนุมัติหลักสูตร</w:t>
                            </w:r>
                            <w:r w:rsidRPr="009264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4472C4"/>
                                <w:cs/>
                              </w:rPr>
                              <w:t>นี้</w:t>
                            </w:r>
                            <w:r w:rsidRPr="009264A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/>
                                <w:cs/>
                              </w:rPr>
                              <w:t>แล้ว</w:t>
                            </w:r>
                          </w:p>
                          <w:p w:rsidR="004B09A4" w:rsidRPr="00D24225" w:rsidRDefault="004B09A4" w:rsidP="00B926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cs/>
                              </w:rPr>
                            </w:pPr>
                            <w:r w:rsidRPr="009264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4472C4"/>
                                <w:cs/>
                              </w:rPr>
                              <w:t xml:space="preserve">ในคราวประชุมครั้งที่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</w:rPr>
                              <w:t>256</w:t>
                            </w:r>
                            <w:r w:rsidRPr="00B0165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</w:rPr>
                              <w:t>5</w:t>
                            </w:r>
                            <w:r w:rsidRPr="009264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4472C4"/>
                                <w:cs/>
                              </w:rPr>
                              <w:t xml:space="preserve"> </w:t>
                            </w:r>
                            <w:r w:rsidRPr="009264A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/>
                                <w:cs/>
                              </w:rPr>
                              <w:t xml:space="preserve">เมื่อวันที่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cs/>
                              </w:rPr>
                              <w:t>12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cs/>
                              </w:rPr>
                              <w:t>มิถุนายน 2565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left:0;text-align:left;margin-left:305.75pt;margin-top:-54.55pt;width:278.55pt;height:73.4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" strokecolor="#70ad47" strokeweight="2.5pt">
                <v:shadow color="#868686"/>
                <v:textbox>
                  <w:txbxContent>
                    <w:p w:rsidR="004B09A4" w:rsidRPr="009264A9" w:rsidRDefault="004B09A4" w:rsidP="00B9263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4472C4"/>
                        </w:rPr>
                      </w:pPr>
                      <w:r w:rsidRPr="009264A9">
                        <w:rPr>
                          <w:rFonts w:ascii="TH SarabunPSK" w:hAnsi="TH SarabunPSK" w:cs="TH SarabunPSK"/>
                          <w:b/>
                          <w:bCs/>
                          <w:color w:val="4472C4"/>
                          <w:cs/>
                        </w:rPr>
                        <w:t xml:space="preserve">สภามหาวิทยาลัยวลัยลักษณ์ </w:t>
                      </w:r>
                    </w:p>
                    <w:p w:rsidR="004B09A4" w:rsidRPr="009264A9" w:rsidRDefault="004B09A4" w:rsidP="00B9263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4472C4"/>
                        </w:rPr>
                      </w:pPr>
                      <w:r w:rsidRPr="009264A9">
                        <w:rPr>
                          <w:rFonts w:ascii="TH SarabunPSK" w:hAnsi="TH SarabunPSK" w:cs="TH SarabunPSK"/>
                          <w:b/>
                          <w:bCs/>
                          <w:color w:val="4472C4"/>
                          <w:cs/>
                        </w:rPr>
                        <w:t>อนุมัติหลักสูตร</w:t>
                      </w:r>
                      <w:r w:rsidRPr="009264A9">
                        <w:rPr>
                          <w:rFonts w:ascii="TH SarabunPSK" w:hAnsi="TH SarabunPSK" w:cs="TH SarabunPSK" w:hint="cs"/>
                          <w:b/>
                          <w:bCs/>
                          <w:color w:val="4472C4"/>
                          <w:cs/>
                        </w:rPr>
                        <w:t>นี้</w:t>
                      </w:r>
                      <w:r w:rsidRPr="009264A9">
                        <w:rPr>
                          <w:rFonts w:ascii="TH SarabunPSK" w:hAnsi="TH SarabunPSK" w:cs="TH SarabunPSK"/>
                          <w:b/>
                          <w:bCs/>
                          <w:color w:val="4472C4"/>
                          <w:cs/>
                        </w:rPr>
                        <w:t>แล้ว</w:t>
                      </w:r>
                    </w:p>
                    <w:p w:rsidR="004B09A4" w:rsidRPr="00D24225" w:rsidRDefault="004B09A4" w:rsidP="00B9263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cs/>
                        </w:rPr>
                      </w:pPr>
                      <w:r w:rsidRPr="009264A9">
                        <w:rPr>
                          <w:rFonts w:ascii="TH SarabunPSK" w:hAnsi="TH SarabunPSK" w:cs="TH SarabunPSK" w:hint="cs"/>
                          <w:b/>
                          <w:bCs/>
                          <w:color w:val="4472C4"/>
                          <w:cs/>
                        </w:rPr>
                        <w:t xml:space="preserve">ในคราวประชุมครั้งที่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cs/>
                        </w:rPr>
                        <w:t>6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cs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</w:rPr>
                        <w:t>256</w:t>
                      </w:r>
                      <w:r w:rsidRPr="00B0165C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</w:rPr>
                        <w:t>5</w:t>
                      </w:r>
                      <w:r w:rsidRPr="009264A9">
                        <w:rPr>
                          <w:rFonts w:ascii="TH SarabunPSK" w:hAnsi="TH SarabunPSK" w:cs="TH SarabunPSK" w:hint="cs"/>
                          <w:b/>
                          <w:bCs/>
                          <w:color w:val="4472C4"/>
                          <w:cs/>
                        </w:rPr>
                        <w:t xml:space="preserve"> </w:t>
                      </w:r>
                      <w:r w:rsidRPr="009264A9">
                        <w:rPr>
                          <w:rFonts w:ascii="TH SarabunPSK" w:hAnsi="TH SarabunPSK" w:cs="TH SarabunPSK"/>
                          <w:b/>
                          <w:bCs/>
                          <w:color w:val="4472C4"/>
                          <w:cs/>
                        </w:rPr>
                        <w:t xml:space="preserve">เมื่อวันที่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cs/>
                        </w:rPr>
                        <w:t>12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cs/>
                        </w:rPr>
                        <w:t>มิถุนายน 2565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B60BB" w:rsidRPr="005F0070" w:rsidRDefault="003B60BB" w:rsidP="003B60BB">
      <w:pPr>
        <w:ind w:left="1" w:right="-2" w:hanging="4"/>
        <w:jc w:val="center"/>
        <w:rPr>
          <w:rFonts w:ascii="TH SarabunPSK" w:eastAsia="Sarabun" w:hAnsi="TH SarabunPSK" w:cs="TH SarabunPSK"/>
          <w:sz w:val="44"/>
          <w:szCs w:val="44"/>
        </w:rPr>
      </w:pPr>
      <w:r w:rsidRPr="005F0070">
        <w:rPr>
          <w:rFonts w:ascii="TH SarabunPSK" w:eastAsia="Sarabun" w:hAnsi="TH SarabunPSK" w:cs="TH SarabunPSK"/>
          <w:b/>
          <w:bCs/>
          <w:sz w:val="44"/>
          <w:szCs w:val="44"/>
          <w:cs/>
        </w:rPr>
        <w:t xml:space="preserve"> </w:t>
      </w:r>
    </w:p>
    <w:p w:rsidR="003B60BB" w:rsidRPr="005F0070" w:rsidRDefault="00B92631" w:rsidP="003B60BB">
      <w:pPr>
        <w:ind w:left="1" w:right="-2" w:hanging="4"/>
        <w:jc w:val="center"/>
        <w:rPr>
          <w:rFonts w:ascii="TH SarabunPSK" w:eastAsia="Sarabun" w:hAnsi="TH SarabunPSK" w:cs="TH SarabunPSK"/>
          <w:sz w:val="44"/>
          <w:szCs w:val="44"/>
        </w:rPr>
      </w:pPr>
      <w:r w:rsidRPr="005F0070">
        <w:rPr>
          <w:rFonts w:ascii="TH SarabunPSK" w:hAnsi="TH SarabunPSK" w:cs="TH SarabunPSK"/>
          <w:noProof/>
        </w:rPr>
        <w:drawing>
          <wp:anchor distT="0" distB="0" distL="114300" distR="114300" simplePos="0" relativeHeight="251663360" behindDoc="0" locked="0" layoutInCell="1" hidden="0" allowOverlap="1" wp14:anchorId="5FF28EAE" wp14:editId="50D0977E">
            <wp:simplePos x="0" y="0"/>
            <wp:positionH relativeFrom="column">
              <wp:posOffset>2510790</wp:posOffset>
            </wp:positionH>
            <wp:positionV relativeFrom="paragraph">
              <wp:posOffset>294005</wp:posOffset>
            </wp:positionV>
            <wp:extent cx="794385" cy="1299845"/>
            <wp:effectExtent l="0" t="0" r="5715" b="0"/>
            <wp:wrapSquare wrapText="bothSides" distT="0" distB="0" distL="114300" distR="114300"/>
            <wp:docPr id="103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4385" cy="12998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left="1" w:right="-2" w:hanging="4"/>
        <w:jc w:val="center"/>
        <w:rPr>
          <w:rFonts w:ascii="TH SarabunPSK" w:eastAsia="Sarabun" w:hAnsi="TH SarabunPSK" w:cs="TH SarabunPSK"/>
          <w:sz w:val="44"/>
          <w:szCs w:val="44"/>
        </w:rPr>
      </w:pPr>
    </w:p>
    <w:p w:rsidR="003B60BB" w:rsidRPr="005F0070" w:rsidRDefault="003B60BB" w:rsidP="003B60BB">
      <w:pPr>
        <w:ind w:left="2" w:right="-2" w:hanging="5"/>
        <w:jc w:val="center"/>
        <w:rPr>
          <w:rFonts w:ascii="TH SarabunPSK" w:eastAsia="Sarabun" w:hAnsi="TH SarabunPSK" w:cs="TH SarabunPSK"/>
          <w:sz w:val="52"/>
          <w:szCs w:val="52"/>
        </w:rPr>
      </w:pPr>
    </w:p>
    <w:p w:rsidR="003B60BB" w:rsidRPr="005F0070" w:rsidRDefault="003B60BB" w:rsidP="003B60BB">
      <w:pPr>
        <w:ind w:left="3" w:right="-2" w:hanging="6"/>
        <w:jc w:val="center"/>
        <w:rPr>
          <w:rFonts w:ascii="TH SarabunPSK" w:eastAsia="Sarabun" w:hAnsi="TH SarabunPSK" w:cs="TH SarabunPSK"/>
          <w:b/>
          <w:bCs/>
          <w:sz w:val="56"/>
          <w:szCs w:val="56"/>
          <w:cs/>
        </w:rPr>
      </w:pPr>
    </w:p>
    <w:p w:rsidR="003B60BB" w:rsidRPr="005F0070" w:rsidRDefault="003B60BB" w:rsidP="003B60BB">
      <w:pPr>
        <w:ind w:left="3" w:right="-2" w:hanging="6"/>
        <w:jc w:val="center"/>
        <w:rPr>
          <w:rFonts w:ascii="TH SarabunPSK" w:eastAsia="Sarabun" w:hAnsi="TH SarabunPSK" w:cs="TH SarabunPSK"/>
          <w:sz w:val="56"/>
          <w:szCs w:val="56"/>
        </w:rPr>
      </w:pPr>
      <w:r w:rsidRPr="005F0070">
        <w:rPr>
          <w:rFonts w:ascii="TH SarabunPSK" w:eastAsia="Sarabun" w:hAnsi="TH SarabunPSK" w:cs="TH SarabunPSK"/>
          <w:b/>
          <w:bCs/>
          <w:sz w:val="56"/>
          <w:szCs w:val="56"/>
          <w:cs/>
        </w:rPr>
        <w:t xml:space="preserve">รายละเอียดของหลักสูตรระดับปริญญาโท  </w:t>
      </w:r>
    </w:p>
    <w:p w:rsidR="003B60BB" w:rsidRPr="005F0070" w:rsidRDefault="003B60BB" w:rsidP="003B60BB">
      <w:pPr>
        <w:ind w:left="3" w:hanging="6"/>
        <w:jc w:val="center"/>
        <w:rPr>
          <w:rFonts w:ascii="TH SarabunPSK" w:eastAsia="Sarabun" w:hAnsi="TH SarabunPSK" w:cs="TH SarabunPSK"/>
          <w:sz w:val="56"/>
          <w:szCs w:val="56"/>
        </w:rPr>
      </w:pPr>
      <w:r w:rsidRPr="005F0070">
        <w:rPr>
          <w:rFonts w:ascii="TH SarabunPSK" w:eastAsia="Sarabun" w:hAnsi="TH SarabunPSK" w:cs="TH SarabunPSK"/>
          <w:b/>
          <w:bCs/>
          <w:sz w:val="56"/>
          <w:szCs w:val="56"/>
          <w:cs/>
        </w:rPr>
        <w:t xml:space="preserve">หลักสูตรวิทยาศาสตรมหาบัณฑิต </w:t>
      </w:r>
    </w:p>
    <w:p w:rsidR="003B60BB" w:rsidRPr="005F0070" w:rsidRDefault="003B60BB" w:rsidP="003B60BB">
      <w:pPr>
        <w:ind w:left="3" w:hanging="6"/>
        <w:jc w:val="center"/>
        <w:rPr>
          <w:rFonts w:ascii="TH SarabunPSK" w:eastAsia="Sarabun" w:hAnsi="TH SarabunPSK" w:cs="TH SarabunPSK"/>
          <w:sz w:val="56"/>
          <w:szCs w:val="56"/>
        </w:rPr>
      </w:pPr>
      <w:r w:rsidRPr="005F0070">
        <w:rPr>
          <w:rFonts w:ascii="TH SarabunPSK" w:eastAsia="Sarabun" w:hAnsi="TH SarabunPSK" w:cs="TH SarabunPSK"/>
          <w:b/>
          <w:bCs/>
          <w:sz w:val="56"/>
          <w:szCs w:val="56"/>
          <w:cs/>
        </w:rPr>
        <w:t>สาขาสุขภาพ สิ่งแวดล้อม และความปลอดภัย</w:t>
      </w:r>
    </w:p>
    <w:p w:rsidR="003B60BB" w:rsidRPr="005F0070" w:rsidRDefault="003B60BB" w:rsidP="003B60BB">
      <w:pPr>
        <w:ind w:left="3" w:hanging="6"/>
        <w:jc w:val="center"/>
        <w:rPr>
          <w:rFonts w:ascii="TH SarabunPSK" w:eastAsia="Sarabun" w:hAnsi="TH SarabunPSK" w:cs="TH SarabunPSK"/>
          <w:sz w:val="56"/>
          <w:szCs w:val="56"/>
        </w:rPr>
      </w:pPr>
      <w:r w:rsidRPr="005F0070">
        <w:rPr>
          <w:rFonts w:ascii="TH SarabunPSK" w:eastAsia="Sarabun" w:hAnsi="TH SarabunPSK" w:cs="TH SarabunPSK"/>
          <w:b/>
          <w:bCs/>
          <w:sz w:val="56"/>
          <w:szCs w:val="56"/>
          <w:cs/>
        </w:rPr>
        <w:t xml:space="preserve"> (หลักสูตรปรับปรุง พ.ศ. </w:t>
      </w:r>
      <w:r w:rsidRPr="005F0070">
        <w:rPr>
          <w:rFonts w:ascii="TH SarabunPSK" w:eastAsia="Sarabun" w:hAnsi="TH SarabunPSK" w:cs="TH SarabunPSK"/>
          <w:b/>
          <w:sz w:val="56"/>
          <w:szCs w:val="56"/>
        </w:rPr>
        <w:t>2565</w:t>
      </w:r>
      <w:r w:rsidRPr="005F0070">
        <w:rPr>
          <w:rFonts w:ascii="TH SarabunPSK" w:eastAsia="Sarabun" w:hAnsi="TH SarabunPSK" w:cs="TH SarabunPSK"/>
          <w:b/>
          <w:bCs/>
          <w:sz w:val="56"/>
          <w:szCs w:val="56"/>
          <w:cs/>
        </w:rPr>
        <w:t>)</w:t>
      </w:r>
    </w:p>
    <w:p w:rsidR="003B60BB" w:rsidRPr="005F0070" w:rsidRDefault="003B60BB" w:rsidP="003B60BB">
      <w:pPr>
        <w:ind w:left="3" w:hanging="6"/>
        <w:jc w:val="center"/>
        <w:rPr>
          <w:rFonts w:ascii="TH SarabunPSK" w:eastAsia="Sarabun" w:hAnsi="TH SarabunPSK" w:cs="TH SarabunPSK"/>
          <w:sz w:val="56"/>
          <w:szCs w:val="56"/>
        </w:rPr>
      </w:pPr>
      <w:r w:rsidRPr="005F0070">
        <w:rPr>
          <w:rFonts w:ascii="TH SarabunPSK" w:eastAsia="Sarabun" w:hAnsi="TH SarabunPSK" w:cs="TH SarabunPSK"/>
          <w:b/>
          <w:bCs/>
          <w:sz w:val="56"/>
          <w:szCs w:val="56"/>
          <w:cs/>
        </w:rPr>
        <w:t xml:space="preserve"> (มคอ.</w:t>
      </w:r>
      <w:r w:rsidRPr="005F0070">
        <w:rPr>
          <w:rFonts w:ascii="TH SarabunPSK" w:eastAsia="Sarabun" w:hAnsi="TH SarabunPSK" w:cs="TH SarabunPSK"/>
          <w:b/>
          <w:sz w:val="56"/>
          <w:szCs w:val="56"/>
        </w:rPr>
        <w:t>2</w:t>
      </w:r>
      <w:r w:rsidRPr="005F0070">
        <w:rPr>
          <w:rFonts w:ascii="TH SarabunPSK" w:eastAsia="Sarabun" w:hAnsi="TH SarabunPSK" w:cs="TH SarabunPSK"/>
          <w:b/>
          <w:bCs/>
          <w:sz w:val="56"/>
          <w:szCs w:val="56"/>
          <w:cs/>
        </w:rPr>
        <w:t>)</w:t>
      </w: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2" w:right="-2" w:hanging="5"/>
        <w:jc w:val="center"/>
        <w:rPr>
          <w:rFonts w:ascii="TH SarabunPSK" w:eastAsia="Sarabun" w:hAnsi="TH SarabunPSK" w:cs="TH SarabunPSK"/>
          <w:sz w:val="52"/>
          <w:szCs w:val="52"/>
        </w:rPr>
      </w:pPr>
      <w:r w:rsidRPr="005F0070">
        <w:rPr>
          <w:rFonts w:ascii="TH SarabunPSK" w:eastAsia="Sarabun" w:hAnsi="TH SarabunPSK" w:cs="TH SarabunPSK"/>
          <w:b/>
          <w:bCs/>
          <w:sz w:val="52"/>
          <w:szCs w:val="52"/>
          <w:cs/>
        </w:rPr>
        <w:t>สำนักวิชาสาธารณสุขศาสตร์</w:t>
      </w:r>
    </w:p>
    <w:p w:rsidR="003B60BB" w:rsidRDefault="003B60BB" w:rsidP="003B60BB">
      <w:pPr>
        <w:ind w:left="2" w:right="-2" w:hanging="5"/>
        <w:jc w:val="center"/>
        <w:rPr>
          <w:rFonts w:ascii="TH SarabunPSK" w:eastAsia="Sarabun" w:hAnsi="TH SarabunPSK" w:cs="TH SarabunPSK"/>
          <w:b/>
          <w:bCs/>
          <w:sz w:val="52"/>
          <w:szCs w:val="52"/>
        </w:rPr>
      </w:pPr>
      <w:r w:rsidRPr="005F0070">
        <w:rPr>
          <w:rFonts w:ascii="TH SarabunPSK" w:eastAsia="Sarabun" w:hAnsi="TH SarabunPSK" w:cs="TH SarabunPSK"/>
          <w:b/>
          <w:bCs/>
          <w:sz w:val="52"/>
          <w:szCs w:val="52"/>
          <w:cs/>
        </w:rPr>
        <w:t xml:space="preserve"> มหาวิทยาลัยวลัยลักษณ์</w:t>
      </w:r>
    </w:p>
    <w:p w:rsidR="000405F0" w:rsidRPr="005F0070" w:rsidRDefault="000405F0" w:rsidP="003B60BB">
      <w:pPr>
        <w:ind w:left="2" w:right="-2" w:hanging="5"/>
        <w:jc w:val="center"/>
        <w:rPr>
          <w:rFonts w:ascii="TH SarabunPSK" w:eastAsia="Sarabun" w:hAnsi="TH SarabunPSK" w:cs="TH SarabunPSK"/>
          <w:sz w:val="36"/>
          <w:szCs w:val="36"/>
        </w:rPr>
      </w:pPr>
    </w:p>
    <w:p w:rsidR="003B60BB" w:rsidRPr="005F0070" w:rsidRDefault="003B60BB" w:rsidP="003B60BB">
      <w:pP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</w:rPr>
      </w:pPr>
    </w:p>
    <w:p w:rsidR="003B60BB" w:rsidRPr="005F0070" w:rsidRDefault="003B60BB" w:rsidP="003B60BB">
      <w:pPr>
        <w:ind w:left="1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บทนำ</w:t>
      </w:r>
    </w:p>
    <w:p w:rsidR="003B60BB" w:rsidRPr="005F0070" w:rsidRDefault="003B60BB" w:rsidP="003B60BB">
      <w:pPr>
        <w:ind w:left="1" w:hanging="4"/>
        <w:jc w:val="center"/>
        <w:rPr>
          <w:rFonts w:ascii="TH SarabunPSK" w:eastAsia="Sarabun" w:hAnsi="TH SarabunPSK" w:cs="TH SarabunPSK"/>
          <w:sz w:val="36"/>
          <w:szCs w:val="36"/>
        </w:rPr>
      </w:pPr>
    </w:p>
    <w:p w:rsidR="003B60BB" w:rsidRPr="005F0070" w:rsidRDefault="003B60BB" w:rsidP="003B60BB">
      <w:pPr>
        <w:ind w:left="-3" w:firstLineChars="225" w:firstLine="72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ab/>
        <w:t xml:space="preserve">หลักสูตรวิทยาศาสตรมหาบัณฑิต (สุขภาพ สิ่งแวดล้อม และความปลอดภัย) เป็นหลักสูตรปรับปรุง พ.ศ. </w:t>
      </w:r>
      <w:r w:rsidRPr="005F0070">
        <w:rPr>
          <w:rFonts w:ascii="TH SarabunPSK" w:eastAsia="Sarabun" w:hAnsi="TH SarabunPSK" w:cs="TH SarabunPSK"/>
        </w:rPr>
        <w:t xml:space="preserve">2565 </w:t>
      </w:r>
      <w:r w:rsidRPr="005F0070">
        <w:rPr>
          <w:rFonts w:ascii="TH SarabunPSK" w:eastAsia="Sarabun" w:hAnsi="TH SarabunPSK" w:cs="TH SarabunPSK"/>
          <w:cs/>
        </w:rPr>
        <w:t>ที่พัฒนาขึ้น</w:t>
      </w:r>
      <w:r w:rsidRPr="005F0070">
        <w:rPr>
          <w:rFonts w:ascii="TH SarabunPSK" w:eastAsia="Sarabun" w:hAnsi="TH SarabunPSK" w:cs="TH SarabunPSK" w:hint="cs"/>
          <w:cs/>
        </w:rPr>
        <w:t xml:space="preserve">ตามแนวคิด </w:t>
      </w:r>
      <w:r w:rsidRPr="005F0070">
        <w:rPr>
          <w:rFonts w:ascii="TH SarabunPSK" w:eastAsia="Sarabun" w:hAnsi="TH SarabunPSK" w:cs="TH SarabunPSK"/>
          <w:cs/>
        </w:rPr>
        <w:t>ความเชื่อมโยงระหว่างสุขภาพ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เพื่อผลิตมหาบัณฑิตให้มีความเชี่ยวชาญในศาสตร์</w:t>
      </w:r>
      <w:r w:rsidRPr="005F0070">
        <w:rPr>
          <w:rFonts w:ascii="TH SarabunPSK" w:eastAsia="Sarabun" w:hAnsi="TH SarabunPSK" w:cs="TH SarabunPSK" w:hint="cs"/>
          <w:cs/>
        </w:rPr>
        <w:t>เชิงบูรณาการ</w:t>
      </w:r>
      <w:r w:rsidRPr="005F0070">
        <w:rPr>
          <w:rFonts w:ascii="TH SarabunPSK" w:eastAsia="Sarabun" w:hAnsi="TH SarabunPSK" w:cs="TH SarabunPSK"/>
          <w:cs/>
        </w:rPr>
        <w:t>ที่สามารถ</w:t>
      </w:r>
      <w:r w:rsidRPr="005F0070">
        <w:rPr>
          <w:rFonts w:ascii="TH SarabunPSK" w:eastAsia="Sarabun" w:hAnsi="TH SarabunPSK" w:cs="TH SarabunPSK"/>
          <w:spacing w:val="2"/>
          <w:cs/>
        </w:rPr>
        <w:t>ประสานองค์ความรู้ในศาสตร์อย่างเท่าทันกับนวัตกรรมและความเปลี่ยนแปลงเพื่อปกป้องสุขภาพมนุษย์และ</w:t>
      </w:r>
      <w:r w:rsidRPr="005F0070">
        <w:rPr>
          <w:rFonts w:ascii="TH SarabunPSK" w:eastAsia="Sarabun" w:hAnsi="TH SarabunPSK" w:cs="TH SarabunPSK"/>
          <w:cs/>
        </w:rPr>
        <w:t>สิ่งแวดล้อม</w:t>
      </w:r>
    </w:p>
    <w:p w:rsidR="003B60BB" w:rsidRPr="005F0070" w:rsidRDefault="003B60BB" w:rsidP="003B60BB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จุดเด่นของหลักสูตร ในแง่ความเป็นอัตลักษณ์ เป็นหลักสูตรที่เปิดการสอนในระดับบัณฑิตศึกษาที่บูรณาการศาสตร์ด้านสุขภาพ สิ่งแวดล้อม และความปลอดภัย โดยเป็นศาสตร์ความรู้ที่สำคัญในการขับเคลื่อนเป้าหมายการพัฒนาที่ยั่งยืนในระดับชาติและนานาชาติ ส่วนจุดเด่นของหลักสูตรในแง่ของวิชาการ ถือได้ว่าเป็น</w:t>
      </w:r>
      <w:r w:rsidRPr="005F0070">
        <w:rPr>
          <w:rFonts w:ascii="TH SarabunPSK" w:eastAsia="Sarabun" w:hAnsi="TH SarabunPSK" w:cs="TH SarabunPSK"/>
          <w:spacing w:val="-2"/>
          <w:cs/>
        </w:rPr>
        <w:t>หลักสูตรที่จะสามารถสร้างนักวิชาการที่มีความรู้ความสามารถในการบูรณาการหลักการทางสุขภา</w:t>
      </w:r>
      <w:r w:rsidRPr="005F0070">
        <w:rPr>
          <w:rFonts w:ascii="TH SarabunPSK" w:eastAsia="Sarabun" w:hAnsi="TH SarabunPSK" w:cs="TH SarabunPSK" w:hint="cs"/>
          <w:spacing w:val="-2"/>
          <w:cs/>
        </w:rPr>
        <w:t xml:space="preserve">พ </w:t>
      </w:r>
      <w:r w:rsidRPr="005F0070">
        <w:rPr>
          <w:rFonts w:ascii="TH SarabunPSK" w:eastAsia="Sarabun" w:hAnsi="TH SarabunPSK" w:cs="TH SarabunPSK"/>
          <w:spacing w:val="-2"/>
          <w:cs/>
        </w:rPr>
        <w:t>สิ่งแวดล้อม</w:t>
      </w:r>
      <w:r w:rsidRPr="005F0070">
        <w:rPr>
          <w:rFonts w:ascii="TH SarabunPSK" w:eastAsia="Sarabun" w:hAnsi="TH SarabunPSK" w:cs="TH SarabunPSK"/>
          <w:cs/>
        </w:rPr>
        <w:t xml:space="preserve"> </w:t>
      </w:r>
    </w:p>
    <w:p w:rsidR="003B60BB" w:rsidRPr="005F0070" w:rsidRDefault="003B60BB" w:rsidP="003B60BB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และความปลอดภัย เพื่อการส่งเสริมสุขภาพและป้องกันโรค ซึ่งเป็นผลสะท้อนจากความต้องการของสถานประกอบการและผู้ใช้บัณฑิต มีรายวิชาที่ทันสมัยและมีการปรับเปลี่ยนเนื้อหาในเข้ากับพลวัตการเปลี่ยนแปลงในด้านสุขภาพ สิ่งแวดล้อม และความปลอดภัย</w:t>
      </w:r>
    </w:p>
    <w:p w:rsidR="003B60BB" w:rsidRPr="003B754B" w:rsidRDefault="003B60BB" w:rsidP="003B754B">
      <w:pPr>
        <w:tabs>
          <w:tab w:val="left" w:pos="567"/>
        </w:tabs>
        <w:ind w:hanging="3"/>
        <w:jc w:val="thaiDistribute"/>
        <w:rPr>
          <w:rFonts w:ascii="TH SarabunPSK" w:eastAsia="Sarabun" w:hAnsi="TH SarabunPSK" w:cs="TH SarabunPSK"/>
          <w:spacing w:val="-6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spacing w:val="-6"/>
          <w:cs/>
        </w:rPr>
        <w:t>กระบวนการจัดการเรียนการสอนมุ่งเน้นตามปรัชญาการศึกษาของมหาวิทยาลัยวลัยลัก</w:t>
      </w:r>
      <w:r w:rsidRPr="003B754B">
        <w:rPr>
          <w:rFonts w:ascii="TH SarabunPSK" w:eastAsia="Sarabun" w:hAnsi="TH SarabunPSK" w:cs="TH SarabunPSK"/>
          <w:spacing w:val="-6"/>
          <w:cs/>
        </w:rPr>
        <w:t>ษณ์</w:t>
      </w:r>
      <w:r w:rsidRPr="003B754B">
        <w:rPr>
          <w:rFonts w:ascii="TH SarabunPSK" w:eastAsia="Sarabun" w:hAnsi="TH SarabunPSK" w:cs="TH SarabunPSK" w:hint="cs"/>
          <w:spacing w:val="-6"/>
          <w:cs/>
        </w:rPr>
        <w:t xml:space="preserve"> </w:t>
      </w:r>
      <w:r w:rsidRPr="003B754B">
        <w:rPr>
          <w:rFonts w:ascii="TH SarabunPSK" w:eastAsia="Sarabun" w:hAnsi="TH SarabunPSK" w:cs="TH SarabunPSK"/>
          <w:spacing w:val="-6"/>
          <w:cs/>
        </w:rPr>
        <w:t>คือ</w:t>
      </w:r>
      <w:r w:rsidRPr="003B754B">
        <w:rPr>
          <w:rFonts w:ascii="TH SarabunPSK" w:eastAsia="Sarabun" w:hAnsi="TH SarabunPSK" w:cs="TH SarabunPSK" w:hint="cs"/>
          <w:spacing w:val="-6"/>
          <w:cs/>
        </w:rPr>
        <w:t xml:space="preserve"> </w:t>
      </w:r>
      <w:r w:rsidR="003B754B" w:rsidRPr="003B754B">
        <w:rPr>
          <w:rFonts w:ascii="TH SarabunPSK" w:eastAsia="Sarabun" w:hAnsi="TH SarabunPSK" w:cs="TH SarabunPSK" w:hint="cs"/>
          <w:spacing w:val="-6"/>
          <w:cs/>
        </w:rPr>
        <w:t>“</w:t>
      </w:r>
      <w:r w:rsidRPr="003B754B">
        <w:rPr>
          <w:rFonts w:ascii="TH SarabunPSK" w:eastAsia="Sarabun" w:hAnsi="TH SarabunPSK" w:cs="TH SarabunPSK"/>
          <w:spacing w:val="-6"/>
          <w:cs/>
        </w:rPr>
        <w:t>เก่</w:t>
      </w:r>
      <w:r w:rsidRPr="003B754B">
        <w:rPr>
          <w:rFonts w:ascii="TH SarabunPSK" w:eastAsia="Sarabun" w:hAnsi="TH SarabunPSK" w:cs="TH SarabunPSK" w:hint="cs"/>
          <w:spacing w:val="-6"/>
          <w:cs/>
        </w:rPr>
        <w:t>ง</w:t>
      </w:r>
      <w:r w:rsidR="003B754B">
        <w:rPr>
          <w:rFonts w:ascii="TH SarabunPSK" w:eastAsia="Sarabun" w:hAnsi="TH SarabunPSK" w:cs="TH SarabunPSK"/>
          <w:spacing w:val="-6"/>
          <w:cs/>
        </w:rPr>
        <w:t>วิชาการ</w:t>
      </w:r>
      <w:r w:rsidRPr="005F0070">
        <w:rPr>
          <w:rFonts w:ascii="TH SarabunPSK" w:eastAsia="Sarabun" w:hAnsi="TH SarabunPSK" w:cs="TH SarabunPSK"/>
          <w:cs/>
        </w:rPr>
        <w:t>เชี่ยวชาญการปฏิบัติ” (</w:t>
      </w:r>
      <w:r w:rsidRPr="005F0070">
        <w:rPr>
          <w:rFonts w:ascii="TH SarabunPSK" w:eastAsia="Sarabun" w:hAnsi="TH SarabunPSK" w:cs="TH SarabunPSK"/>
        </w:rPr>
        <w:t>Academic Excellence with Professional Skills</w:t>
      </w:r>
      <w:r w:rsidRPr="005F0070">
        <w:rPr>
          <w:rFonts w:ascii="TH SarabunPSK" w:eastAsia="Sarabun" w:hAnsi="TH SarabunPSK" w:cs="TH SarabunPSK"/>
          <w:cs/>
        </w:rPr>
        <w:t>) เพื่อพัฒนาคุณภาพนักศึกษา โดยมุ่งเน้นส่งเสริมการเรียนรู้เชิงลึกโดยใช้กระบวนการเรียนรู้ที่เน้นบทบาทและการมีส่วนร่วมของผู้เรียน (</w:t>
      </w:r>
      <w:r w:rsidRPr="005F0070">
        <w:rPr>
          <w:rFonts w:ascii="TH SarabunPSK" w:eastAsia="Sarabun" w:hAnsi="TH SarabunPSK" w:cs="TH SarabunPSK"/>
        </w:rPr>
        <w:t>Active Learning</w:t>
      </w:r>
      <w:r w:rsidRPr="005F0070">
        <w:rPr>
          <w:rFonts w:ascii="TH SarabunPSK" w:eastAsia="Sarabun" w:hAnsi="TH SarabunPSK" w:cs="TH SarabunPSK"/>
          <w:cs/>
        </w:rPr>
        <w:t>) โดยใช้สถานการณ์ปัญหาจริงในพื้นที่ คณาจารย์ผู้สอนมีความเชี่ยวชาญเฉพาะด้านที่เกี่ยวข้องกับเนื้อหาในหลักสูตร ทั้งด้านสุขภาพ สิ่งแวดล้อม และความปลอดภัย โดยมีความพร้อมอย่างยิ่งในด้านอุปกรณ์วิทยาศาสตร์และแบบจำลองที่สามารถใช้ในการผลิตงานวิจัยและการทำวิทยานิพนธ์ในเชิงลึกอย่างครบถ้วน มีการจัดการเรียนการสอน</w:t>
      </w:r>
      <w:r w:rsidRPr="005F0070">
        <w:rPr>
          <w:rFonts w:ascii="TH SarabunPSK" w:eastAsia="Sarabun" w:hAnsi="TH SarabunPSK" w:cs="TH SarabunPSK" w:hint="cs"/>
          <w:cs/>
        </w:rPr>
        <w:t>โดยใช้ภาษาไทยและ</w:t>
      </w:r>
      <w:r w:rsidRPr="005F0070">
        <w:rPr>
          <w:rFonts w:ascii="TH SarabunPSK" w:eastAsia="Sarabun" w:hAnsi="TH SarabunPSK" w:cs="TH SarabunPSK"/>
          <w:cs/>
        </w:rPr>
        <w:t xml:space="preserve">ภาษาอังกฤษ 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4"/>
          <w:cs/>
        </w:rPr>
        <w:t>รองรับการเรียนการสอน</w:t>
      </w:r>
      <w:r w:rsidRPr="005F0070">
        <w:rPr>
          <w:rFonts w:ascii="TH SarabunPSK" w:eastAsia="Sarabun" w:hAnsi="TH SarabunPSK" w:cs="TH SarabunPSK"/>
          <w:spacing w:val="-4"/>
          <w:highlight w:val="white"/>
          <w:cs/>
        </w:rPr>
        <w:t>สำหรับนักศึกษาไทยและต่างชาติ</w:t>
      </w:r>
      <w:r w:rsidRPr="005F0070">
        <w:rPr>
          <w:rFonts w:ascii="TH SarabunPSK" w:eastAsia="Sarabun" w:hAnsi="TH SarabunPSK" w:cs="TH SarabunPSK" w:hint="cs"/>
          <w:spacing w:val="-4"/>
          <w:highlight w:val="white"/>
          <w:cs/>
        </w:rPr>
        <w:t xml:space="preserve"> </w:t>
      </w:r>
      <w:r w:rsidRPr="005F0070">
        <w:rPr>
          <w:rFonts w:ascii="TH SarabunPSK" w:eastAsia="Sarabun" w:hAnsi="TH SarabunPSK" w:cs="TH SarabunPSK" w:hint="cs"/>
          <w:highlight w:val="white"/>
          <w:cs/>
        </w:rPr>
        <w:t xml:space="preserve"> </w:t>
      </w:r>
      <w:r w:rsidRPr="005F0070">
        <w:rPr>
          <w:rFonts w:ascii="TH SarabunPSK" w:eastAsia="Sarabun" w:hAnsi="TH SarabunPSK" w:cs="TH SarabunPSK"/>
          <w:highlight w:val="white"/>
          <w:cs/>
        </w:rPr>
        <w:t>นอก</w:t>
      </w:r>
      <w:r w:rsidRPr="005F0070">
        <w:rPr>
          <w:rFonts w:ascii="TH SarabunPSK" w:eastAsia="Sarabun" w:hAnsi="TH SarabunPSK" w:cs="TH SarabunPSK"/>
          <w:cs/>
        </w:rPr>
        <w:t>จากนั้น ยังมีเครือข่ายความร่วมมือกับมหาวิทยาลัยต่างประเทศที่มีความร่วมมือทางวิชาการอยู่แล้วกั</w:t>
      </w:r>
      <w:r w:rsidRPr="005F0070">
        <w:rPr>
          <w:rFonts w:ascii="TH SarabunPSK" w:eastAsia="Sarabun" w:hAnsi="TH SarabunPSK" w:cs="TH SarabunPSK" w:hint="cs"/>
          <w:cs/>
        </w:rPr>
        <w:t>บ</w:t>
      </w:r>
      <w:r w:rsidRPr="005F0070">
        <w:rPr>
          <w:rFonts w:ascii="TH SarabunPSK" w:eastAsia="Sarabun" w:hAnsi="TH SarabunPSK" w:cs="TH SarabunPSK"/>
          <w:cs/>
        </w:rPr>
        <w:t>คณาจารย์</w:t>
      </w:r>
      <w:r w:rsidRPr="005F0070">
        <w:rPr>
          <w:rFonts w:ascii="TH SarabunPSK" w:eastAsia="Sarabun" w:hAnsi="TH SarabunPSK" w:cs="TH SarabunPSK"/>
          <w:spacing w:val="10"/>
          <w:cs/>
        </w:rPr>
        <w:t>ใน</w:t>
      </w:r>
      <w:r w:rsidRPr="005F0070">
        <w:rPr>
          <w:rFonts w:ascii="TH SarabunPSK" w:eastAsia="Sarabun" w:hAnsi="TH SarabunPSK" w:cs="TH SarabunPSK"/>
          <w:cs/>
        </w:rPr>
        <w:t xml:space="preserve">สำนักวิชาสาธารณสุขศาสตร์ อาทิ ประเทศเกาหลีใต้ </w:t>
      </w:r>
      <w:r w:rsidRPr="005F0070">
        <w:rPr>
          <w:rFonts w:ascii="TH SarabunPSK" w:eastAsia="Sarabun" w:hAnsi="TH SarabunPSK" w:cs="TH SarabunPSK"/>
          <w:highlight w:val="white"/>
        </w:rPr>
        <w:t xml:space="preserve">Universiti Putra Malaysia </w:t>
      </w:r>
      <w:r w:rsidRPr="005F0070">
        <w:rPr>
          <w:rFonts w:ascii="TH SarabunPSK" w:eastAsia="Sarabun" w:hAnsi="TH SarabunPSK" w:cs="TH SarabunPSK"/>
          <w:highlight w:val="white"/>
          <w:cs/>
        </w:rPr>
        <w:t>(</w:t>
      </w:r>
      <w:r w:rsidRPr="005F0070">
        <w:rPr>
          <w:rFonts w:ascii="TH SarabunPSK" w:eastAsia="Sarabun" w:hAnsi="TH SarabunPSK" w:cs="TH SarabunPSK"/>
          <w:highlight w:val="white"/>
        </w:rPr>
        <w:t>UPM</w:t>
      </w:r>
      <w:r w:rsidRPr="005F0070">
        <w:rPr>
          <w:rFonts w:ascii="TH SarabunPSK" w:eastAsia="Sarabun" w:hAnsi="TH SarabunPSK" w:cs="TH SarabunPSK"/>
          <w:highlight w:val="white"/>
          <w:cs/>
        </w:rPr>
        <w:t xml:space="preserve">) ประเทศมาเลเซีย และ </w:t>
      </w:r>
      <w:r w:rsidRPr="005F0070">
        <w:rPr>
          <w:rFonts w:ascii="TH SarabunPSK" w:eastAsia="Sarabun" w:hAnsi="TH SarabunPSK" w:cs="TH SarabunPSK"/>
          <w:highlight w:val="white"/>
        </w:rPr>
        <w:t xml:space="preserve">Hokkaido University </w:t>
      </w:r>
      <w:r w:rsidRPr="005F0070">
        <w:rPr>
          <w:rFonts w:ascii="TH SarabunPSK" w:eastAsia="Sarabun" w:hAnsi="TH SarabunPSK" w:cs="TH SarabunPSK"/>
          <w:highlight w:val="white"/>
          <w:cs/>
        </w:rPr>
        <w:t>ประเทศญี่ปุ่น เป็นต้น</w:t>
      </w:r>
      <w:r w:rsidRPr="005F0070">
        <w:rPr>
          <w:rFonts w:ascii="TH SarabunPSK" w:eastAsia="Sarabun" w:hAnsi="TH SarabunPSK" w:cs="TH SarabunPSK"/>
          <w:cs/>
        </w:rPr>
        <w:t xml:space="preserve"> ซึ่ง</w:t>
      </w:r>
      <w:r w:rsidRPr="005F0070">
        <w:rPr>
          <w:rFonts w:ascii="TH SarabunPSK" w:eastAsia="Sarabun" w:hAnsi="TH SarabunPSK" w:cs="TH SarabunPSK"/>
          <w:spacing w:val="-4"/>
          <w:cs/>
        </w:rPr>
        <w:t>สามารถเอื้อประโยชน์ในการส่งนักศึกษาไปทำวิจัยประกอบวิทยานิพนธ์</w:t>
      </w:r>
      <w:r w:rsidRPr="005F0070">
        <w:rPr>
          <w:rFonts w:ascii="TH SarabunPSK" w:eastAsia="Sarabun" w:hAnsi="TH SarabunPSK" w:cs="TH SarabunPSK" w:hint="cs"/>
          <w:spacing w:val="-4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4"/>
          <w:cs/>
        </w:rPr>
        <w:t>และ/หรือ</w:t>
      </w:r>
      <w:r w:rsidRPr="005F0070">
        <w:rPr>
          <w:rFonts w:ascii="TH SarabunPSK" w:eastAsia="Sarabun" w:hAnsi="TH SarabunPSK" w:cs="TH SarabunPSK" w:hint="cs"/>
          <w:spacing w:val="-4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4"/>
          <w:cs/>
        </w:rPr>
        <w:t>เชิญอาจารย์จา</w:t>
      </w:r>
      <w:r w:rsidRPr="005F0070">
        <w:rPr>
          <w:rFonts w:ascii="TH SarabunPSK" w:eastAsia="Sarabun" w:hAnsi="TH SarabunPSK" w:cs="TH SarabunPSK" w:hint="cs"/>
          <w:spacing w:val="-4"/>
          <w:cs/>
        </w:rPr>
        <w:t>ก</w:t>
      </w:r>
      <w:r w:rsidRPr="005F0070">
        <w:rPr>
          <w:rFonts w:ascii="TH SarabunPSK" w:eastAsia="Sarabun" w:hAnsi="TH SarabunPSK" w:cs="TH SarabunPSK"/>
          <w:spacing w:val="-4"/>
          <w:cs/>
        </w:rPr>
        <w:t>มหาวิทยาลัย</w:t>
      </w:r>
      <w:r w:rsidRPr="005F0070">
        <w:rPr>
          <w:rFonts w:ascii="TH SarabunPSK" w:eastAsia="Sarabun" w:hAnsi="TH SarabunPSK" w:cs="TH SarabunPSK"/>
          <w:cs/>
        </w:rPr>
        <w:t xml:space="preserve">ต่างประเทศดังกล่าวมาเป็นอาจารย์ที่ปรึกษาร่วม อาจารย์พิเศษ ในลักษณะของ </w:t>
      </w:r>
      <w:r w:rsidRPr="005F0070">
        <w:rPr>
          <w:rFonts w:ascii="TH SarabunPSK" w:eastAsia="Sarabun" w:hAnsi="TH SarabunPSK" w:cs="TH SarabunPSK"/>
        </w:rPr>
        <w:t xml:space="preserve">Visiting professor </w:t>
      </w:r>
      <w:r w:rsidRPr="005F0070">
        <w:rPr>
          <w:rFonts w:ascii="TH SarabunPSK" w:eastAsia="Sarabun" w:hAnsi="TH SarabunPSK" w:cs="TH SarabunPSK"/>
          <w:cs/>
        </w:rPr>
        <w:t>ซึ่งจะสนับสนุนการเรียนการสอนของหลักสูตรได้เท่าเทียมระดับนานาชาติ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1" w:right="-2" w:hanging="4"/>
        <w:jc w:val="center"/>
        <w:rPr>
          <w:rFonts w:ascii="TH SarabunPSK" w:eastAsia="Sarabun" w:hAnsi="TH SarabunPSK" w:cs="TH SarabunPSK"/>
          <w:b/>
          <w:bCs/>
          <w:sz w:val="36"/>
          <w:szCs w:val="36"/>
        </w:rPr>
      </w:pPr>
    </w:p>
    <w:p w:rsidR="003B60BB" w:rsidRPr="005F0070" w:rsidRDefault="003B60BB" w:rsidP="003B60BB">
      <w:pP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สารบัญ</w:t>
      </w:r>
    </w:p>
    <w:p w:rsidR="003B60BB" w:rsidRPr="005F0070" w:rsidRDefault="003B60BB" w:rsidP="003B60BB">
      <w:pP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</w:rPr>
      </w:pPr>
    </w:p>
    <w:tbl>
      <w:tblPr>
        <w:tblW w:w="9180" w:type="dxa"/>
        <w:tblLayout w:type="fixed"/>
        <w:tblLook w:val="0000" w:firstRow="0" w:lastRow="0" w:firstColumn="0" w:lastColumn="0" w:noHBand="0" w:noVBand="0"/>
      </w:tblPr>
      <w:tblGrid>
        <w:gridCol w:w="8472"/>
        <w:gridCol w:w="708"/>
      </w:tblGrid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รายละเอียดของหลักสูตร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หน้า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หมวดที่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1 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ข้อมูลทั่วไป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 รหัสและชื่อหลักสูตร............................................................................................................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 ชื่อปริญญาและสาขา……………………………………………………………………………………………….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</w:tr>
      <w:tr w:rsidR="005F0070" w:rsidRPr="005F0070" w:rsidTr="00BA778F">
        <w:trPr>
          <w:trHeight w:val="271"/>
        </w:trPr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 วิชาเอก (ถ้ามี)………………………………………………………………………………………………………..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. จำนวนหน่วยกิตที่เรียนตลอดหลักสูตร………………………………………………………………………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5</w:t>
            </w:r>
            <w:r w:rsidRPr="005F0070">
              <w:rPr>
                <w:rFonts w:ascii="TH SarabunPSK" w:eastAsia="Sarabun" w:hAnsi="TH SarabunPSK" w:cs="TH SarabunPSK"/>
                <w:cs/>
              </w:rPr>
              <w:t>. รูปแบบของหลักสูตร……………………………………………………………………………………………….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6</w:t>
            </w:r>
            <w:r w:rsidRPr="005F0070">
              <w:rPr>
                <w:rFonts w:ascii="TH SarabunPSK" w:eastAsia="Sarabun" w:hAnsi="TH SarabunPSK" w:cs="TH SarabunPSK"/>
                <w:cs/>
              </w:rPr>
              <w:t>. สถานภาพของหลักสูตรและการพิจารณาอนุมัติ/เห็นชอบหลักสูตร………………………………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7</w:t>
            </w:r>
            <w:r w:rsidRPr="005F0070">
              <w:rPr>
                <w:rFonts w:ascii="TH SarabunPSK" w:eastAsia="Sarabun" w:hAnsi="TH SarabunPSK" w:cs="TH SarabunPSK"/>
                <w:cs/>
              </w:rPr>
              <w:t>. ความพร้อมในการเผยแพร่หลักสูตรที่มีคุณภาพและมาตรฐาน……………………………………..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8</w:t>
            </w:r>
            <w:r w:rsidRPr="005F0070">
              <w:rPr>
                <w:rFonts w:ascii="TH SarabunPSK" w:eastAsia="Sarabun" w:hAnsi="TH SarabunPSK" w:cs="TH SarabunPSK"/>
                <w:cs/>
              </w:rPr>
              <w:t>. อาชีพที่สามารถประกอบได้หลังสำเร็จการศึกษา………………………………………………………..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9</w:t>
            </w:r>
            <w:r w:rsidRPr="005F0070">
              <w:rPr>
                <w:rFonts w:ascii="TH SarabunPSK" w:eastAsia="Sarabun" w:hAnsi="TH SarabunPSK" w:cs="TH SarabunPSK"/>
                <w:cs/>
              </w:rPr>
              <w:t>. ชื่อ นามสกุล ตำแหน่ง และคุณวุฒิการศึกษาของอาจารย์ผู้รับผิดชอบหลักสูตร.................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10</w:t>
            </w:r>
            <w:r w:rsidRPr="005F0070">
              <w:rPr>
                <w:rFonts w:ascii="TH SarabunPSK" w:eastAsia="Sarabun" w:hAnsi="TH SarabunPSK" w:cs="TH SarabunPSK"/>
                <w:cs/>
              </w:rPr>
              <w:t>. สถานที่จัดการเรียนการสอน………………………………………………………………………………….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11</w:t>
            </w:r>
            <w:r w:rsidRPr="005F0070">
              <w:rPr>
                <w:rFonts w:ascii="TH SarabunPSK" w:eastAsia="Sarabun" w:hAnsi="TH SarabunPSK" w:cs="TH SarabunPSK"/>
                <w:cs/>
              </w:rPr>
              <w:t>. สถานการณ์ภายนอกหรือการพัฒนาที่จำเป็นต้องนำมาพิจารณาในการวางแผนหลักสูตร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12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. ผลกระทบจากข้อ </w:t>
            </w:r>
            <w:r w:rsidRPr="005F0070">
              <w:rPr>
                <w:rFonts w:ascii="TH SarabunPSK" w:eastAsia="Sarabun" w:hAnsi="TH SarabunPSK" w:cs="TH SarabunPSK"/>
              </w:rPr>
              <w:t>11</w:t>
            </w:r>
            <w:r w:rsidRPr="005F0070">
              <w:rPr>
                <w:rFonts w:ascii="TH SarabunPSK" w:eastAsia="Sarabun" w:hAnsi="TH SarabunPSK" w:cs="TH SarabunPSK"/>
                <w:cs/>
              </w:rPr>
              <w:t>. ต่อการพัฒนาหลักสูตรและความเกี่ยวข้องกับพันธกิจของมหาวิทยาลัย</w:t>
            </w:r>
          </w:p>
        </w:tc>
        <w:tc>
          <w:tcPr>
            <w:tcW w:w="708" w:type="dxa"/>
          </w:tcPr>
          <w:p w:rsidR="003B60BB" w:rsidRPr="005F0070" w:rsidRDefault="008A6327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>
              <w:rPr>
                <w:rFonts w:ascii="TH SarabunPSK" w:eastAsia="Sarabun" w:hAnsi="TH SarabunPSK" w:cs="TH SarabunPSK"/>
              </w:rPr>
              <w:t>8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13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. ความสัมพันธ์กับหลักสูตรอื่นที่เปิดสอนในสำนักวิชา/สาขาวิชาอื่นของมหาวิทยาลัย </w:t>
            </w:r>
          </w:p>
        </w:tc>
        <w:tc>
          <w:tcPr>
            <w:tcW w:w="708" w:type="dxa"/>
          </w:tcPr>
          <w:p w:rsidR="003B60BB" w:rsidRPr="005F0070" w:rsidRDefault="008A6327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>
              <w:rPr>
                <w:rFonts w:ascii="TH SarabunPSK" w:eastAsia="Sarabun" w:hAnsi="TH SarabunPSK" w:cs="TH SarabunPSK"/>
              </w:rPr>
              <w:t>9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หมวดที่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2 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ข้อมูลเฉพาะของหลักสูตร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 ปรัชญา ความสำคัญ และวัตถุประสงค์ของหลักสูตร…………………………………………………..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11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 แผนพัฒนาปรับปรุง........................…………………………………………………………………….</w:t>
            </w:r>
          </w:p>
        </w:tc>
        <w:tc>
          <w:tcPr>
            <w:tcW w:w="708" w:type="dxa"/>
          </w:tcPr>
          <w:p w:rsidR="003B60BB" w:rsidRPr="005F0070" w:rsidRDefault="008A6327" w:rsidP="00921663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>
              <w:rPr>
                <w:rFonts w:ascii="TH SarabunPSK" w:eastAsia="Sarabun" w:hAnsi="TH SarabunPSK" w:cs="TH SarabunPSK"/>
              </w:rPr>
              <w:t>1</w:t>
            </w:r>
            <w:r w:rsidR="00921663">
              <w:rPr>
                <w:rFonts w:ascii="TH SarabunPSK" w:eastAsia="Sarabun" w:hAnsi="TH SarabunPSK" w:cs="TH SarabunPSK"/>
              </w:rPr>
              <w:t>7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หมวดที่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3 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ระบบการจัดการศึกษา การดำเนินการ และโครงสร้างหลักสูตร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 ระบบการจัดการศึกษา…………………………………………………………………….……………………..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19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การดำเนินการหลักสูตร…………………………………………………………………………………………..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19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 หลักสูตรและอาจารย์ผู้สอน……………………………………………………………………………………..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2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. องค์ประกอบเกี่ยวกับประสบการณ์ภาคสนาม (การฝึกงานหรือสหกิจศึกษา) (ถ้ามี)..........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6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Pr="005F0070">
              <w:rPr>
                <w:rFonts w:ascii="TH SarabunPSK" w:eastAsia="Sarabun" w:hAnsi="TH SarabunPSK" w:cs="TH SarabunPSK"/>
                <w:cs/>
              </w:rPr>
              <w:t>. ข้อกำหนดเกี่ยวกับวิทยานิพนธ์...............................................................................................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6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หมวดที่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4 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ผลการเรียนรู้ กลยุทธ์การสอน และการประเมินผล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การพัฒนาคุณลักษณะพิเศษของนักศึกษา………………………………………………………………….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9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การพัฒนาผลการเรียนรู้ในแต่ละด้าน………………………………………………………………………..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B75894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>
              <w:rPr>
                <w:rFonts w:ascii="TH SarabunPSK" w:eastAsia="Sarabun" w:hAnsi="TH SarabunPSK" w:cs="TH SarabunPSK" w:hint="cs"/>
                <w:cs/>
              </w:rPr>
              <w:t>50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 แผนที่แสดงการกระจายความรับผิดชอบมาตรฐานผลการเรียนรู้จากหลักสูตรสู่รายวิชา (</w:t>
            </w:r>
            <w:r w:rsidRPr="005F0070">
              <w:rPr>
                <w:rFonts w:ascii="TH SarabunPSK" w:eastAsia="Sarabun" w:hAnsi="TH SarabunPSK" w:cs="TH SarabunPSK"/>
              </w:rPr>
              <w:t>Curriculum Mapping</w:t>
            </w:r>
            <w:r w:rsidRPr="005F0070">
              <w:rPr>
                <w:rFonts w:ascii="TH SarabunPSK" w:eastAsia="Sarabun" w:hAnsi="TH SarabunPSK" w:cs="TH SarabunPSK"/>
                <w:cs/>
              </w:rPr>
              <w:t>)………………………………………………………………………………………..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921663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="00921663">
              <w:rPr>
                <w:rFonts w:ascii="TH SarabunPSK" w:eastAsia="Sarabun" w:hAnsi="TH SarabunPSK" w:cs="TH SarabunPSK"/>
              </w:rPr>
              <w:t>3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หมวดที่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5 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หลักเกณฑ์ในการประเมินผลนักศึกษา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 กฎระเบียบหรือหลักเกณฑ์ในการให้ระดับคะแนน (เกรด)……………………………………………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6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 กระบวนการทวนสอบมาตรฐานผลสัมฤทธิ์ของนักศึกษา……………………………………………..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6</w:t>
            </w:r>
          </w:p>
        </w:tc>
      </w:tr>
      <w:tr w:rsidR="005F0070" w:rsidRPr="005F0070" w:rsidTr="00BA778F">
        <w:tc>
          <w:tcPr>
            <w:tcW w:w="8472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 เกณฑ์การสำเร็จการศึกษาตามหลักสูตร…………………………………………………………………....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7</w:t>
            </w:r>
          </w:p>
        </w:tc>
      </w:tr>
    </w:tbl>
    <w:p w:rsidR="003B60BB" w:rsidRPr="005F0070" w:rsidRDefault="003B60BB" w:rsidP="003B60BB">
      <w:pPr>
        <w:ind w:hanging="3"/>
      </w:pPr>
    </w:p>
    <w:p w:rsidR="003B60BB" w:rsidRDefault="003B60BB" w:rsidP="003B60BB">
      <w:pPr>
        <w:ind w:hanging="3"/>
      </w:pPr>
    </w:p>
    <w:p w:rsidR="008F1B0E" w:rsidRPr="005F0070" w:rsidRDefault="008F1B0E" w:rsidP="003B60BB">
      <w:pPr>
        <w:ind w:hanging="3"/>
      </w:pPr>
    </w:p>
    <w:p w:rsidR="003B60BB" w:rsidRPr="005F0070" w:rsidRDefault="003B60BB" w:rsidP="003B60BB">
      <w:pPr>
        <w:ind w:left="1" w:right="-2" w:hanging="4"/>
        <w:jc w:val="center"/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สารบัญ</w:t>
      </w:r>
      <w:r w:rsidRPr="005F0070">
        <w:rPr>
          <w:rFonts w:ascii="TH SarabunPSK" w:eastAsia="Sarabun" w:hAnsi="TH SarabunPSK" w:cs="TH SarabunPSK" w:hint="cs"/>
          <w:b/>
          <w:bCs/>
          <w:sz w:val="36"/>
          <w:szCs w:val="36"/>
          <w:cs/>
        </w:rPr>
        <w:t xml:space="preserve"> (ต่อ)</w:t>
      </w:r>
    </w:p>
    <w:tbl>
      <w:tblPr>
        <w:tblW w:w="9180" w:type="dxa"/>
        <w:tblInd w:w="10" w:type="dxa"/>
        <w:tblLayout w:type="fixed"/>
        <w:tblLook w:val="04A0" w:firstRow="1" w:lastRow="0" w:firstColumn="1" w:lastColumn="0" w:noHBand="0" w:noVBand="1"/>
      </w:tblPr>
      <w:tblGrid>
        <w:gridCol w:w="1526"/>
        <w:gridCol w:w="6946"/>
        <w:gridCol w:w="708"/>
      </w:tblGrid>
      <w:tr w:rsidR="005F0070" w:rsidRPr="005F0070" w:rsidTr="00BA778F"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รายละเอียดของหลักสูตร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หน้า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หมวดที่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6 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การพัฒนาคณาจารย์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การเตรียมการสำหรับอาจารย์ใหม่……………………………………………………………………………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8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การพัฒนาความรู้และทักษะให้แก่คณาจารย์.......................................................................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8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หมวดที่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7 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การประกันคุณภาพหลักสูตร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การกำกับมาตรฐาน…………………………………………………………………………………………………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9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 บัณฑิต………………………………………………………………………………………………………………..…</w:t>
            </w:r>
          </w:p>
        </w:tc>
        <w:tc>
          <w:tcPr>
            <w:tcW w:w="708" w:type="dxa"/>
          </w:tcPr>
          <w:p w:rsidR="003B60BB" w:rsidRPr="005F0070" w:rsidRDefault="00B75894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>
              <w:rPr>
                <w:rFonts w:ascii="TH SarabunPSK" w:eastAsia="Sarabun" w:hAnsi="TH SarabunPSK" w:cs="TH SarabunPSK" w:hint="cs"/>
                <w:cs/>
              </w:rPr>
              <w:t>60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 นักศึกษา………………………………………………………………………………………………………………..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6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1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. อาจารย์…………………………………………………………………………………………………………………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3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5</w:t>
            </w:r>
            <w:r w:rsidRPr="005F0070">
              <w:rPr>
                <w:rFonts w:ascii="TH SarabunPSK" w:eastAsia="Sarabun" w:hAnsi="TH SarabunPSK" w:cs="TH SarabunPSK"/>
                <w:cs/>
              </w:rPr>
              <w:t>. หลักสูตร การเรียนการสอน การประเมินผู้เรียน.................................................................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4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6</w:t>
            </w:r>
            <w:r w:rsidRPr="005F0070">
              <w:rPr>
                <w:rFonts w:ascii="TH SarabunPSK" w:eastAsia="Sarabun" w:hAnsi="TH SarabunPSK" w:cs="TH SarabunPSK"/>
                <w:cs/>
              </w:rPr>
              <w:t>. สิ่งสนับสนุนการเรียนรู้.........................................................................................................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7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7</w:t>
            </w:r>
            <w:r w:rsidRPr="005F0070">
              <w:rPr>
                <w:rFonts w:ascii="TH SarabunPSK" w:eastAsia="Sarabun" w:hAnsi="TH SarabunPSK" w:cs="TH SarabunPSK"/>
                <w:cs/>
              </w:rPr>
              <w:t>. ตัวบ่งชี้ผลการดำเนินงาน (</w:t>
            </w:r>
            <w:r w:rsidRPr="005F0070">
              <w:rPr>
                <w:rFonts w:ascii="TH SarabunPSK" w:eastAsia="Sarabun" w:hAnsi="TH SarabunPSK" w:cs="TH SarabunPSK"/>
              </w:rPr>
              <w:t>Key performance indicators</w:t>
            </w:r>
            <w:r w:rsidRPr="005F0070">
              <w:rPr>
                <w:rFonts w:ascii="TH SarabunPSK" w:eastAsia="Sarabun" w:hAnsi="TH SarabunPSK" w:cs="TH SarabunPSK"/>
                <w:cs/>
              </w:rPr>
              <w:t>)………………………………………..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9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หมวดที่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8 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การประเมินและปรับปรุงการดำเนินการของหลักสูตร</w:t>
            </w: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การประเมินประสิทธิผลของการสอน………………………………………………………………………..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7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1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การประเมินหลักสูตรในภาพรวม………………………………………………………………………………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7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1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การประเมินผลการดำเนินงานตามรายละเอียดหลักสูตร……………………………………………..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2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8472" w:type="dxa"/>
            <w:gridSpan w:val="2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ab/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. การทบทวนผลการประเมินและวางแผนปรับปรุง……………………………………………………….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2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1526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ภาคผนวก</w:t>
            </w:r>
          </w:p>
        </w:tc>
        <w:tc>
          <w:tcPr>
            <w:tcW w:w="6946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0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1526" w:type="dxa"/>
          </w:tcPr>
          <w:p w:rsidR="003B60BB" w:rsidRPr="005F0070" w:rsidRDefault="003B60BB" w:rsidP="00BA778F">
            <w:pPr>
              <w:tabs>
                <w:tab w:val="left" w:pos="284"/>
              </w:tabs>
              <w:ind w:right="-2" w:hanging="3"/>
              <w:jc w:val="right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ภาคผนวก ก</w:t>
            </w:r>
          </w:p>
        </w:tc>
        <w:tc>
          <w:tcPr>
            <w:tcW w:w="6946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ตาราง</w:t>
            </w:r>
            <w:r w:rsidRPr="005F0070">
              <w:rPr>
                <w:rFonts w:ascii="TH SarabunPSK" w:hAnsi="TH SarabunPSK" w:cs="TH SarabunPSK"/>
                <w:b/>
                <w:spacing w:val="-4"/>
                <w:cs/>
              </w:rPr>
              <w:t>เปรียบเทียบโครงสร้างหลักสูตร</w:t>
            </w:r>
          </w:p>
        </w:tc>
        <w:tc>
          <w:tcPr>
            <w:tcW w:w="708" w:type="dxa"/>
          </w:tcPr>
          <w:p w:rsidR="003B60BB" w:rsidRPr="005F0070" w:rsidRDefault="003B60BB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7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3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1526" w:type="dxa"/>
          </w:tcPr>
          <w:p w:rsidR="003B60BB" w:rsidRPr="005F0070" w:rsidRDefault="003B60BB" w:rsidP="00BA778F">
            <w:pPr>
              <w:tabs>
                <w:tab w:val="left" w:pos="284"/>
              </w:tabs>
              <w:ind w:right="-2"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ภาคผนวก 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ข</w:t>
            </w:r>
          </w:p>
        </w:tc>
        <w:tc>
          <w:tcPr>
            <w:tcW w:w="6946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คำสั่งมหาวิทยาลัยวลัยลักษณ์ เรื่อง เรื่อง แต่งตั้งคณะกรรมการจัดทำและพัฒนาหลักสูตรวิทยาศาสตรมหาบัณฑิต สาขาสุขภาพ สิ่งแวดล้อม และความปลอดภัย (หลักสูตรปรับปรุง พ.ศ. </w:t>
            </w:r>
            <w:r w:rsidRPr="005F0070">
              <w:rPr>
                <w:rFonts w:ascii="TH SarabunPSK" w:eastAsia="Sarabun" w:hAnsi="TH SarabunPSK" w:cs="TH SarabunPSK"/>
              </w:rPr>
              <w:t>2565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708" w:type="dxa"/>
          </w:tcPr>
          <w:p w:rsidR="003B60BB" w:rsidRPr="005F0070" w:rsidRDefault="003B60BB" w:rsidP="000F03E1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7</w:t>
            </w:r>
            <w:r w:rsidR="000F03E1">
              <w:rPr>
                <w:rFonts w:ascii="TH SarabunPSK" w:eastAsia="Sarabun" w:hAnsi="TH SarabunPSK" w:cs="TH SarabunPSK"/>
              </w:rPr>
              <w:t>8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1526" w:type="dxa"/>
          </w:tcPr>
          <w:p w:rsidR="003B60BB" w:rsidRPr="005F0070" w:rsidRDefault="003B60BB" w:rsidP="00BA778F">
            <w:pPr>
              <w:tabs>
                <w:tab w:val="left" w:pos="284"/>
              </w:tabs>
              <w:ind w:right="-2"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ภาคผนวก 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ค</w:t>
            </w:r>
          </w:p>
        </w:tc>
        <w:tc>
          <w:tcPr>
            <w:tcW w:w="6946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ประวัติและผลงานทางวิชาการของอาจารย์ประจำหลักสูตรวิทยาศาสตร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มหาบัณฑิต สาขาสุขภาพ สิ่งแวดล้อม และความปลอดภัย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(หลักสูตรปรับปรุง พ.ศ. </w:t>
            </w:r>
            <w:r w:rsidRPr="005F0070">
              <w:rPr>
                <w:rFonts w:ascii="TH SarabunPSK" w:eastAsia="Sarabun" w:hAnsi="TH SarabunPSK" w:cs="TH SarabunPSK"/>
              </w:rPr>
              <w:t>2565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708" w:type="dxa"/>
          </w:tcPr>
          <w:p w:rsidR="003B60BB" w:rsidRPr="005F0070" w:rsidRDefault="000F03E1" w:rsidP="00B75894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>
              <w:rPr>
                <w:rFonts w:ascii="TH SarabunPSK" w:eastAsia="Sarabun" w:hAnsi="TH SarabunPSK" w:cs="TH SarabunPSK"/>
              </w:rPr>
              <w:t>81</w:t>
            </w:r>
          </w:p>
        </w:tc>
      </w:tr>
      <w:tr w:rsidR="005F0070" w:rsidRPr="005F0070" w:rsidTr="00BA778F">
        <w:tblPrEx>
          <w:tblLook w:val="0000" w:firstRow="0" w:lastRow="0" w:firstColumn="0" w:lastColumn="0" w:noHBand="0" w:noVBand="0"/>
        </w:tblPrEx>
        <w:tc>
          <w:tcPr>
            <w:tcW w:w="1526" w:type="dxa"/>
          </w:tcPr>
          <w:p w:rsidR="003B60BB" w:rsidRPr="005F0070" w:rsidRDefault="003B60BB" w:rsidP="00BA778F">
            <w:pPr>
              <w:tabs>
                <w:tab w:val="left" w:pos="284"/>
              </w:tabs>
              <w:ind w:right="-2"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ภาคผนวก 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ง</w:t>
            </w:r>
          </w:p>
        </w:tc>
        <w:tc>
          <w:tcPr>
            <w:tcW w:w="6946" w:type="dxa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spacing w:val="-4"/>
                <w:cs/>
              </w:rPr>
              <w:t xml:space="preserve">ข้อบังคับมหาวิทยาลัยวลัยลักษณ์ ว่าด้วยการศึกษาขั้นบัณฑิตศึกษา ระบบทวิภาค พ.ศ. </w:t>
            </w:r>
            <w:r w:rsidRPr="005F0070">
              <w:rPr>
                <w:rFonts w:ascii="TH SarabunPSK" w:eastAsia="Sarabun" w:hAnsi="TH SarabunPSK" w:cs="TH SarabunPSK"/>
                <w:spacing w:val="-4"/>
              </w:rPr>
              <w:t>2565</w:t>
            </w:r>
          </w:p>
        </w:tc>
        <w:tc>
          <w:tcPr>
            <w:tcW w:w="708" w:type="dxa"/>
          </w:tcPr>
          <w:p w:rsidR="003B60BB" w:rsidRPr="005F0070" w:rsidRDefault="003B60BB" w:rsidP="00224E17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1</w:t>
            </w:r>
            <w:r w:rsidR="00B75894">
              <w:rPr>
                <w:rFonts w:ascii="TH SarabunPSK" w:eastAsia="Sarabun" w:hAnsi="TH SarabunPSK" w:cs="TH SarabunPSK" w:hint="cs"/>
                <w:cs/>
              </w:rPr>
              <w:t>7</w:t>
            </w:r>
            <w:r w:rsidR="00224E17">
              <w:rPr>
                <w:rFonts w:ascii="TH SarabunPSK" w:eastAsia="Sarabun" w:hAnsi="TH SarabunPSK" w:cs="TH SarabunPSK"/>
              </w:rPr>
              <w:t>8</w:t>
            </w:r>
          </w:p>
        </w:tc>
      </w:tr>
    </w:tbl>
    <w:p w:rsidR="003B60BB" w:rsidRPr="005F0070" w:rsidRDefault="003B60BB" w:rsidP="003B60BB">
      <w:pP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  <w:cs/>
        </w:rPr>
        <w:sectPr w:rsidR="003B60BB" w:rsidRPr="005F007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40" w:right="1440" w:bottom="1440" w:left="1440" w:header="720" w:footer="556" w:gutter="0"/>
          <w:pgNumType w:start="1"/>
          <w:cols w:space="720"/>
        </w:sectPr>
      </w:pPr>
    </w:p>
    <w:p w:rsidR="003B60BB" w:rsidRPr="005F0070" w:rsidRDefault="003B60BB" w:rsidP="003B60BB">
      <w:pPr>
        <w:ind w:left="1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รายละเอียดของหลักสูตร</w:t>
      </w:r>
    </w:p>
    <w:p w:rsidR="003B60BB" w:rsidRPr="005F0070" w:rsidRDefault="003B60BB" w:rsidP="003B60BB">
      <w:pPr>
        <w:ind w:left="1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หลักสูตรวิทยาศาสตรมหาบัณฑิต</w:t>
      </w:r>
    </w:p>
    <w:p w:rsidR="003B60BB" w:rsidRPr="005F0070" w:rsidRDefault="003B60BB" w:rsidP="003B60BB">
      <w:pPr>
        <w:ind w:left="1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/>
          <w:b/>
          <w:sz w:val="36"/>
          <w:szCs w:val="36"/>
        </w:rPr>
        <w:br/>
      </w:r>
      <w:r w:rsidRPr="005F0070">
        <w:rPr>
          <w:rFonts w:ascii="TH SarabunPSK" w:eastAsia="Sarabun" w:hAnsi="TH SarabunPSK" w:cs="TH SarabunPSK" w:hint="cs"/>
          <w:b/>
          <w:bCs/>
          <w:sz w:val="36"/>
          <w:szCs w:val="36"/>
          <w:cs/>
        </w:rPr>
        <w:t>(</w:t>
      </w: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 xml:space="preserve">หลักสูตรปรับปรุง พ.ศ. </w:t>
      </w:r>
      <w:r w:rsidRPr="005F0070">
        <w:rPr>
          <w:rFonts w:ascii="TH SarabunPSK" w:eastAsia="Sarabun" w:hAnsi="TH SarabunPSK" w:cs="TH SarabunPSK"/>
          <w:b/>
          <w:sz w:val="36"/>
          <w:szCs w:val="36"/>
        </w:rPr>
        <w:t>2565</w:t>
      </w:r>
      <w:r w:rsidRPr="005F0070">
        <w:rPr>
          <w:rFonts w:ascii="TH SarabunPSK" w:eastAsia="Sarabun" w:hAnsi="TH SarabunPSK" w:cs="TH SarabunPSK" w:hint="cs"/>
          <w:b/>
          <w:sz w:val="36"/>
          <w:szCs w:val="36"/>
          <w:cs/>
        </w:rPr>
        <w:t>)</w:t>
      </w:r>
    </w:p>
    <w:p w:rsidR="003B60BB" w:rsidRPr="005F0070" w:rsidRDefault="003B60BB" w:rsidP="003B60BB">
      <w:pPr>
        <w:ind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ชื่อสถาบันอุดมศึกษา  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มหาวิทยาลัยวลัยลักษณ์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>วิทยาเขต/คณะ/ภาควิชา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สำนักวิชาสาธารณสุขศาสตร์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 xml:space="preserve">หมวดที่ </w:t>
      </w:r>
      <w:r w:rsidRPr="005F0070">
        <w:rPr>
          <w:rFonts w:ascii="TH SarabunPSK" w:eastAsia="Sarabun" w:hAnsi="TH SarabunPSK" w:cs="TH SarabunPSK"/>
          <w:b/>
          <w:sz w:val="36"/>
          <w:szCs w:val="36"/>
        </w:rPr>
        <w:t xml:space="preserve">1   </w:t>
      </w: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ข้อมูลทั่วไป</w:t>
      </w: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  <w:b/>
          <w:bCs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  รหัสและชื่อหลักสูตร</w:t>
      </w:r>
    </w:p>
    <w:tbl>
      <w:tblPr>
        <w:tblW w:w="9540" w:type="dxa"/>
        <w:tblInd w:w="265" w:type="dxa"/>
        <w:tblLayout w:type="fixed"/>
        <w:tblLook w:val="0000" w:firstRow="0" w:lastRow="0" w:firstColumn="0" w:lastColumn="0" w:noHBand="0" w:noVBand="0"/>
      </w:tblPr>
      <w:tblGrid>
        <w:gridCol w:w="2610"/>
        <w:gridCol w:w="6930"/>
      </w:tblGrid>
      <w:tr w:rsidR="005F0070" w:rsidRPr="005F0070" w:rsidTr="00BA778F">
        <w:tc>
          <w:tcPr>
            <w:tcW w:w="2610" w:type="dxa"/>
          </w:tcPr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รหัสหลักสูตร :</w:t>
            </w:r>
          </w:p>
        </w:tc>
        <w:tc>
          <w:tcPr>
            <w:tcW w:w="6930" w:type="dxa"/>
          </w:tcPr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25610231100082</w:t>
            </w:r>
          </w:p>
        </w:tc>
      </w:tr>
      <w:tr w:rsidR="005F0070" w:rsidRPr="005F0070" w:rsidTr="00BA778F">
        <w:tc>
          <w:tcPr>
            <w:tcW w:w="2610" w:type="dxa"/>
          </w:tcPr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ชื่อหลักสูตรภาษาไทย :</w:t>
            </w:r>
          </w:p>
        </w:tc>
        <w:tc>
          <w:tcPr>
            <w:tcW w:w="6930" w:type="dxa"/>
          </w:tcPr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หลักสูตรวิทยาศาสตรมหาบัณฑิต สาขาสุขภาพ สิ่งแวดล้อม และควา</w:t>
            </w:r>
            <w:r w:rsidRPr="005F0070">
              <w:rPr>
                <w:rFonts w:ascii="TH SarabunPSK" w:hAnsi="TH SarabunPSK" w:cs="TH SarabunPSK" w:hint="cs"/>
                <w:cs/>
              </w:rPr>
              <w:t>ม</w:t>
            </w:r>
            <w:r w:rsidRPr="005F0070">
              <w:rPr>
                <w:rFonts w:ascii="TH SarabunPSK" w:hAnsi="TH SarabunPSK" w:cs="TH SarabunPSK"/>
                <w:cs/>
              </w:rPr>
              <w:t>ปลอดภัย</w:t>
            </w:r>
          </w:p>
        </w:tc>
      </w:tr>
      <w:tr w:rsidR="005F0070" w:rsidRPr="005F0070" w:rsidTr="00BA778F">
        <w:tc>
          <w:tcPr>
            <w:tcW w:w="2610" w:type="dxa"/>
          </w:tcPr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ชื่อหลักสูตรภาษาอังกฤษ :</w:t>
            </w:r>
          </w:p>
        </w:tc>
        <w:tc>
          <w:tcPr>
            <w:tcW w:w="6930" w:type="dxa"/>
          </w:tcPr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Master of Science Program in Health, Environment, and Safety</w:t>
            </w:r>
          </w:p>
        </w:tc>
      </w:tr>
    </w:tbl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  <w:b/>
          <w:bCs/>
        </w:rPr>
      </w:pP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bookmarkStart w:id="1" w:name="_heading=h.5dx8e1qnfhc" w:colFirst="0" w:colLast="0"/>
      <w:bookmarkEnd w:id="1"/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  ชื่อปริญญาและสาขาวิชา</w:t>
      </w:r>
    </w:p>
    <w:tbl>
      <w:tblPr>
        <w:tblW w:w="9482" w:type="dxa"/>
        <w:tblInd w:w="265" w:type="dxa"/>
        <w:tblLayout w:type="fixed"/>
        <w:tblLook w:val="0000" w:firstRow="0" w:lastRow="0" w:firstColumn="0" w:lastColumn="0" w:noHBand="0" w:noVBand="0"/>
      </w:tblPr>
      <w:tblGrid>
        <w:gridCol w:w="1710"/>
        <w:gridCol w:w="900"/>
        <w:gridCol w:w="6872"/>
      </w:tblGrid>
      <w:tr w:rsidR="005F0070" w:rsidRPr="005F0070" w:rsidTr="00BA778F">
        <w:tc>
          <w:tcPr>
            <w:tcW w:w="1710" w:type="dxa"/>
          </w:tcPr>
          <w:p w:rsidR="003B60BB" w:rsidRPr="005F0070" w:rsidRDefault="003B60BB" w:rsidP="00BA778F">
            <w:pPr>
              <w:tabs>
                <w:tab w:val="left" w:pos="360"/>
              </w:tabs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ภาษาไทย :  </w:t>
            </w:r>
          </w:p>
          <w:p w:rsidR="003B60BB" w:rsidRPr="005F0070" w:rsidRDefault="003B60BB" w:rsidP="00BA778F">
            <w:pPr>
              <w:tabs>
                <w:tab w:val="left" w:pos="360"/>
              </w:tabs>
              <w:ind w:right="-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tabs>
                <w:tab w:val="left" w:pos="540"/>
                <w:tab w:val="left" w:pos="900"/>
              </w:tabs>
              <w:ind w:right="-2"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ชื่อเต็ม   </w:t>
            </w:r>
          </w:p>
          <w:p w:rsidR="003B60BB" w:rsidRPr="005F0070" w:rsidRDefault="003B60BB" w:rsidP="00BA778F">
            <w:pPr>
              <w:tabs>
                <w:tab w:val="left" w:pos="540"/>
                <w:tab w:val="left" w:pos="900"/>
              </w:tabs>
              <w:ind w:right="-2"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ชื่อย่อ       </w:t>
            </w:r>
          </w:p>
        </w:tc>
        <w:tc>
          <w:tcPr>
            <w:tcW w:w="6872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วิทยาศาสตรมหาบัณฑิต (สุขภาพ สิ่งแวดล้อม และความปลอดภัย)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วท.ม. (สุขภาพ สิ่งแวดล้อม และความปลอดภัย)</w:t>
            </w:r>
          </w:p>
        </w:tc>
      </w:tr>
      <w:tr w:rsidR="005F0070" w:rsidRPr="005F0070" w:rsidTr="00BA778F">
        <w:tc>
          <w:tcPr>
            <w:tcW w:w="1710" w:type="dxa"/>
          </w:tcPr>
          <w:p w:rsidR="003B60BB" w:rsidRPr="005F0070" w:rsidRDefault="003B60BB" w:rsidP="00BA778F">
            <w:pPr>
              <w:tabs>
                <w:tab w:val="left" w:pos="360"/>
              </w:tabs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ภาษาอังกฤษ :</w:t>
            </w:r>
          </w:p>
        </w:tc>
        <w:tc>
          <w:tcPr>
            <w:tcW w:w="900" w:type="dxa"/>
          </w:tcPr>
          <w:p w:rsidR="003B60BB" w:rsidRPr="005F0070" w:rsidRDefault="003B60BB" w:rsidP="00BA778F">
            <w:pPr>
              <w:tabs>
                <w:tab w:val="left" w:pos="360"/>
              </w:tabs>
              <w:ind w:right="-2"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ชื่อเต็ม  </w:t>
            </w:r>
          </w:p>
          <w:p w:rsidR="003B60BB" w:rsidRPr="005F0070" w:rsidRDefault="003B60BB" w:rsidP="00BA778F">
            <w:pPr>
              <w:tabs>
                <w:tab w:val="left" w:pos="360"/>
              </w:tabs>
              <w:ind w:right="-2"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ชื่อย่อ       </w:t>
            </w:r>
          </w:p>
        </w:tc>
        <w:tc>
          <w:tcPr>
            <w:tcW w:w="6872" w:type="dxa"/>
          </w:tcPr>
          <w:p w:rsidR="003B60BB" w:rsidRPr="005F0070" w:rsidRDefault="003B60BB" w:rsidP="00BA778F">
            <w:pPr>
              <w:tabs>
                <w:tab w:val="left" w:pos="360"/>
              </w:tabs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Master of Science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Health, Environment, and Safety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M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>Sc</w:t>
            </w:r>
            <w:r w:rsidRPr="005F0070">
              <w:rPr>
                <w:rFonts w:ascii="TH SarabunPSK" w:eastAsia="Sarabun" w:hAnsi="TH SarabunPSK" w:cs="TH SarabunPSK"/>
                <w:cs/>
              </w:rPr>
              <w:t>. (</w:t>
            </w:r>
            <w:r w:rsidRPr="005F0070">
              <w:rPr>
                <w:rFonts w:ascii="TH SarabunPSK" w:hAnsi="TH SarabunPSK" w:cs="TH SarabunPSK"/>
              </w:rPr>
              <w:t>Health, Environment, and Safety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</w:tbl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  วิชาเอก</w:t>
      </w:r>
    </w:p>
    <w:p w:rsidR="003B60BB" w:rsidRPr="005F0070" w:rsidRDefault="003B60BB" w:rsidP="003B60BB">
      <w:pPr>
        <w:ind w:left="-3" w:firstLineChars="112" w:firstLine="358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ab/>
        <w:t>ไม่มี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4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. </w:t>
      </w:r>
      <w:r w:rsidRPr="005F0070">
        <w:rPr>
          <w:rFonts w:ascii="TH SarabunPSK" w:eastAsia="Sarabun" w:hAnsi="TH SarabunPSK" w:cs="TH SarabunPSK"/>
          <w:cs/>
        </w:rPr>
        <w:t xml:space="preserve"> </w:t>
      </w:r>
      <w:r w:rsidRPr="005F0070">
        <w:rPr>
          <w:rFonts w:ascii="TH SarabunPSK" w:eastAsia="Sarabun" w:hAnsi="TH SarabunPSK" w:cs="TH SarabunPSK"/>
          <w:b/>
          <w:bCs/>
          <w:cs/>
        </w:rPr>
        <w:t>จำนวนหน่วยกิตที่เรียนตลอดหลักสูตร</w:t>
      </w:r>
    </w:p>
    <w:tbl>
      <w:tblPr>
        <w:tblW w:w="8465" w:type="dxa"/>
        <w:jc w:val="center"/>
        <w:tblLayout w:type="fixed"/>
        <w:tblLook w:val="0000" w:firstRow="0" w:lastRow="0" w:firstColumn="0" w:lastColumn="0" w:noHBand="0" w:noVBand="0"/>
      </w:tblPr>
      <w:tblGrid>
        <w:gridCol w:w="2605"/>
        <w:gridCol w:w="5860"/>
      </w:tblGrid>
      <w:tr w:rsidR="005F0070" w:rsidRPr="005F0070" w:rsidTr="00BA778F">
        <w:trPr>
          <w:trHeight w:val="591"/>
          <w:jc w:val="center"/>
        </w:trPr>
        <w:tc>
          <w:tcPr>
            <w:tcW w:w="2605" w:type="dxa"/>
          </w:tcPr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แผน ก แบบ ก </w:t>
            </w:r>
            <w:r w:rsidRPr="005F0070">
              <w:rPr>
                <w:rFonts w:ascii="TH SarabunPSK" w:hAnsi="TH SarabunPSK" w:cs="TH SarabunPSK"/>
              </w:rPr>
              <w:t xml:space="preserve">1 </w:t>
            </w:r>
          </w:p>
          <w:p w:rsidR="003B60BB" w:rsidRPr="005F0070" w:rsidRDefault="003B60BB" w:rsidP="00BA778F">
            <w:pPr>
              <w:ind w:left="-3" w:firstLine="5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แผน ก แบบ ก </w:t>
            </w:r>
            <w:r w:rsidRPr="005F0070">
              <w:rPr>
                <w:rFonts w:ascii="TH SarabunPSK" w:hAnsi="TH SarabunPSK" w:cs="TH SarabunPSK"/>
              </w:rPr>
              <w:t>2</w:t>
            </w:r>
          </w:p>
        </w:tc>
        <w:tc>
          <w:tcPr>
            <w:tcW w:w="5860" w:type="dxa"/>
          </w:tcPr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36 </w:t>
            </w:r>
            <w:r w:rsidRPr="005F0070">
              <w:rPr>
                <w:rFonts w:ascii="TH SarabunPSK" w:hAnsi="TH SarabunPSK" w:cs="TH SarabunPSK"/>
                <w:cs/>
              </w:rPr>
              <w:t>หน่วยกิตระบบทวิภาค</w:t>
            </w:r>
          </w:p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36 </w:t>
            </w:r>
            <w:r w:rsidRPr="005F0070">
              <w:rPr>
                <w:rFonts w:ascii="TH SarabunPSK" w:hAnsi="TH SarabunPSK" w:cs="TH SarabunPSK"/>
                <w:cs/>
              </w:rPr>
              <w:t>หน่วยกิตระบบทวิภาค</w:t>
            </w:r>
          </w:p>
        </w:tc>
      </w:tr>
    </w:tbl>
    <w:p w:rsidR="003B60BB" w:rsidRPr="005F0070" w:rsidRDefault="003B60BB" w:rsidP="00AC68F4">
      <w:pPr>
        <w:pStyle w:val="Heading2"/>
        <w:keepLines/>
        <w:numPr>
          <w:ilvl w:val="0"/>
          <w:numId w:val="0"/>
        </w:numPr>
        <w:ind w:left="-3"/>
        <w:rPr>
          <w:rFonts w:ascii="TH SarabunPSK" w:eastAsia="Sarabun" w:hAnsi="TH SarabunPSK" w:cs="TH SarabunPSK"/>
          <w:sz w:val="32"/>
          <w:szCs w:val="32"/>
        </w:rPr>
      </w:pPr>
    </w:p>
    <w:p w:rsidR="003B60BB" w:rsidRPr="005F0070" w:rsidRDefault="003B60BB" w:rsidP="00AC68F4">
      <w:pPr>
        <w:pStyle w:val="Heading2"/>
        <w:keepLines/>
        <w:numPr>
          <w:ilvl w:val="0"/>
          <w:numId w:val="0"/>
        </w:numPr>
        <w:ind w:left="-3"/>
        <w:rPr>
          <w:rFonts w:ascii="TH SarabunPSK" w:eastAsia="Sarabun" w:hAnsi="TH SarabunPSK" w:cs="TH SarabunPSK"/>
          <w:sz w:val="32"/>
          <w:szCs w:val="32"/>
        </w:rPr>
      </w:pPr>
      <w:r w:rsidRPr="005F0070">
        <w:rPr>
          <w:rFonts w:ascii="TH SarabunPSK" w:eastAsia="Sarabun" w:hAnsi="TH SarabunPSK" w:cs="TH SarabunPSK"/>
          <w:sz w:val="32"/>
          <w:szCs w:val="32"/>
        </w:rPr>
        <w:t>5</w:t>
      </w:r>
      <w:r w:rsidRPr="005F0070">
        <w:rPr>
          <w:rFonts w:ascii="TH SarabunPSK" w:eastAsia="Sarabun" w:hAnsi="TH SarabunPSK" w:cs="TH SarabunPSK"/>
          <w:sz w:val="32"/>
          <w:szCs w:val="32"/>
          <w:cs/>
        </w:rPr>
        <w:t>.  รูปแบบของหลักสูตร</w:t>
      </w:r>
    </w:p>
    <w:p w:rsidR="003B60BB" w:rsidRPr="005F0070" w:rsidRDefault="003B60BB" w:rsidP="00AC68F4">
      <w:pPr>
        <w:pStyle w:val="Heading2"/>
        <w:keepLines/>
        <w:numPr>
          <w:ilvl w:val="0"/>
          <w:numId w:val="0"/>
        </w:numPr>
        <w:ind w:left="-3"/>
        <w:rPr>
          <w:rFonts w:ascii="TH SarabunPSK" w:eastAsia="Sarabun" w:hAnsi="TH SarabunPSK" w:cs="TH SarabunPSK"/>
          <w:sz w:val="32"/>
          <w:szCs w:val="32"/>
        </w:rPr>
      </w:pPr>
      <w:r w:rsidRPr="005F0070">
        <w:rPr>
          <w:rFonts w:ascii="TH SarabunPSK" w:eastAsia="Sarabun" w:hAnsi="TH SarabunPSK" w:cs="TH SarabunPSK"/>
          <w:sz w:val="32"/>
          <w:szCs w:val="32"/>
        </w:rPr>
        <w:t xml:space="preserve">     5</w:t>
      </w:r>
      <w:r w:rsidRPr="005F0070">
        <w:rPr>
          <w:rFonts w:ascii="TH SarabunPSK" w:eastAsia="Sarabun" w:hAnsi="TH SarabunPSK" w:cs="TH SarabunPSK"/>
          <w:sz w:val="32"/>
          <w:szCs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  <w:szCs w:val="32"/>
        </w:rPr>
        <w:t xml:space="preserve">1  </w:t>
      </w:r>
      <w:r w:rsidRPr="005F0070">
        <w:rPr>
          <w:rFonts w:ascii="TH SarabunPSK" w:eastAsia="Sarabun" w:hAnsi="TH SarabunPSK" w:cs="TH SarabunPSK"/>
          <w:cs/>
        </w:rPr>
        <w:t>รูปแบบ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="81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หลักสูตรปริญญาโท 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</w:rPr>
        <w:tab/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ind w:left="-3" w:firstLineChars="141" w:firstLine="451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 </w:t>
      </w:r>
      <w:r w:rsidRPr="005F0070">
        <w:rPr>
          <w:rFonts w:ascii="TH SarabunPSK" w:eastAsia="Sarabun" w:hAnsi="TH SarabunPSK" w:cs="TH SarabunPSK"/>
          <w:b/>
          <w:bCs/>
          <w:cs/>
        </w:rPr>
        <w:t>ภาษาที่ใช้</w:t>
      </w:r>
    </w:p>
    <w:p w:rsidR="003B60BB" w:rsidRPr="005F0070" w:rsidRDefault="003B60BB" w:rsidP="003B60BB">
      <w:pPr>
        <w:tabs>
          <w:tab w:val="left" w:pos="900"/>
          <w:tab w:val="left" w:pos="5954"/>
        </w:tabs>
        <w:ind w:right="-2" w:hanging="3"/>
        <w:rPr>
          <w:rFonts w:ascii="TH SarabunPSK" w:eastAsia="Sarabun" w:hAnsi="TH SarabunPSK" w:cs="TH SarabunPSK"/>
          <w:highlight w:val="yellow"/>
        </w:rPr>
      </w:pPr>
      <w:r w:rsidRPr="005F0070">
        <w:rPr>
          <w:rFonts w:ascii="TH SarabunPSK" w:eastAsia="Sarabun" w:hAnsi="TH SarabunPSK" w:cs="TH SarabunPSK"/>
          <w:cs/>
        </w:rPr>
        <w:t xml:space="preserve">          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หลักสูตรจัดการศึกษาเป็นภาษาไทย และภาษาอังกฤษ</w:t>
      </w:r>
    </w:p>
    <w:p w:rsidR="003B60BB" w:rsidRPr="005F0070" w:rsidRDefault="003B60BB" w:rsidP="003B60BB">
      <w:pPr>
        <w:tabs>
          <w:tab w:val="left" w:pos="851"/>
          <w:tab w:val="left" w:pos="900"/>
        </w:tabs>
        <w:ind w:right="-2" w:hanging="3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tabs>
          <w:tab w:val="left" w:pos="851"/>
          <w:tab w:val="left" w:pos="900"/>
        </w:tabs>
        <w:ind w:right="-2" w:hanging="3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tabs>
          <w:tab w:val="left" w:pos="851"/>
          <w:tab w:val="left" w:pos="900"/>
        </w:tabs>
        <w:ind w:right="-2" w:hanging="3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tabs>
          <w:tab w:val="left" w:pos="851"/>
          <w:tab w:val="left" w:pos="900"/>
        </w:tabs>
        <w:ind w:left="-3" w:right="-2" w:firstLineChars="140" w:firstLine="448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>ระบบการเรียนการสอน</w:t>
      </w:r>
    </w:p>
    <w:p w:rsidR="003B60BB" w:rsidRPr="005F0070" w:rsidRDefault="003B60BB" w:rsidP="003B60BB">
      <w:pPr>
        <w:tabs>
          <w:tab w:val="left" w:pos="810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รูปแบบการเรียนแผน ก แบบ ก 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 xml:space="preserve">มุ่งเน้นการทำวิทยานิพนธ์ และแผน ก แบบ ก 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 xml:space="preserve">เป็นการศึกษารายวิชาและจัดทำวิทยานิพนธ์ โดยกระบวนการจัดการเรียนทุกรูปแบบอยู่บนกรอบมาตรฐานของ </w:t>
      </w:r>
      <w:r w:rsidRPr="005F0070">
        <w:rPr>
          <w:rFonts w:ascii="TH SarabunPSK" w:eastAsia="Sarabun" w:hAnsi="TH SarabunPSK" w:cs="TH SarabunPSK"/>
        </w:rPr>
        <w:t xml:space="preserve">UKPSF </w:t>
      </w:r>
      <w:r w:rsidRPr="005F0070">
        <w:rPr>
          <w:rFonts w:ascii="TH SarabunPSK" w:eastAsia="Sarabun" w:hAnsi="TH SarabunPSK" w:cs="TH SarabunPSK"/>
          <w:cs/>
        </w:rPr>
        <w:t>(</w:t>
      </w:r>
      <w:r w:rsidRPr="005F0070">
        <w:rPr>
          <w:rFonts w:ascii="TH SarabunPSK" w:eastAsia="Sarabun" w:hAnsi="TH SarabunPSK" w:cs="TH SarabunPSK"/>
        </w:rPr>
        <w:t>The United Kingdom Professional Standard Framework</w:t>
      </w:r>
      <w:r w:rsidRPr="005F0070">
        <w:rPr>
          <w:rFonts w:ascii="TH SarabunPSK" w:eastAsia="Sarabun" w:hAnsi="TH SarabunPSK" w:cs="TH SarabunPSK"/>
          <w:cs/>
        </w:rPr>
        <w:t>) ตามนโยบายของมหาวิทยาลัยวลัยลักษณ์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-3" w:firstLineChars="140" w:firstLine="44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4  </w:t>
      </w:r>
      <w:r w:rsidRPr="005F0070">
        <w:rPr>
          <w:rFonts w:ascii="TH SarabunPSK" w:eastAsia="Sarabun" w:hAnsi="TH SarabunPSK" w:cs="TH SarabunPSK"/>
          <w:b/>
          <w:bCs/>
          <w:cs/>
        </w:rPr>
        <w:t>การรับเข้าศึกษา</w:t>
      </w:r>
      <w:r w:rsidRPr="005F0070">
        <w:rPr>
          <w:rFonts w:ascii="TH SarabunPSK" w:eastAsia="Sarabun" w:hAnsi="TH SarabunPSK" w:cs="TH SarabunPSK"/>
          <w:cs/>
        </w:rPr>
        <w:t xml:space="preserve">  </w:t>
      </w:r>
    </w:p>
    <w:p w:rsidR="003B60BB" w:rsidRPr="005F0070" w:rsidRDefault="003B60BB" w:rsidP="003B60BB">
      <w:pPr>
        <w:ind w:left="-3" w:firstLineChars="281" w:firstLine="905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spacing w:val="2"/>
          <w:cs/>
        </w:rPr>
        <w:t xml:space="preserve">หลักสูตรเปิดรับทั้งนักศึกษาไทย และนักศึกษาต่างชาติ </w:t>
      </w:r>
      <w:r w:rsidRPr="005F0070">
        <w:rPr>
          <w:rFonts w:ascii="TH SarabunPSK" w:eastAsia="Sarabun" w:hAnsi="TH SarabunPSK" w:cs="TH SarabunPSK" w:hint="cs"/>
          <w:spacing w:val="2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2"/>
          <w:cs/>
        </w:rPr>
        <w:t>ทั้งนี้เกณฑ์การรับนักศึกษาให้เป็นไปตาม</w:t>
      </w:r>
      <w:r w:rsidRPr="005F0070">
        <w:rPr>
          <w:rFonts w:ascii="TH SarabunPSK" w:eastAsia="Sarabun" w:hAnsi="TH SarabunPSK" w:cs="TH SarabunPSK"/>
          <w:spacing w:val="-4"/>
          <w:cs/>
        </w:rPr>
        <w:t xml:space="preserve">ข้อบังคับมหาวิทยาลัยวลัยลักษณ์ ว่าด้วยการศึกษาขั้นบัณฑิตศึกษา ระบบทวิภาค พ.ศ. </w:t>
      </w:r>
      <w:r w:rsidRPr="005F0070">
        <w:rPr>
          <w:rFonts w:ascii="TH SarabunPSK" w:eastAsia="Sarabun" w:hAnsi="TH SarabunPSK" w:cs="TH SarabunPSK"/>
          <w:spacing w:val="-4"/>
        </w:rPr>
        <w:t xml:space="preserve">2565 </w:t>
      </w:r>
      <w:r w:rsidRPr="005F0070">
        <w:rPr>
          <w:rFonts w:ascii="TH SarabunPSK" w:eastAsia="Sarabun" w:hAnsi="TH SarabunPSK" w:cs="TH SarabunPSK"/>
          <w:spacing w:val="-4"/>
          <w:cs/>
        </w:rPr>
        <w:t>โด</w:t>
      </w:r>
      <w:r w:rsidRPr="005F0070">
        <w:rPr>
          <w:rFonts w:ascii="TH SarabunPSK" w:eastAsia="Sarabun" w:hAnsi="TH SarabunPSK" w:cs="TH SarabunPSK" w:hint="cs"/>
          <w:spacing w:val="-4"/>
          <w:cs/>
        </w:rPr>
        <w:t>ย</w:t>
      </w:r>
      <w:r w:rsidRPr="005F0070">
        <w:rPr>
          <w:rFonts w:ascii="TH SarabunPSK" w:eastAsia="Sarabun" w:hAnsi="TH SarabunPSK" w:cs="TH SarabunPSK"/>
          <w:spacing w:val="-4"/>
          <w:cs/>
        </w:rPr>
        <w:t>คณะกรรมการ</w:t>
      </w:r>
    </w:p>
    <w:p w:rsidR="003B60BB" w:rsidRPr="005F0070" w:rsidRDefault="003B60BB" w:rsidP="003B60BB">
      <w:pPr>
        <w:ind w:left="-3" w:firstLine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บัณฑิตศึกษาประจำหลักสูตร</w:t>
      </w:r>
      <w:r w:rsidRPr="005F0070">
        <w:rPr>
          <w:rFonts w:ascii="TH SarabunPSK" w:eastAsia="Sarabun" w:hAnsi="TH SarabunPSK" w:cs="TH SarabunPSK" w:hint="cs"/>
          <w:cs/>
        </w:rPr>
        <w:t>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/>
          <w:cs/>
        </w:rPr>
        <w:t xml:space="preserve"> อาจกำหนดเกณฑ์เพิ่มเติมอื่น ๆ ได้  ในกรณีของนักศึกษาบัณฑิตศึกษาหลักสูตรอื่น ๆ ของ</w:t>
      </w:r>
      <w:r w:rsidRPr="005F0070">
        <w:rPr>
          <w:rFonts w:ascii="TH SarabunPSK" w:eastAsia="Sarabun" w:hAnsi="TH SarabunPSK" w:cs="TH SarabunPSK"/>
          <w:spacing w:val="-2"/>
          <w:cs/>
        </w:rPr>
        <w:t>มหาวิทยาลัยสามารถยื่นขอเทียบโอนเข้าเรียนในหลักสูตรได้ โดยให้เป็นดุลยพินิจของคณะกรรมกา</w:t>
      </w:r>
      <w:r w:rsidRPr="005F0070">
        <w:rPr>
          <w:rFonts w:ascii="TH SarabunPSK" w:eastAsia="Sarabun" w:hAnsi="TH SarabunPSK" w:cs="TH SarabunPSK" w:hint="cs"/>
          <w:spacing w:val="-2"/>
          <w:cs/>
        </w:rPr>
        <w:t>ร</w:t>
      </w:r>
      <w:r w:rsidRPr="005F0070">
        <w:rPr>
          <w:rFonts w:ascii="TH SarabunPSK" w:eastAsia="Sarabun" w:hAnsi="TH SarabunPSK" w:cs="TH SarabunPSK"/>
          <w:spacing w:val="-2"/>
          <w:cs/>
        </w:rPr>
        <w:t>บัณฑิตศึกษ</w:t>
      </w:r>
      <w:r w:rsidRPr="005F0070">
        <w:rPr>
          <w:rFonts w:ascii="TH SarabunPSK" w:eastAsia="Sarabun" w:hAnsi="TH SarabunPSK" w:cs="TH SarabunPSK"/>
          <w:cs/>
        </w:rPr>
        <w:t>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851"/>
          <w:tab w:val="left" w:pos="900"/>
        </w:tabs>
        <w:ind w:left="-3" w:right="-2" w:firstLineChars="140" w:firstLine="448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5  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ความร่วมมือกับสถาบันอื่น </w:t>
      </w:r>
      <w:r w:rsidRPr="005F0070">
        <w:rPr>
          <w:rFonts w:ascii="TH SarabunPSK" w:eastAsia="Sarabun" w:hAnsi="TH SarabunPSK" w:cs="TH SarabunPSK"/>
          <w:cs/>
        </w:rPr>
        <w:t xml:space="preserve"> </w:t>
      </w:r>
    </w:p>
    <w:p w:rsidR="003B60BB" w:rsidRPr="005F0070" w:rsidRDefault="003B60BB" w:rsidP="003B60BB">
      <w:pPr>
        <w:ind w:hanging="3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ab/>
      </w:r>
      <w:r w:rsidRPr="005F0070">
        <w:rPr>
          <w:rFonts w:ascii="TH SarabunPSK" w:hAnsi="TH SarabunPSK" w:cs="TH SarabunPSK"/>
          <w:cs/>
        </w:rPr>
        <w:tab/>
      </w:r>
      <w:r w:rsidRPr="005F0070">
        <w:rPr>
          <w:rFonts w:ascii="TH SarabunPSK" w:hAnsi="TH SarabunPSK" w:cs="TH SarabunPSK" w:hint="cs"/>
          <w:cs/>
        </w:rPr>
        <w:t xml:space="preserve">    </w:t>
      </w:r>
      <w:r w:rsidRPr="005F0070">
        <w:rPr>
          <w:rFonts w:ascii="TH SarabunPSK" w:hAnsi="TH SarabunPSK" w:cs="TH SarabunPSK"/>
          <w:cs/>
        </w:rPr>
        <w:t>เป็นหลักสูตรของสถาบันโดยเฉพาะ</w:t>
      </w:r>
    </w:p>
    <w:p w:rsidR="003B60BB" w:rsidRPr="005F0070" w:rsidRDefault="003B60BB" w:rsidP="003B60BB">
      <w:pPr>
        <w:tabs>
          <w:tab w:val="left" w:pos="540"/>
          <w:tab w:val="left" w:pos="900"/>
        </w:tabs>
        <w:ind w:right="-2"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ind w:left="-3" w:firstLineChars="140" w:firstLine="448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6</w:t>
      </w:r>
      <w:r w:rsidRPr="005F0070">
        <w:rPr>
          <w:rFonts w:ascii="TH SarabunPSK" w:eastAsia="Sarabun" w:hAnsi="TH SarabunPSK" w:cs="TH SarabunPSK" w:hint="cs"/>
          <w:b/>
          <w:cs/>
        </w:rPr>
        <w:t xml:space="preserve">  </w:t>
      </w:r>
      <w:r w:rsidRPr="005F0070">
        <w:rPr>
          <w:rFonts w:ascii="TH SarabunPSK" w:eastAsia="Sarabun" w:hAnsi="TH SarabunPSK" w:cs="TH SarabunPSK"/>
          <w:b/>
          <w:cs/>
        </w:rPr>
        <w:tab/>
      </w:r>
      <w:r w:rsidRPr="005F0070">
        <w:rPr>
          <w:rFonts w:ascii="TH SarabunPSK" w:eastAsia="Sarabun" w:hAnsi="TH SarabunPSK" w:cs="TH SarabunPSK"/>
          <w:b/>
          <w:bCs/>
          <w:cs/>
        </w:rPr>
        <w:t>การให้ปริญญาแก่ผู้สำเร็จการศึกษา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ab/>
      </w:r>
      <w:r w:rsidRPr="005F0070">
        <w:rPr>
          <w:rFonts w:ascii="TH SarabunPSK" w:eastAsia="Sarabun" w:hAnsi="TH SarabunPSK" w:cs="TH SarabunPSK"/>
          <w:cs/>
        </w:rPr>
        <w:tab/>
        <w:t>ให้ปริญญาเพียงสาขาวิชาเดียว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990"/>
        </w:tabs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540"/>
          <w:tab w:val="left" w:pos="900"/>
        </w:tabs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6</w:t>
      </w:r>
      <w:r w:rsidRPr="005F0070">
        <w:rPr>
          <w:rFonts w:ascii="TH SarabunPSK" w:eastAsia="Sarabun" w:hAnsi="TH SarabunPSK" w:cs="TH SarabunPSK"/>
          <w:b/>
          <w:bCs/>
          <w:cs/>
        </w:rPr>
        <w:t>.  สถานภาพของหลักสูตรและการพิจารณาอนุมัติ/เห็นชอบหลักสูตร</w:t>
      </w:r>
    </w:p>
    <w:p w:rsidR="003B60BB" w:rsidRPr="005F0070" w:rsidRDefault="003B60BB" w:rsidP="00DF751C">
      <w:pPr>
        <w:pStyle w:val="ListParagraph"/>
        <w:numPr>
          <w:ilvl w:val="0"/>
          <w:numId w:val="32"/>
        </w:numPr>
        <w:suppressAutoHyphens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หลักสูตรปรับปรุง พ.ศ. </w:t>
      </w:r>
      <w:r w:rsidRPr="005F0070">
        <w:rPr>
          <w:rFonts w:ascii="TH SarabunPSK" w:hAnsi="TH SarabunPSK" w:cs="TH SarabunPSK"/>
          <w:sz w:val="32"/>
        </w:rPr>
        <w:t xml:space="preserve">2565 </w:t>
      </w:r>
      <w:r w:rsidRPr="005F0070">
        <w:rPr>
          <w:rFonts w:ascii="TH SarabunPSK" w:hAnsi="TH SarabunPSK" w:cs="TH SarabunPSK"/>
          <w:sz w:val="32"/>
          <w:cs/>
        </w:rPr>
        <w:t xml:space="preserve">ปรับปรุงมาจากหลักสูตรวิทยาศาสตรมหาบัณฑิต สาขาเทคโนโลยีสิ่งแวดล้อม ความปลอดภัย และสุขภาพ (หลักสูตรใหม่ พ.ศ. </w:t>
      </w:r>
      <w:r w:rsidRPr="005F0070">
        <w:rPr>
          <w:rFonts w:ascii="TH SarabunPSK" w:hAnsi="TH SarabunPSK" w:cs="TH SarabunPSK"/>
          <w:sz w:val="32"/>
        </w:rPr>
        <w:t>2561</w:t>
      </w:r>
      <w:r w:rsidRPr="005F0070">
        <w:rPr>
          <w:rFonts w:ascii="TH SarabunPSK" w:hAnsi="TH SarabunPSK" w:cs="TH SarabunPSK"/>
          <w:sz w:val="32"/>
          <w:cs/>
        </w:rPr>
        <w:t>)</w:t>
      </w:r>
    </w:p>
    <w:p w:rsidR="003B60BB" w:rsidRPr="005F0070" w:rsidRDefault="003B60BB" w:rsidP="00DF751C">
      <w:pPr>
        <w:pStyle w:val="ListParagraph"/>
        <w:numPr>
          <w:ilvl w:val="0"/>
          <w:numId w:val="32"/>
        </w:numPr>
        <w:suppressAutoHyphens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กำหนดเปิดสอนในภาคการศึกษาที่ </w:t>
      </w:r>
      <w:r w:rsidRPr="005F0070">
        <w:rPr>
          <w:rFonts w:ascii="TH SarabunPSK" w:hAnsi="TH SarabunPSK" w:cs="TH SarabunPSK"/>
          <w:sz w:val="32"/>
        </w:rPr>
        <w:t xml:space="preserve">1 </w:t>
      </w:r>
      <w:r w:rsidRPr="005F0070">
        <w:rPr>
          <w:rFonts w:ascii="TH SarabunPSK" w:hAnsi="TH SarabunPSK" w:cs="TH SarabunPSK"/>
          <w:sz w:val="32"/>
          <w:cs/>
        </w:rPr>
        <w:t xml:space="preserve">ปีการศึกษา </w:t>
      </w:r>
      <w:r w:rsidRPr="005F0070">
        <w:rPr>
          <w:rFonts w:ascii="TH SarabunPSK" w:hAnsi="TH SarabunPSK" w:cs="TH SarabunPSK"/>
          <w:sz w:val="32"/>
        </w:rPr>
        <w:t>2565</w:t>
      </w:r>
    </w:p>
    <w:p w:rsidR="003B60BB" w:rsidRPr="005F0070" w:rsidRDefault="003B60BB" w:rsidP="00DF751C">
      <w:pPr>
        <w:pStyle w:val="ListParagraph"/>
        <w:numPr>
          <w:ilvl w:val="0"/>
          <w:numId w:val="32"/>
        </w:numPr>
        <w:suppressAutoHyphens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คณะกรรมการประจำสำนักวิชาสาธารณสุขศาสตร์ เห็นชอบในการประชุม ครั้งที่ </w:t>
      </w:r>
      <w:r w:rsidRPr="005F0070">
        <w:rPr>
          <w:rFonts w:ascii="TH SarabunPSK" w:hAnsi="TH SarabunPSK" w:cs="TH SarabunPSK" w:hint="cs"/>
          <w:sz w:val="32"/>
          <w:cs/>
        </w:rPr>
        <w:t>11/2565</w:t>
      </w:r>
      <w:r w:rsidRPr="005F0070">
        <w:rPr>
          <w:rFonts w:ascii="TH SarabunPSK" w:hAnsi="TH SarabunPSK" w:cs="TH SarabunPSK"/>
          <w:sz w:val="32"/>
          <w:cs/>
        </w:rPr>
        <w:t xml:space="preserve"> เมื่อ</w:t>
      </w:r>
      <w:r w:rsidRPr="005F0070">
        <w:rPr>
          <w:rFonts w:ascii="TH SarabunPSK" w:hAnsi="TH SarabunPSK" w:cs="TH SarabunPSK"/>
          <w:sz w:val="32"/>
        </w:rPr>
        <w:br/>
      </w:r>
      <w:r w:rsidRPr="005F0070">
        <w:rPr>
          <w:rFonts w:ascii="TH SarabunPSK" w:hAnsi="TH SarabunPSK" w:cs="TH SarabunPSK"/>
          <w:sz w:val="32"/>
          <w:cs/>
        </w:rPr>
        <w:t>วันที่</w:t>
      </w:r>
      <w:r w:rsidRPr="005F0070">
        <w:rPr>
          <w:rFonts w:ascii="TH SarabunPSK" w:hAnsi="TH SarabunPSK" w:cs="TH SarabunPSK" w:hint="cs"/>
          <w:sz w:val="32"/>
          <w:cs/>
        </w:rPr>
        <w:t xml:space="preserve"> 12 เมษายน 2565</w:t>
      </w:r>
    </w:p>
    <w:p w:rsidR="003B60BB" w:rsidRPr="005F0070" w:rsidRDefault="003B60BB" w:rsidP="00DF751C">
      <w:pPr>
        <w:pStyle w:val="ListParagraph"/>
        <w:numPr>
          <w:ilvl w:val="0"/>
          <w:numId w:val="32"/>
        </w:numPr>
        <w:suppressAutoHyphens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คณะกรรมการวิชาการเห็นชอบในการประชุม  ครั้งที่ </w:t>
      </w:r>
      <w:r w:rsidR="00D30BCB" w:rsidRPr="005F0070">
        <w:rPr>
          <w:rFonts w:ascii="TH SarabunPSK" w:hAnsi="TH SarabunPSK" w:cs="TH SarabunPSK"/>
          <w:sz w:val="32"/>
        </w:rPr>
        <w:t>5</w:t>
      </w:r>
      <w:r w:rsidR="00D30BCB" w:rsidRPr="005F0070">
        <w:rPr>
          <w:rFonts w:ascii="TH SarabunPSK" w:hAnsi="TH SarabunPSK" w:cs="TH SarabunPSK"/>
          <w:sz w:val="32"/>
          <w:cs/>
        </w:rPr>
        <w:t>/</w:t>
      </w:r>
      <w:r w:rsidR="00D30BCB" w:rsidRPr="005F0070">
        <w:rPr>
          <w:rFonts w:ascii="TH SarabunPSK" w:hAnsi="TH SarabunPSK" w:cs="TH SarabunPSK"/>
          <w:sz w:val="32"/>
        </w:rPr>
        <w:t>2565</w:t>
      </w:r>
      <w:r w:rsidRPr="005F0070">
        <w:rPr>
          <w:rFonts w:ascii="TH SarabunPSK" w:hAnsi="TH SarabunPSK" w:cs="TH SarabunPSK"/>
          <w:sz w:val="32"/>
          <w:cs/>
        </w:rPr>
        <w:t xml:space="preserve"> เมื่อวันที่</w:t>
      </w:r>
      <w:r w:rsidR="00D30BCB" w:rsidRPr="005F0070">
        <w:rPr>
          <w:rFonts w:ascii="TH SarabunPSK" w:hAnsi="TH SarabunPSK" w:cs="TH SarabunPSK"/>
          <w:sz w:val="32"/>
        </w:rPr>
        <w:t xml:space="preserve"> 3 </w:t>
      </w:r>
      <w:r w:rsidR="00D30BCB" w:rsidRPr="005F0070">
        <w:rPr>
          <w:rFonts w:ascii="TH SarabunPSK" w:hAnsi="TH SarabunPSK" w:cs="TH SarabunPSK" w:hint="cs"/>
          <w:sz w:val="32"/>
          <w:cs/>
        </w:rPr>
        <w:t>พฤษภาคม 2565</w:t>
      </w:r>
    </w:p>
    <w:p w:rsidR="00975031" w:rsidRPr="005F0070" w:rsidRDefault="003B60BB" w:rsidP="00975031">
      <w:pPr>
        <w:pStyle w:val="ListParagraph"/>
        <w:numPr>
          <w:ilvl w:val="0"/>
          <w:numId w:val="32"/>
        </w:numPr>
        <w:suppressAutoHyphens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สภาวิชาการเห็นชอบในการประชุม  ครั้งที่ </w:t>
      </w:r>
      <w:r w:rsidR="00975031" w:rsidRPr="005F0070">
        <w:rPr>
          <w:rFonts w:ascii="TH SarabunPSK" w:hAnsi="TH SarabunPSK" w:cs="TH SarabunPSK"/>
          <w:sz w:val="32"/>
        </w:rPr>
        <w:t>5</w:t>
      </w:r>
      <w:r w:rsidR="00975031" w:rsidRPr="005F0070">
        <w:rPr>
          <w:rFonts w:ascii="TH SarabunPSK" w:hAnsi="TH SarabunPSK" w:cs="TH SarabunPSK"/>
          <w:sz w:val="32"/>
          <w:cs/>
        </w:rPr>
        <w:t>/</w:t>
      </w:r>
      <w:r w:rsidR="00975031" w:rsidRPr="005F0070">
        <w:rPr>
          <w:rFonts w:ascii="TH SarabunPSK" w:hAnsi="TH SarabunPSK" w:cs="TH SarabunPSK"/>
          <w:sz w:val="32"/>
        </w:rPr>
        <w:t xml:space="preserve">2565 </w:t>
      </w:r>
      <w:r w:rsidR="00975031" w:rsidRPr="005F0070">
        <w:rPr>
          <w:rFonts w:ascii="TH SarabunPSK" w:hAnsi="TH SarabunPSK" w:cs="TH SarabunPSK"/>
          <w:sz w:val="32"/>
          <w:cs/>
        </w:rPr>
        <w:t>เมื่อวันที่</w:t>
      </w:r>
      <w:r w:rsidR="00975031">
        <w:rPr>
          <w:rFonts w:ascii="TH SarabunPSK" w:hAnsi="TH SarabunPSK" w:cs="TH SarabunPSK"/>
          <w:sz w:val="32"/>
        </w:rPr>
        <w:t xml:space="preserve"> 18</w:t>
      </w:r>
      <w:r w:rsidR="00975031" w:rsidRPr="005F0070">
        <w:rPr>
          <w:rFonts w:ascii="TH SarabunPSK" w:hAnsi="TH SarabunPSK" w:cs="TH SarabunPSK"/>
          <w:sz w:val="32"/>
          <w:cs/>
        </w:rPr>
        <w:t xml:space="preserve"> </w:t>
      </w:r>
      <w:r w:rsidR="00975031" w:rsidRPr="005F0070">
        <w:rPr>
          <w:rFonts w:ascii="TH SarabunPSK" w:hAnsi="TH SarabunPSK" w:cs="TH SarabunPSK" w:hint="cs"/>
          <w:sz w:val="32"/>
          <w:cs/>
        </w:rPr>
        <w:t>พฤษภาคม 2565</w:t>
      </w:r>
    </w:p>
    <w:p w:rsidR="003B60BB" w:rsidRPr="005F0070" w:rsidRDefault="003B60BB" w:rsidP="00DF751C">
      <w:pPr>
        <w:pStyle w:val="ListParagraph"/>
        <w:numPr>
          <w:ilvl w:val="0"/>
          <w:numId w:val="32"/>
        </w:numPr>
        <w:suppressAutoHyphens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สภามหาวิทยาลัยวลัยลักษณ์ อนุมัติหลักสูตรในการประชุมครั้งที่</w:t>
      </w:r>
      <w:r w:rsidR="00267D24">
        <w:rPr>
          <w:rFonts w:ascii="TH SarabunPSK" w:hAnsi="TH SarabunPSK" w:cs="TH SarabunPSK" w:hint="cs"/>
          <w:sz w:val="32"/>
          <w:cs/>
        </w:rPr>
        <w:t xml:space="preserve"> 6/2565 </w:t>
      </w:r>
      <w:r w:rsidRPr="005F0070">
        <w:rPr>
          <w:rFonts w:ascii="TH SarabunPSK" w:hAnsi="TH SarabunPSK" w:cs="TH SarabunPSK"/>
          <w:sz w:val="32"/>
          <w:cs/>
        </w:rPr>
        <w:t>เมื่อวันที่</w:t>
      </w:r>
      <w:r w:rsidR="00267D24">
        <w:rPr>
          <w:rFonts w:ascii="TH SarabunPSK" w:hAnsi="TH SarabunPSK" w:cs="TH SarabunPSK" w:hint="cs"/>
          <w:sz w:val="32"/>
          <w:cs/>
        </w:rPr>
        <w:t xml:space="preserve"> 12 มิถุนายน 2565</w:t>
      </w:r>
    </w:p>
    <w:p w:rsidR="003B60BB" w:rsidRPr="005F0070" w:rsidRDefault="003B60BB" w:rsidP="003B60BB">
      <w:pPr>
        <w:tabs>
          <w:tab w:val="left" w:pos="540"/>
          <w:tab w:val="left" w:pos="900"/>
        </w:tabs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7</w:t>
      </w:r>
      <w:r w:rsidRPr="005F0070">
        <w:rPr>
          <w:rFonts w:ascii="TH SarabunPSK" w:eastAsia="Sarabun" w:hAnsi="TH SarabunPSK" w:cs="TH SarabunPSK"/>
          <w:b/>
          <w:bCs/>
          <w:cs/>
        </w:rPr>
        <w:t>.  ความพร้อมในการเผยแพร่หลักสูตรที่มีคุณภาพและมาตรฐาน</w:t>
      </w:r>
    </w:p>
    <w:p w:rsidR="003B60BB" w:rsidRPr="005F0070" w:rsidRDefault="003B60BB" w:rsidP="003B60BB">
      <w:pPr>
        <w:tabs>
          <w:tab w:val="left" w:pos="360"/>
        </w:tabs>
        <w:ind w:hanging="3"/>
        <w:jc w:val="both"/>
        <w:rPr>
          <w:rFonts w:ascii="TH SarabunPSK" w:eastAsia="Sarabun" w:hAnsi="TH SarabunPSK" w:cs="TH SarabunPSK"/>
          <w:spacing w:val="-4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ab/>
      </w:r>
      <w:r w:rsidRPr="005F0070">
        <w:rPr>
          <w:rFonts w:ascii="TH SarabunPSK" w:eastAsia="Sarabun" w:hAnsi="TH SarabunPSK" w:cs="TH SarabunPSK"/>
          <w:spacing w:val="-4"/>
          <w:cs/>
        </w:rPr>
        <w:t>หลักสูตรมีความพร้อมในการเผยแพร่คุณภาพและตามมาตรฐานคุณวุฒิระดับอุดมศึกษาแห่งชาติ พ.ศ.</w:t>
      </w:r>
      <w:r w:rsidRPr="005F0070">
        <w:rPr>
          <w:rFonts w:ascii="TH SarabunPSK" w:eastAsia="Sarabun" w:hAnsi="TH SarabunPSK" w:cs="TH SarabunPSK" w:hint="cs"/>
          <w:spacing w:val="-4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4"/>
        </w:rPr>
        <w:t xml:space="preserve">2552 </w:t>
      </w:r>
    </w:p>
    <w:p w:rsidR="003B60BB" w:rsidRPr="005F0070" w:rsidRDefault="003B60BB" w:rsidP="003B60BB">
      <w:pPr>
        <w:tabs>
          <w:tab w:val="left" w:pos="360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ในปีการศึกษา </w:t>
      </w:r>
      <w:r w:rsidRPr="005F0070">
        <w:rPr>
          <w:rFonts w:ascii="TH SarabunPSK" w:eastAsia="Sarabun" w:hAnsi="TH SarabunPSK" w:cs="TH SarabunPSK"/>
        </w:rPr>
        <w:t>256</w:t>
      </w:r>
      <w:r w:rsidR="0058738E">
        <w:rPr>
          <w:rFonts w:ascii="TH SarabunPSK" w:eastAsia="Sarabun" w:hAnsi="TH SarabunPSK" w:cs="TH SarabunPSK" w:hint="cs"/>
          <w:cs/>
        </w:rPr>
        <w:t>7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hAnsi="TH SarabunPSK" w:cs="TH SarabunPSK"/>
          <w:cs/>
        </w:rPr>
        <w:br w:type="page"/>
      </w:r>
      <w:r w:rsidRPr="005F0070">
        <w:rPr>
          <w:rFonts w:ascii="TH SarabunPSK" w:eastAsia="Sarabun" w:hAnsi="TH SarabunPSK" w:cs="TH SarabunPSK"/>
          <w:b/>
        </w:rPr>
        <w:t>8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. อาชีพที่สามารถประกอบได้หลังสำเร็จการศึกษา </w:t>
      </w:r>
    </w:p>
    <w:p w:rsidR="003B60BB" w:rsidRPr="005F0070" w:rsidRDefault="003B60BB" w:rsidP="00DF751C">
      <w:pPr>
        <w:pStyle w:val="ListParagraph"/>
        <w:numPr>
          <w:ilvl w:val="0"/>
          <w:numId w:val="33"/>
        </w:numPr>
        <w:suppressAutoHyphens/>
        <w:spacing w:after="0" w:line="240" w:lineRule="auto"/>
        <w:ind w:left="630"/>
        <w:jc w:val="both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นักวิชาการด้านสุขภาพ สิ่งแวดล้อม และความปลอดภัยในหน่วยงานภาครัฐและเอกชน องค์กรระหว่างประเทศ องค์กรอิสระ</w:t>
      </w:r>
    </w:p>
    <w:p w:rsidR="003B60BB" w:rsidRPr="005F0070" w:rsidRDefault="003B60BB" w:rsidP="00DF751C">
      <w:pPr>
        <w:pStyle w:val="ListParagraph"/>
        <w:numPr>
          <w:ilvl w:val="0"/>
          <w:numId w:val="33"/>
        </w:numPr>
        <w:suppressAutoHyphens/>
        <w:spacing w:after="0" w:line="240" w:lineRule="auto"/>
        <w:ind w:left="630"/>
        <w:jc w:val="both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ผู้ปฏิบัติงานที่มีหน้าที่เกี่ยวข้องกับการวิเคราะห์ และดำเนินการตามแผนงาน นโยบาย และระบบที่จะ</w:t>
      </w:r>
      <w:r w:rsidRPr="005F0070">
        <w:rPr>
          <w:rFonts w:ascii="TH SarabunPSK" w:hAnsi="TH SarabunPSK" w:cs="TH SarabunPSK"/>
          <w:sz w:val="32"/>
        </w:rPr>
        <w:br/>
      </w:r>
      <w:r w:rsidRPr="005F0070">
        <w:rPr>
          <w:rFonts w:ascii="TH SarabunPSK" w:hAnsi="TH SarabunPSK" w:cs="TH SarabunPSK"/>
          <w:sz w:val="32"/>
          <w:cs/>
        </w:rPr>
        <w:t xml:space="preserve">เป็นประโยชน์ต่อสุขภาพ สิ่งแวดล้อม และความปลอดภัย </w:t>
      </w:r>
    </w:p>
    <w:p w:rsidR="003B60BB" w:rsidRPr="005F0070" w:rsidRDefault="003B60BB" w:rsidP="00DF751C">
      <w:pPr>
        <w:pStyle w:val="ListParagraph"/>
        <w:numPr>
          <w:ilvl w:val="0"/>
          <w:numId w:val="33"/>
        </w:numPr>
        <w:suppressAutoHyphens/>
        <w:spacing w:after="0" w:line="240" w:lineRule="auto"/>
        <w:ind w:left="630"/>
        <w:jc w:val="both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ผู้ทรงคุณวุฒิในบริษัทที่ปรึกษาด้านการวิเคราะห์ผลกระทบด้านสุขภาพและสิ่งแวดล้อม</w:t>
      </w:r>
    </w:p>
    <w:p w:rsidR="003B60BB" w:rsidRPr="005F0070" w:rsidRDefault="003B60BB" w:rsidP="00DF751C">
      <w:pPr>
        <w:pStyle w:val="ListParagraph"/>
        <w:numPr>
          <w:ilvl w:val="0"/>
          <w:numId w:val="33"/>
        </w:numPr>
        <w:suppressAutoHyphens/>
        <w:spacing w:after="0" w:line="240" w:lineRule="auto"/>
        <w:ind w:left="630"/>
        <w:jc w:val="both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อาจารย์และนักวิจัยด้านสาธารณสุข อนามัยสิ่งแวดล้อม อาชีวอนามัย และความปลอดภัย ใ</w:t>
      </w:r>
      <w:r w:rsidRPr="005F0070">
        <w:rPr>
          <w:rFonts w:ascii="TH SarabunPSK" w:hAnsi="TH SarabunPSK" w:cs="TH SarabunPSK" w:hint="cs"/>
          <w:sz w:val="32"/>
          <w:cs/>
        </w:rPr>
        <w:t>น</w:t>
      </w:r>
      <w:r w:rsidRPr="005F0070">
        <w:rPr>
          <w:rFonts w:ascii="TH SarabunPSK" w:hAnsi="TH SarabunPSK" w:cs="TH SarabunPSK"/>
          <w:sz w:val="32"/>
          <w:cs/>
        </w:rPr>
        <w:t>สถาบัน</w:t>
      </w:r>
    </w:p>
    <w:p w:rsidR="003B60BB" w:rsidRPr="005F0070" w:rsidRDefault="003B60BB" w:rsidP="003B60BB">
      <w:pPr>
        <w:pStyle w:val="ListParagraph"/>
        <w:spacing w:after="0" w:line="240" w:lineRule="auto"/>
        <w:ind w:left="630"/>
        <w:jc w:val="both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อุดมศึกษาหรือสถาบันวิจัยทั้งในประเทศและต่างประเทศ</w:t>
      </w:r>
    </w:p>
    <w:p w:rsidR="003B60BB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012C9A" w:rsidRPr="00EE4F29" w:rsidRDefault="00012C9A" w:rsidP="00012C9A">
      <w:pPr>
        <w:ind w:right="-2" w:hanging="3"/>
        <w:jc w:val="both"/>
        <w:rPr>
          <w:rFonts w:ascii="TH SarabunPSK" w:eastAsia="Sarabun" w:hAnsi="TH SarabunPSK" w:cs="TH SarabunPSK"/>
        </w:rPr>
      </w:pPr>
      <w:r w:rsidRPr="00EE4F29">
        <w:rPr>
          <w:rFonts w:ascii="TH SarabunPSK" w:eastAsia="Sarabun" w:hAnsi="TH SarabunPSK" w:cs="TH SarabunPSK"/>
          <w:b/>
        </w:rPr>
        <w:t>9</w:t>
      </w:r>
      <w:r w:rsidRPr="00EE4F29">
        <w:rPr>
          <w:rFonts w:ascii="TH SarabunPSK" w:eastAsia="Sarabun" w:hAnsi="TH SarabunPSK" w:cs="TH SarabunPSK"/>
          <w:b/>
          <w:bCs/>
          <w:cs/>
        </w:rPr>
        <w:t xml:space="preserve">. ชื่อ นามสกุล ตำแหน่ง และคุณวุฒิการศึกษาของอาจารย์ผู้รับผิดชอบหลักสูตร </w:t>
      </w:r>
    </w:p>
    <w:tbl>
      <w:tblPr>
        <w:tblW w:w="910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015"/>
        <w:gridCol w:w="1407"/>
        <w:gridCol w:w="3554"/>
        <w:gridCol w:w="2126"/>
      </w:tblGrid>
      <w:tr w:rsidR="00012C9A" w:rsidRPr="00EE4F29" w:rsidTr="00991FB7">
        <w:trPr>
          <w:trHeight w:val="794"/>
          <w:tblHeader/>
        </w:trPr>
        <w:tc>
          <w:tcPr>
            <w:tcW w:w="2015" w:type="dxa"/>
            <w:shd w:val="clear" w:color="auto" w:fill="FFFFFF"/>
          </w:tcPr>
          <w:p w:rsidR="00012C9A" w:rsidRPr="00EE4F29" w:rsidRDefault="00012C9A" w:rsidP="00991FB7">
            <w:pPr>
              <w:ind w:leftChars="-33" w:left="-2" w:hangingChars="37" w:hanging="104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ตำแหน่งทางวิชาการ</w:t>
            </w:r>
          </w:p>
        </w:tc>
        <w:tc>
          <w:tcPr>
            <w:tcW w:w="1407" w:type="dxa"/>
            <w:shd w:val="clear" w:color="auto" w:fill="FFFFFF"/>
          </w:tcPr>
          <w:p w:rsidR="00012C9A" w:rsidRPr="00EE4F29" w:rsidRDefault="00012C9A" w:rsidP="00991FB7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ชื่อ-สกุล</w:t>
            </w:r>
          </w:p>
        </w:tc>
        <w:tc>
          <w:tcPr>
            <w:tcW w:w="3554" w:type="dxa"/>
            <w:shd w:val="clear" w:color="auto" w:fill="FFFFFF"/>
          </w:tcPr>
          <w:p w:rsidR="00012C9A" w:rsidRPr="00EE4F29" w:rsidRDefault="00012C9A" w:rsidP="00991FB7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คุณวุฒิระดับอุดมศึกษา และสาขาวิชา</w:t>
            </w:r>
          </w:p>
        </w:tc>
        <w:tc>
          <w:tcPr>
            <w:tcW w:w="2126" w:type="dxa"/>
            <w:shd w:val="clear" w:color="auto" w:fill="FFFFFF"/>
          </w:tcPr>
          <w:p w:rsidR="00012C9A" w:rsidRPr="00EE4F29" w:rsidRDefault="00012C9A" w:rsidP="00991FB7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ผลงานทางวิชาการ</w:t>
            </w:r>
          </w:p>
          <w:p w:rsidR="00012C9A" w:rsidRPr="00EE4F29" w:rsidRDefault="00012C9A" w:rsidP="00991FB7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sz w:val="28"/>
                <w:szCs w:val="28"/>
              </w:rPr>
              <w:t xml:space="preserve">5 </w:t>
            </w: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ปีย้อนหลัง</w:t>
            </w:r>
          </w:p>
        </w:tc>
      </w:tr>
      <w:tr w:rsidR="00012C9A" w:rsidRPr="00EE4F29" w:rsidTr="00991FB7">
        <w:tc>
          <w:tcPr>
            <w:tcW w:w="2015" w:type="dxa"/>
            <w:shd w:val="clear" w:color="auto" w:fill="FFFFFF"/>
          </w:tcPr>
          <w:p w:rsidR="00012C9A" w:rsidRPr="00EE4F29" w:rsidRDefault="00012C9A" w:rsidP="00991FB7">
            <w:pPr>
              <w:ind w:left="-3" w:firstLineChars="22" w:firstLine="62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ผู้ช่วยศาสตราจารย์</w:t>
            </w:r>
          </w:p>
        </w:tc>
        <w:tc>
          <w:tcPr>
            <w:tcW w:w="1407" w:type="dxa"/>
            <w:shd w:val="clear" w:color="auto" w:fill="FFFFFF"/>
          </w:tcPr>
          <w:p w:rsidR="00012C9A" w:rsidRPr="00EE4F29" w:rsidRDefault="00012C9A" w:rsidP="00991FB7">
            <w:pPr>
              <w:tabs>
                <w:tab w:val="left" w:pos="1260"/>
              </w:tabs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นางสาวปนัดดา พิบูลย์</w:t>
            </w:r>
          </w:p>
        </w:tc>
        <w:tc>
          <w:tcPr>
            <w:tcW w:w="3554" w:type="dxa"/>
            <w:shd w:val="clear" w:color="auto" w:fill="FFFFFF"/>
          </w:tcPr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(เทคโนโลยีสิ่งแวดล้อม)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มหาวิทยาลัยเทคโนโลยี พระจอมเกล้าธนบุรี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2557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(เทคโนโลยีสิ่งแวดล้อม)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2545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อาชีวอนามัยและความปลอดภัย</w:t>
            </w: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)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2541</w:t>
            </w:r>
          </w:p>
        </w:tc>
        <w:tc>
          <w:tcPr>
            <w:tcW w:w="2126" w:type="dxa"/>
            <w:shd w:val="clear" w:color="auto" w:fill="FFFFFF"/>
          </w:tcPr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มีผลงานทางวิชาการ 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ประเภทผลงานวิจัย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จำนวน 5 ผลงาน ในรอบ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ปี  ผ่านตามเกณฑ์ รายละเอียดภาคผนวก ค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012C9A" w:rsidRPr="00EE4F29" w:rsidTr="00991FB7">
        <w:tc>
          <w:tcPr>
            <w:tcW w:w="2015" w:type="dxa"/>
            <w:shd w:val="clear" w:color="auto" w:fill="FFFFFF"/>
          </w:tcPr>
          <w:p w:rsidR="00012C9A" w:rsidRPr="00EE4F29" w:rsidRDefault="00012C9A" w:rsidP="00991FB7">
            <w:pPr>
              <w:ind w:left="-3" w:firstLineChars="22" w:firstLine="62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ผู้ช่วยศาสตราจารย์</w:t>
            </w:r>
          </w:p>
        </w:tc>
        <w:tc>
          <w:tcPr>
            <w:tcW w:w="1407" w:type="dxa"/>
            <w:shd w:val="clear" w:color="auto" w:fill="FFFFFF"/>
          </w:tcPr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นางสุภาภรณ์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br/>
              <w:t>ยิ้มเที่ยง</w:t>
            </w:r>
          </w:p>
        </w:tc>
        <w:tc>
          <w:tcPr>
            <w:tcW w:w="3554" w:type="dxa"/>
            <w:shd w:val="clear" w:color="auto" w:fill="FFFFFF"/>
          </w:tcPr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D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Biochemical Sciences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Surrey University, the UK, 2554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(พิษวิทยา)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2546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(สาธารณสุขศาสตร์)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2542</w:t>
            </w:r>
          </w:p>
        </w:tc>
        <w:tc>
          <w:tcPr>
            <w:tcW w:w="2126" w:type="dxa"/>
            <w:shd w:val="clear" w:color="auto" w:fill="FFFFFF"/>
          </w:tcPr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มีผลงานทางวิชาการ 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ประเภทผลงานวิจัย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จำนวน 17 ผลงาน ในรอบ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ปี  ผ่านตามเกณฑ์ รายละเอียดภาคผนวก ค</w:t>
            </w:r>
          </w:p>
        </w:tc>
      </w:tr>
      <w:tr w:rsidR="00012C9A" w:rsidRPr="00EE4F29" w:rsidTr="00991FB7">
        <w:tc>
          <w:tcPr>
            <w:tcW w:w="2015" w:type="dxa"/>
            <w:shd w:val="clear" w:color="auto" w:fill="FFFFFF"/>
          </w:tcPr>
          <w:p w:rsidR="00012C9A" w:rsidRPr="00EE4F29" w:rsidRDefault="00012C9A" w:rsidP="00991FB7">
            <w:pPr>
              <w:ind w:left="-3" w:firstLineChars="22" w:firstLine="62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อาจารย์</w:t>
            </w:r>
          </w:p>
          <w:p w:rsidR="00012C9A" w:rsidRPr="00EE4F29" w:rsidRDefault="00012C9A" w:rsidP="00991FB7">
            <w:pPr>
              <w:ind w:left="-3" w:firstLineChars="22" w:firstLine="62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407" w:type="dxa"/>
            <w:shd w:val="clear" w:color="auto" w:fill="FFFFFF"/>
          </w:tcPr>
          <w:p w:rsidR="00012C9A" w:rsidRPr="00EE4F29" w:rsidRDefault="00012C9A" w:rsidP="00991FB7">
            <w:pPr>
              <w:spacing w:line="276" w:lineRule="auto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นางสาวดนิตา จำปาแก้ว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    </w:t>
            </w:r>
          </w:p>
        </w:tc>
        <w:tc>
          <w:tcPr>
            <w:tcW w:w="3554" w:type="dxa"/>
            <w:shd w:val="clear" w:color="auto" w:fill="FFFFFF"/>
          </w:tcPr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(ปรสิตวิทยา)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2560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(ปรสิตวิทยา)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2549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(เทคนิคการแพทย์)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มหาวิทยาลัยนเรศวร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2546</w:t>
            </w:r>
          </w:p>
        </w:tc>
        <w:tc>
          <w:tcPr>
            <w:tcW w:w="2126" w:type="dxa"/>
            <w:shd w:val="clear" w:color="auto" w:fill="FFFFFF"/>
          </w:tcPr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มีผลงานทางวิชาการ 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ประเภทผลงานวิจัย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จำนวน 8 ผลงาน ในรอบ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ปี  ผ่านตามเกณฑ์ รายละเอียดภาคผนวก ค</w:t>
            </w:r>
          </w:p>
          <w:p w:rsidR="00012C9A" w:rsidRPr="00EE4F29" w:rsidRDefault="00012C9A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</w:tbl>
    <w:p w:rsidR="00012C9A" w:rsidRDefault="00012C9A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1134"/>
          <w:tab w:val="left" w:pos="3969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10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. สถานที่จัดการเรียนการสอน </w:t>
      </w:r>
    </w:p>
    <w:p w:rsidR="003B60BB" w:rsidRPr="005F0070" w:rsidRDefault="003B60BB" w:rsidP="003B60BB">
      <w:pPr>
        <w:tabs>
          <w:tab w:val="left" w:pos="360"/>
        </w:tabs>
        <w:ind w:hanging="3"/>
        <w:jc w:val="both"/>
        <w:rPr>
          <w:rFonts w:ascii="TH SarabunPSK" w:eastAsia="Sarabun" w:hAnsi="TH SarabunPSK" w:cs="TH SarabunPSK"/>
          <w:sz w:val="28"/>
          <w:szCs w:val="28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ab/>
        <w:t>มหาวิทยาลัยวลัยลักษณ์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จังหวัดนครศรีธรรมราช </w:t>
      </w:r>
    </w:p>
    <w:p w:rsidR="003B60BB" w:rsidRPr="005F0070" w:rsidRDefault="003B60BB" w:rsidP="003B60BB">
      <w:pPr>
        <w:tabs>
          <w:tab w:val="left" w:pos="567"/>
          <w:tab w:val="left" w:pos="3969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ab/>
      </w:r>
    </w:p>
    <w:p w:rsidR="003B60BB" w:rsidRPr="005F0070" w:rsidRDefault="003B60BB" w:rsidP="003B60BB">
      <w:pPr>
        <w:tabs>
          <w:tab w:val="left" w:pos="567"/>
          <w:tab w:val="left" w:pos="3969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hAnsi="TH SarabunPSK" w:cs="TH SarabunPSK"/>
          <w:cs/>
        </w:rPr>
        <w:br w:type="page"/>
      </w:r>
      <w:r w:rsidRPr="005F0070">
        <w:rPr>
          <w:rFonts w:ascii="TH SarabunPSK" w:eastAsia="Sarabun" w:hAnsi="TH SarabunPSK" w:cs="TH SarabunPSK"/>
          <w:b/>
        </w:rPr>
        <w:t>11</w:t>
      </w:r>
      <w:r w:rsidRPr="005F0070">
        <w:rPr>
          <w:rFonts w:ascii="TH SarabunPSK" w:eastAsia="Sarabun" w:hAnsi="TH SarabunPSK" w:cs="TH SarabunPSK"/>
          <w:b/>
          <w:bCs/>
          <w:cs/>
        </w:rPr>
        <w:t>. สถานการณ์ภายนอกหรือการพัฒนาที่จำเป็นต้องนำมาพิจารณาในการวางแผนหลักสูตร</w:t>
      </w:r>
    </w:p>
    <w:p w:rsidR="003B60BB" w:rsidRPr="005F0070" w:rsidRDefault="003B60BB" w:rsidP="003B60BB">
      <w:pPr>
        <w:tabs>
          <w:tab w:val="left" w:pos="360"/>
        </w:tabs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b/>
        </w:rPr>
        <w:t>11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สถานการณ์หรือการพัฒนาทางเศรษฐกิจ</w:t>
      </w:r>
    </w:p>
    <w:p w:rsidR="003B60BB" w:rsidRPr="005F0070" w:rsidRDefault="003B60BB" w:rsidP="003B60BB">
      <w:pPr>
        <w:tabs>
          <w:tab w:val="left" w:pos="540"/>
        </w:tabs>
        <w:ind w:left="-3" w:firstLineChars="168" w:firstLine="538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ทิศทางการพัฒนาเศรษฐกิจ และสังคม ตามร่างแผนพัฒนาเศรษฐกิจและสังคมแห่งชาติฉบับที่ </w:t>
      </w:r>
      <w:r w:rsidRPr="005F0070">
        <w:rPr>
          <w:rFonts w:ascii="TH SarabunPSK" w:hAnsi="TH SarabunPSK" w:cs="TH SarabunPSK"/>
        </w:rPr>
        <w:t xml:space="preserve">13  </w:t>
      </w:r>
      <w:r w:rsidRPr="005F0070">
        <w:rPr>
          <w:rFonts w:ascii="TH SarabunPSK" w:hAnsi="TH SarabunPSK" w:cs="TH SarabunPSK"/>
          <w:cs/>
        </w:rPr>
        <w:t xml:space="preserve">(พ.ศ. </w:t>
      </w:r>
      <w:r w:rsidRPr="005F0070">
        <w:rPr>
          <w:rFonts w:ascii="TH SarabunPSK" w:hAnsi="TH SarabunPSK" w:cs="TH SarabunPSK"/>
        </w:rPr>
        <w:t>2566</w:t>
      </w:r>
      <w:r w:rsidRPr="005F0070">
        <w:rPr>
          <w:rFonts w:ascii="TH SarabunPSK" w:hAnsi="TH SarabunPSK" w:cs="TH SarabunPSK"/>
          <w:cs/>
        </w:rPr>
        <w:t>–</w:t>
      </w:r>
      <w:r w:rsidRPr="005F0070">
        <w:rPr>
          <w:rFonts w:ascii="TH SarabunPSK" w:hAnsi="TH SarabunPSK" w:cs="TH SarabunPSK"/>
        </w:rPr>
        <w:t>2570</w:t>
      </w:r>
      <w:r w:rsidRPr="005F0070">
        <w:rPr>
          <w:rFonts w:ascii="TH SarabunPSK" w:hAnsi="TH SarabunPSK" w:cs="TH SarabunPSK"/>
          <w:cs/>
        </w:rPr>
        <w:t xml:space="preserve">) ที่ตั้งเป้าหมายเป็น “สังคมก้าวหน้า เศรษฐกิจสร้างมูลค่าอย่างยั่งยืน” มีประเด็นที่เชื่อมโยงเกี่ยวข้องกับประเด็นของ สุขภาพ สิ่งแวดล้อม และความปลอดภัย ที่ชัดเจน อาทิ โมเดลเศรษฐกิจ </w:t>
      </w:r>
      <w:r w:rsidRPr="005F0070">
        <w:rPr>
          <w:rFonts w:ascii="TH SarabunPSK" w:hAnsi="TH SarabunPSK" w:cs="TH SarabunPSK"/>
        </w:rPr>
        <w:t xml:space="preserve">BCG 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Bio economy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Circular economy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Green economy</w:t>
      </w:r>
      <w:r w:rsidRPr="005F0070">
        <w:rPr>
          <w:rFonts w:ascii="TH SarabunPSK" w:hAnsi="TH SarabunPSK" w:cs="TH SarabunPSK"/>
          <w:cs/>
        </w:rPr>
        <w:t>) การแพทย์และสุขภาพมูลค่าสูง การลดความเสี่ยงจากภัยพิบัติและการเปลี่ยนแปลงสภาพภูมิอากาศ ซึ่งสาเหตุมาจากการเปลี่ยนแปลงของสภาพของสังคม เศรษฐกิจ และการใช้ชีวิตของมนุษย์มีการเปลี่ยนแปลงไปอย่างมากในหลายทศวรรษหลัง และการเปลี่ยนแปลงยังคงเกิดขึ้นอยู่อย่างต่อเนื่องและฉับพลัน (</w:t>
      </w:r>
      <w:r w:rsidRPr="005F0070">
        <w:rPr>
          <w:rFonts w:ascii="TH SarabunPSK" w:hAnsi="TH SarabunPSK" w:cs="TH SarabunPSK"/>
        </w:rPr>
        <w:t>Disruptive Change</w:t>
      </w:r>
      <w:r w:rsidRPr="005F0070">
        <w:rPr>
          <w:rFonts w:ascii="TH SarabunPSK" w:hAnsi="TH SarabunPSK" w:cs="TH SarabunPSK"/>
          <w:cs/>
        </w:rPr>
        <w:t>) การเปลี่ยนแปลงทางเทคโนโลยีสู่สังคมดิจิทัล ผลกระทบจากสิ่งแวดล้อมที่ถูกทำลายมาอย่างต่อเนื่องเริ่มส่งผลกระทบชัดเจน และรุนแรงขึ้นเรื่อย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 xml:space="preserve">ๆ รวมถึงโรคระบาด </w:t>
      </w:r>
      <w:r w:rsidRPr="005F0070">
        <w:rPr>
          <w:rFonts w:ascii="TH SarabunPSK" w:hAnsi="TH SarabunPSK" w:cs="TH SarabunPSK"/>
        </w:rPr>
        <w:t>COVID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 xml:space="preserve">19 </w:t>
      </w:r>
      <w:r w:rsidRPr="005F0070">
        <w:rPr>
          <w:rFonts w:ascii="TH SarabunPSK" w:hAnsi="TH SarabunPSK" w:cs="TH SarabunPSK"/>
          <w:cs/>
        </w:rPr>
        <w:t>ที่เกิดขึ้น ส่งผลกระทบเป็นวงกว้างต่อสภาพเศรษฐกิจและสังคม ซึ่งส่งผลกระทบทั้งทางตรงและทางอ้อมต่อปัญหาสุขภาพ โดยเมื่อสภาพแวดล้อมในการดำรงชีวิตที่ไม่เหมาะสมจะทำให้มนุษย์มีโอกาสในการรับสัมผัสปัจจัยเสี่ยงต่าง ๆ ต่อสุขภาพ (เช่น มลภาวะอากาศ การเปลี่ยนแปลงภูมิอากาศ สภาวะภัยพิบัติ สารเคมี และขยะอันตราย) ทั้งในการใช้ชีวิตที่บ้าน ชุมชน และสภาพแวดล้อมการทำงาน นอกจากนี้สถานการณ์โรคและภัยสุขภาพในปัจจุบันยังเกิดขึ้นแตกต่างไปจากเดิม ได้แก่ โรคติดต่อเป็นปัญหาหลักในอดีต ไปสู่โรคไม่ติดต่อ โรคจากพฤติกรรมสุขภาพ และโรคจากการประกอบอาชีพและสิ่งแวดล้อม เช่น กลุ่มโรคกระดูกและกล้ามเนื้อ ที่เกิดขึ้นเนื่องจากการทำงาน กลุ่มโรคที่เกิดจากใยหินแอสเบสตอส ความไม่ปลอดภัยจากสารเคมีกำจัดศัตรูพืชในกลุ่มเกษตรกร และปัญหาโรคในกลุ่มแรงงานนอกระบบ เป็นต้น</w:t>
      </w:r>
    </w:p>
    <w:p w:rsidR="003B60BB" w:rsidRPr="005F0070" w:rsidRDefault="003B60BB" w:rsidP="003B60BB">
      <w:pPr>
        <w:tabs>
          <w:tab w:val="left" w:pos="540"/>
        </w:tabs>
        <w:ind w:left="-3" w:firstLineChars="168" w:firstLine="541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spacing w:val="2"/>
          <w:cs/>
        </w:rPr>
        <w:tab/>
        <w:t>นอกจากนั้นแนวโน้มการเปลี่ยนแปลงของข้อกำหนดมาตรฐานนานาชาติยังได้มีบทบาทต่อการพัฒนา</w:t>
      </w:r>
      <w:r w:rsidRPr="005F0070">
        <w:rPr>
          <w:rFonts w:ascii="TH SarabunPSK" w:hAnsi="TH SarabunPSK" w:cs="TH SarabunPSK"/>
          <w:cs/>
        </w:rPr>
        <w:t>ทางเศรษฐกิจของประเทศไทยและการแข่งขันทางการค้าจะทวีความรุนแรงยิ่งขึ้น โดยเฉพาะอย่างยิ่งเป้าหมายการพัฒนาที่ยั่งยืน (</w:t>
      </w:r>
      <w:r w:rsidRPr="005F0070">
        <w:rPr>
          <w:rFonts w:ascii="TH SarabunPSK" w:hAnsi="TH SarabunPSK" w:cs="TH SarabunPSK"/>
        </w:rPr>
        <w:t>Sustainable Development Goals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SDGs</w:t>
      </w:r>
      <w:r w:rsidRPr="005F0070">
        <w:rPr>
          <w:rFonts w:ascii="TH SarabunPSK" w:hAnsi="TH SarabunPSK" w:cs="TH SarabunPSK"/>
          <w:cs/>
        </w:rPr>
        <w:t>) ข้อตกลงปารีส (</w:t>
      </w:r>
      <w:r w:rsidRPr="005F0070">
        <w:rPr>
          <w:rFonts w:ascii="TH SarabunPSK" w:hAnsi="TH SarabunPSK" w:cs="TH SarabunPSK"/>
        </w:rPr>
        <w:t>Paris Agreement</w:t>
      </w:r>
      <w:r w:rsidRPr="005F0070">
        <w:rPr>
          <w:rFonts w:ascii="TH SarabunPSK" w:hAnsi="TH SarabunPSK" w:cs="TH SarabunPSK"/>
          <w:cs/>
        </w:rPr>
        <w:t xml:space="preserve">) เรื่องการลดการปล่อยก๊าซเรือนกระจก มาตรการด้านความปลอดภัยและสภาพแวดล้อมในการทำงานของแรงงานการลงนามเข้าร่วมแนวทาง </w:t>
      </w:r>
      <w:r w:rsidRPr="005F0070">
        <w:rPr>
          <w:rFonts w:ascii="TH SarabunPSK" w:hAnsi="TH SarabunPSK" w:cs="TH SarabunPSK"/>
        </w:rPr>
        <w:t xml:space="preserve">ILO 187 </w:t>
      </w:r>
      <w:r w:rsidRPr="005F0070">
        <w:rPr>
          <w:rFonts w:ascii="TH SarabunPSK" w:hAnsi="TH SarabunPSK" w:cs="TH SarabunPSK"/>
          <w:cs/>
        </w:rPr>
        <w:t xml:space="preserve">ต่อองค์การแรงงานระหว่างประเทศของประเทศไทยในปี พ.ศ. </w:t>
      </w:r>
      <w:r w:rsidRPr="005F0070">
        <w:rPr>
          <w:rFonts w:ascii="TH SarabunPSK" w:hAnsi="TH SarabunPSK" w:cs="TH SarabunPSK"/>
        </w:rPr>
        <w:t xml:space="preserve">2559 </w:t>
      </w:r>
      <w:r w:rsidRPr="005F0070">
        <w:rPr>
          <w:rFonts w:ascii="TH SarabunPSK" w:hAnsi="TH SarabunPSK" w:cs="TH SarabunPSK"/>
          <w:cs/>
        </w:rPr>
        <w:t>ซึ่งดังที่ได้กล่าวมาแล้วว่า ปัญหาทางสุขภาพ สิ่งแวดล้อม และความปลอดภัย มีความซับซ้อนและยุ่งยากเพิ่มมากขึ้น การแก้ปัญหาเป็นส่วน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>ๆ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>ไม่สามารถนำไปสู่การแก้ปัญหาอย่างยั่งยืน มุมมองเชิงบูรณ</w:t>
      </w:r>
      <w:r w:rsidRPr="005F0070">
        <w:rPr>
          <w:rFonts w:ascii="TH SarabunPSK" w:hAnsi="TH SarabunPSK" w:cs="TH SarabunPSK" w:hint="cs"/>
          <w:cs/>
        </w:rPr>
        <w:t>า</w:t>
      </w:r>
      <w:r w:rsidRPr="005F0070">
        <w:rPr>
          <w:rFonts w:ascii="TH SarabunPSK" w:hAnsi="TH SarabunPSK" w:cs="TH SarabunPSK"/>
          <w:cs/>
        </w:rPr>
        <w:t>การจึงมีความจำเป็นใ</w:t>
      </w:r>
      <w:r w:rsidRPr="005F0070">
        <w:rPr>
          <w:rFonts w:ascii="TH SarabunPSK" w:hAnsi="TH SarabunPSK" w:cs="TH SarabunPSK" w:hint="cs"/>
          <w:cs/>
        </w:rPr>
        <w:t>น</w:t>
      </w:r>
      <w:r w:rsidRPr="005F0070">
        <w:rPr>
          <w:rFonts w:ascii="TH SarabunPSK" w:hAnsi="TH SarabunPSK" w:cs="TH SarabunPSK"/>
          <w:cs/>
        </w:rPr>
        <w:t>การวางแผน รับมือและแก้ปัญหาที่เกิดขึ้น การพัฒนาหลักสูตรบัณฑิตศึกษาที่สามารถให้มุมมองเชิง</w:t>
      </w:r>
      <w:r w:rsidRPr="005F0070">
        <w:rPr>
          <w:rFonts w:ascii="TH SarabunPSK" w:hAnsi="TH SarabunPSK" w:cs="TH SarabunPSK" w:hint="cs"/>
          <w:cs/>
        </w:rPr>
        <w:t xml:space="preserve">    </w:t>
      </w:r>
      <w:r w:rsidRPr="005F0070">
        <w:rPr>
          <w:rFonts w:ascii="TH SarabunPSK" w:hAnsi="TH SarabunPSK" w:cs="TH SarabunPSK"/>
          <w:cs/>
        </w:rPr>
        <w:t>บูรณ</w:t>
      </w:r>
      <w:r w:rsidRPr="005F0070">
        <w:rPr>
          <w:rFonts w:ascii="TH SarabunPSK" w:hAnsi="TH SarabunPSK" w:cs="TH SarabunPSK" w:hint="cs"/>
          <w:cs/>
        </w:rPr>
        <w:t>า</w:t>
      </w:r>
      <w:r w:rsidRPr="005F0070">
        <w:rPr>
          <w:rFonts w:ascii="TH SarabunPSK" w:hAnsi="TH SarabunPSK" w:cs="TH SarabunPSK"/>
          <w:cs/>
        </w:rPr>
        <w:t xml:space="preserve">การใน </w:t>
      </w:r>
      <w:r w:rsidRPr="005F0070">
        <w:rPr>
          <w:rFonts w:ascii="TH SarabunPSK" w:hAnsi="TH SarabunPSK" w:cs="TH SarabunPSK"/>
        </w:rPr>
        <w:t xml:space="preserve">3 </w:t>
      </w:r>
      <w:r w:rsidRPr="005F0070">
        <w:rPr>
          <w:rFonts w:ascii="TH SarabunPSK" w:hAnsi="TH SarabunPSK" w:cs="TH SarabunPSK"/>
          <w:cs/>
        </w:rPr>
        <w:t>ประเด็นหลักจึงมีความจำเป็น</w:t>
      </w:r>
    </w:p>
    <w:p w:rsidR="003B60BB" w:rsidRPr="005F0070" w:rsidRDefault="003B60BB" w:rsidP="003B60BB">
      <w:pPr>
        <w:tabs>
          <w:tab w:val="left" w:pos="567"/>
          <w:tab w:val="left" w:pos="3969"/>
        </w:tabs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567"/>
          <w:tab w:val="left" w:pos="3969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สถานการณ์หรือการพัฒนาทางสังคม วัฒนธรรม สถาบันการศึกษาด้านสาธารณสุข หรือหน่วยงานในกำกับ (สกอ.) (</w:t>
      </w:r>
      <w:r w:rsidRPr="005F0070">
        <w:rPr>
          <w:rFonts w:ascii="TH SarabunPSK" w:eastAsia="Sarabun" w:hAnsi="TH SarabunPSK" w:cs="TH SarabunPSK"/>
          <w:b/>
        </w:rPr>
        <w:t>AUN 1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)  </w:t>
      </w:r>
    </w:p>
    <w:p w:rsidR="003B60BB" w:rsidRPr="005F0070" w:rsidRDefault="003B60BB" w:rsidP="003B60BB">
      <w:pPr>
        <w:ind w:left="-3" w:firstLineChars="168" w:firstLine="538"/>
        <w:jc w:val="thaiDistribute"/>
        <w:rPr>
          <w:rFonts w:ascii="TH SarabunPSK" w:eastAsia="Sarabun" w:hAnsi="TH SarabunPSK" w:cs="TH SarabunPSK"/>
          <w:spacing w:val="-6"/>
        </w:rPr>
      </w:pPr>
      <w:r w:rsidRPr="005F0070">
        <w:rPr>
          <w:rFonts w:ascii="TH SarabunPSK" w:hAnsi="TH SarabunPSK" w:cs="TH SarabunPSK"/>
          <w:cs/>
        </w:rPr>
        <w:t xml:space="preserve">จากการเปลี่ยนแปลงในบริบททางเศรษฐกิจในข้อ </w:t>
      </w:r>
      <w:r w:rsidRPr="005F0070">
        <w:rPr>
          <w:rFonts w:ascii="TH SarabunPSK" w:hAnsi="TH SarabunPSK" w:cs="TH SarabunPSK"/>
        </w:rPr>
        <w:t>11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1 </w:t>
      </w:r>
      <w:r w:rsidRPr="005F0070">
        <w:rPr>
          <w:rFonts w:ascii="TH SarabunPSK" w:hAnsi="TH SarabunPSK" w:cs="TH SarabunPSK"/>
          <w:cs/>
        </w:rPr>
        <w:t>ในช่วงที่ผ่านมาได้ส่งผลต่อการพัฒนาด้านสังคม</w:t>
      </w:r>
      <w:r w:rsidRPr="005F0070">
        <w:rPr>
          <w:rFonts w:ascii="TH SarabunPSK" w:hAnsi="TH SarabunPSK" w:cs="TH SarabunPSK"/>
          <w:spacing w:val="-4"/>
          <w:cs/>
        </w:rPr>
        <w:t>วัฒนธรรมและสิ่งแวดล้อมของประเทศไทย</w:t>
      </w:r>
      <w:r w:rsidRPr="005F0070">
        <w:rPr>
          <w:rFonts w:ascii="TH SarabunPSK" w:hAnsi="TH SarabunPSK" w:cs="TH SarabunPSK" w:hint="cs"/>
          <w:spacing w:val="-4"/>
          <w:cs/>
        </w:rPr>
        <w:t xml:space="preserve"> </w:t>
      </w:r>
      <w:r w:rsidRPr="005F0070">
        <w:rPr>
          <w:rFonts w:ascii="TH SarabunPSK" w:hAnsi="TH SarabunPSK" w:cs="TH SarabunPSK"/>
          <w:spacing w:val="-4"/>
          <w:cs/>
        </w:rPr>
        <w:t>จะเห็นได้ว่าสังคมมีการขยายตัวเป็นสังคมเมืองเพิ่มขึ้น (</w:t>
      </w:r>
      <w:r w:rsidRPr="005F0070">
        <w:rPr>
          <w:rFonts w:ascii="TH SarabunPSK" w:hAnsi="TH SarabunPSK" w:cs="TH SarabunPSK"/>
          <w:spacing w:val="-4"/>
        </w:rPr>
        <w:t>Urbanisation</w:t>
      </w:r>
      <w:r w:rsidRPr="005F0070">
        <w:rPr>
          <w:rFonts w:ascii="TH SarabunPSK" w:hAnsi="TH SarabunPSK" w:cs="TH SarabunPSK"/>
          <w:spacing w:val="-4"/>
          <w:cs/>
        </w:rPr>
        <w:t>)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spacing w:val="-2"/>
          <w:cs/>
        </w:rPr>
        <w:t>ครัวเรือนโดยเฉลี่ยมีขนาดเล็กลง มีเทคโนโลยีและสิ่งอำนวยความสะดวกรอบตัวมากขึ้น พฤติกรรมในการเข้าถึง</w:t>
      </w:r>
      <w:r w:rsidRPr="005F0070">
        <w:rPr>
          <w:rFonts w:ascii="TH SarabunPSK" w:hAnsi="TH SarabunPSK" w:cs="TH SarabunPSK"/>
          <w:cs/>
        </w:rPr>
        <w:t>บริการด้านสุขภาพและการรักษาโรคมีแนวโน้มเปลี่ยนแปลงไป และมีการบริโภคและส่งต่อข้อมูลข่าวสารอย่างรวดเร็วด้วยรูปแบบทางเทคโนโลยีสมัยใหม่ นอกจากนี้ ประเทศไทยยังได้ก้าวเข้าสู่สังคมผู้สูงอายุ (</w:t>
      </w:r>
      <w:r w:rsidRPr="005F0070">
        <w:rPr>
          <w:rFonts w:ascii="TH SarabunPSK" w:hAnsi="TH SarabunPSK" w:cs="TH SarabunPSK"/>
        </w:rPr>
        <w:t>Aging Society</w:t>
      </w:r>
      <w:r w:rsidRPr="005F0070">
        <w:rPr>
          <w:rFonts w:ascii="TH SarabunPSK" w:hAnsi="TH SarabunPSK" w:cs="TH SarabunPSK"/>
          <w:cs/>
        </w:rPr>
        <w:t xml:space="preserve">) การเปลี่ยนแปลงโครงสร้างประชากรโดยประชากรวัยเด็กและวัยแรงงานมีจำนวนลดลง แนวโน้มจะมีแรงงานสูงอายุเพิ่มมากขึ้น ทำให้รูปแบบความเสี่ยงจากการทำงานแตกต่างไปจากเดิม นอกจากนี้โรคระบาด </w:t>
      </w:r>
      <w:r w:rsidRPr="005F0070">
        <w:rPr>
          <w:rFonts w:ascii="TH SarabunPSK" w:hAnsi="TH SarabunPSK" w:cs="TH SarabunPSK"/>
        </w:rPr>
        <w:t>COVID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19</w:t>
      </w:r>
      <w:r w:rsidRPr="005F0070">
        <w:rPr>
          <w:rFonts w:ascii="TH SarabunPSK" w:hAnsi="TH SarabunPSK" w:cs="TH SarabunPSK" w:hint="cs"/>
          <w:cs/>
        </w:rPr>
        <w:t xml:space="preserve">  </w:t>
      </w:r>
      <w:r w:rsidRPr="005F0070">
        <w:rPr>
          <w:rFonts w:ascii="TH SarabunPSK" w:hAnsi="TH SarabunPSK" w:cs="TH SarabunPSK"/>
          <w:cs/>
        </w:rPr>
        <w:t>ที่เกิดขึ้นทำให้เกิดผลกระทบโดยตรงต่อสภาพสังคมและระบบสาธารณสุข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นำมาซึ่งผลกระท</w:t>
      </w:r>
      <w:r w:rsidRPr="005F0070">
        <w:rPr>
          <w:rFonts w:ascii="TH SarabunPSK" w:eastAsia="Sarabun" w:hAnsi="TH SarabunPSK" w:cs="TH SarabunPSK" w:hint="cs"/>
          <w:cs/>
        </w:rPr>
        <w:t>บ</w:t>
      </w:r>
      <w:r w:rsidRPr="005F0070">
        <w:rPr>
          <w:rFonts w:ascii="TH SarabunPSK" w:eastAsia="Sarabun" w:hAnsi="TH SarabunPSK" w:cs="TH SarabunPSK"/>
          <w:cs/>
        </w:rPr>
        <w:t>โดยตรงต่อสุขภาวะของบุคคลครอบครัวและชุมชนที่มีความซับซ้อนมากขึ้น ในส่วนของข้อตกลงนานาชาติ ได้มีการกำหนดเป้าหมายการพัฒนาที่ยั่งยืน (</w:t>
      </w:r>
      <w:r w:rsidRPr="005F0070">
        <w:rPr>
          <w:rFonts w:ascii="TH SarabunPSK" w:eastAsia="Sarabun" w:hAnsi="TH SarabunPSK" w:cs="TH SarabunPSK"/>
        </w:rPr>
        <w:t>Sustainable Development Goals</w:t>
      </w:r>
      <w:r w:rsidRPr="005F0070">
        <w:rPr>
          <w:rFonts w:ascii="TH SarabunPSK" w:eastAsia="Sarabun" w:hAnsi="TH SarabunPSK" w:cs="TH SarabunPSK"/>
          <w:cs/>
        </w:rPr>
        <w:t xml:space="preserve">) ขององค์การสหประชาชาติ ในปี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 xml:space="preserve">ซึ่งมีเป้าหมายทั้งหมด </w:t>
      </w:r>
      <w:r w:rsidRPr="005F0070">
        <w:rPr>
          <w:rFonts w:ascii="TH SarabunPSK" w:eastAsia="Sarabun" w:hAnsi="TH SarabunPSK" w:cs="TH SarabunPSK"/>
        </w:rPr>
        <w:t xml:space="preserve">17 </w:t>
      </w:r>
      <w:r w:rsidRPr="005F0070">
        <w:rPr>
          <w:rFonts w:ascii="TH SarabunPSK" w:eastAsia="Sarabun" w:hAnsi="TH SarabunPSK" w:cs="TH SarabunPSK"/>
          <w:cs/>
        </w:rPr>
        <w:t xml:space="preserve">ประการนั้น มีเป้าหมายที่เกี่ยวข้องโดยตรงกับงานทางสุขภาพ สิ่งแวดล้อม และความปลอดภัย หลายเป้าหมาย อาทิ สุขภาพและความเป็นอยู่ที่ดี การสุขาภิบาลและน้ำสะอาด พลังงานสะอาด ชุมชนและเมืองที่ยั่งยืน การผลิตและบริโภคด้วยความรับผิดชอบ การรับมือการเปลี่ยนแปลงสภาพภูมิอากาศ สภาพแวดล้อมสำหรับสิ่งมีชีวิตใต้น้ำ สภาพแวดล้อมสำหรับสิ่งมีชีวิตบนบก </w:t>
      </w:r>
      <w:r w:rsidRPr="005F0070">
        <w:rPr>
          <w:rFonts w:ascii="TH SarabunPSK" w:eastAsia="Sarabun" w:hAnsi="TH SarabunPSK" w:cs="TH SarabunPSK" w:hint="cs"/>
          <w:cs/>
        </w:rPr>
        <w:t>นอกจากนี้ยังมี</w:t>
      </w:r>
      <w:r w:rsidRPr="005F0070">
        <w:rPr>
          <w:rFonts w:ascii="TH SarabunPSK" w:eastAsia="Sarabun" w:hAnsi="TH SarabunPSK" w:cs="TH SarabunPSK"/>
          <w:cs/>
        </w:rPr>
        <w:t>ความเสี่ยงที่อาจเกิดผลกระทบต่อปัญหาสุขภาพและสิ่งแวดล้อม อาทิ การเกิดโรคอุบัติใหม่-อุบัติซ้ำ ที่จะเกิดจากการอพยพย้ายถิ่นข้ามพรมแดน และโรคไม่ติดต่อที่มีสาเหตุมาจากมลพิษข้ามพรมแดน (</w:t>
      </w:r>
      <w:r w:rsidRPr="005F0070">
        <w:rPr>
          <w:rFonts w:ascii="TH SarabunPSK" w:eastAsia="Sarabun" w:hAnsi="TH SarabunPSK" w:cs="TH SarabunPSK"/>
        </w:rPr>
        <w:t>Transboundary Pollution</w:t>
      </w:r>
      <w:r w:rsidRPr="005F0070">
        <w:rPr>
          <w:rFonts w:ascii="TH SarabunPSK" w:eastAsia="Sarabun" w:hAnsi="TH SarabunPSK" w:cs="TH SarabunPSK"/>
          <w:cs/>
        </w:rPr>
        <w:t>) เป็นต้น จึงจำเป็นต้องมีการเตรียมความพร้อมทั้งในแง่บุคลากรทาง</w:t>
      </w:r>
      <w:r w:rsidRPr="005F0070">
        <w:rPr>
          <w:rFonts w:ascii="TH SarabunPSK" w:eastAsia="Sarabun" w:hAnsi="TH SarabunPSK" w:cs="TH SarabunPSK" w:hint="cs"/>
          <w:cs/>
        </w:rPr>
        <w:t>สุขภาพ สิ่งแวดล้อม และความปลอดภัย</w:t>
      </w:r>
      <w:r w:rsidRPr="005F0070">
        <w:rPr>
          <w:rFonts w:ascii="TH SarabunPSK" w:eastAsia="Sarabun" w:hAnsi="TH SarabunPSK" w:cs="TH SarabunPSK"/>
          <w:cs/>
        </w:rPr>
        <w:t xml:space="preserve"> เพื่อรองรับการเคลื่อนย้ายของประชากรในอาเซียน</w:t>
      </w:r>
      <w:r w:rsidRPr="005F0070">
        <w:rPr>
          <w:rFonts w:ascii="TH SarabunPSK" w:eastAsia="Sarabun" w:hAnsi="TH SarabunPSK" w:cs="TH SarabunPSK" w:hint="cs"/>
          <w:cs/>
        </w:rPr>
        <w:t xml:space="preserve"> และมี</w:t>
      </w:r>
      <w:r w:rsidRPr="005F0070">
        <w:rPr>
          <w:rFonts w:ascii="TH SarabunPSK" w:eastAsia="Sarabun" w:hAnsi="TH SarabunPSK" w:cs="TH SarabunPSK"/>
          <w:cs/>
        </w:rPr>
        <w:t>ความรู้ความสามารถเท่าทันกับการเปลี่ยนแปลง</w:t>
      </w:r>
      <w:r w:rsidRPr="005F0070">
        <w:rPr>
          <w:rFonts w:ascii="TH SarabunPSK" w:eastAsia="Sarabun" w:hAnsi="TH SarabunPSK" w:cs="TH SarabunPSK"/>
          <w:spacing w:val="-4"/>
          <w:cs/>
        </w:rPr>
        <w:t>พัฒนาที่เกิดขึ้นทั้งในบริบทของประเทศไทยและสังคมโลก สามารถ</w:t>
      </w:r>
      <w:r w:rsidRPr="005F0070">
        <w:rPr>
          <w:rFonts w:ascii="TH SarabunPSK" w:eastAsia="Sarabun" w:hAnsi="TH SarabunPSK" w:cs="TH SarabunPSK"/>
          <w:spacing w:val="-8"/>
          <w:cs/>
        </w:rPr>
        <w:t>บูรณาการและเชื่อมโยงความรู้ทางด้า</w:t>
      </w:r>
      <w:r w:rsidRPr="005F0070">
        <w:rPr>
          <w:rFonts w:ascii="TH SarabunPSK" w:eastAsia="Sarabun" w:hAnsi="TH SarabunPSK" w:cs="TH SarabunPSK" w:hint="cs"/>
          <w:spacing w:val="-8"/>
          <w:cs/>
        </w:rPr>
        <w:t>น</w:t>
      </w:r>
      <w:r w:rsidRPr="005F0070">
        <w:rPr>
          <w:rFonts w:ascii="TH SarabunPSK" w:eastAsia="Sarabun" w:hAnsi="TH SarabunPSK" w:cs="TH SarabunPSK"/>
          <w:spacing w:val="-8"/>
          <w:cs/>
        </w:rPr>
        <w:t>สุขภาพ สิ่งแวดล้อม ความปลอดภัย</w:t>
      </w:r>
      <w:r w:rsidRPr="005F0070">
        <w:rPr>
          <w:rFonts w:ascii="TH SarabunPSK" w:eastAsia="Sarabun" w:hAnsi="TH SarabunPSK" w:cs="TH SarabunPSK"/>
          <w:spacing w:val="-8"/>
        </w:rPr>
        <w:tab/>
      </w:r>
      <w:r w:rsidRPr="005F0070">
        <w:rPr>
          <w:rFonts w:ascii="TH SarabunPSK" w:eastAsia="Sarabun" w:hAnsi="TH SarabunPSK" w:cs="TH SarabunPSK" w:hint="cs"/>
          <w:spacing w:val="-8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8"/>
          <w:cs/>
        </w:rPr>
        <w:t>ในการจัดการปัญห</w:t>
      </w:r>
      <w:r w:rsidRPr="005F0070">
        <w:rPr>
          <w:rFonts w:ascii="TH SarabunPSK" w:eastAsia="Sarabun" w:hAnsi="TH SarabunPSK" w:cs="TH SarabunPSK" w:hint="cs"/>
          <w:spacing w:val="-8"/>
          <w:cs/>
        </w:rPr>
        <w:t>า</w:t>
      </w:r>
      <w:r w:rsidRPr="005F0070">
        <w:rPr>
          <w:rFonts w:ascii="TH SarabunPSK" w:eastAsia="Sarabun" w:hAnsi="TH SarabunPSK" w:cs="TH SarabunPSK"/>
          <w:spacing w:val="-8"/>
          <w:cs/>
        </w:rPr>
        <w:t>สิ่งแวดล้อ</w:t>
      </w:r>
      <w:r w:rsidRPr="005F0070">
        <w:rPr>
          <w:rFonts w:ascii="TH SarabunPSK" w:eastAsia="Sarabun" w:hAnsi="TH SarabunPSK" w:cs="TH SarabunPSK" w:hint="cs"/>
          <w:spacing w:val="-8"/>
          <w:cs/>
        </w:rPr>
        <w:t xml:space="preserve">ม  </w:t>
      </w:r>
      <w:r w:rsidRPr="005F0070">
        <w:rPr>
          <w:rFonts w:ascii="TH SarabunPSK" w:eastAsia="Sarabun" w:hAnsi="TH SarabunPSK" w:cs="TH SarabunPSK"/>
          <w:spacing w:val="-8"/>
          <w:cs/>
        </w:rPr>
        <w:t>และ</w:t>
      </w:r>
      <w:r w:rsidRPr="005F0070">
        <w:rPr>
          <w:rFonts w:ascii="TH SarabunPSK" w:eastAsia="Sarabun" w:hAnsi="TH SarabunPSK" w:cs="TH SarabunPSK"/>
          <w:spacing w:val="-4"/>
          <w:cs/>
        </w:rPr>
        <w:t>ความปลอดภัยที่ส่งผลหรืออาจส่งผลต่อสุขภาพได้อย่างม</w:t>
      </w:r>
      <w:r w:rsidRPr="005F0070">
        <w:rPr>
          <w:rFonts w:ascii="TH SarabunPSK" w:eastAsia="Sarabun" w:hAnsi="TH SarabunPSK" w:cs="TH SarabunPSK" w:hint="cs"/>
          <w:spacing w:val="-4"/>
          <w:cs/>
        </w:rPr>
        <w:t>ี</w:t>
      </w:r>
      <w:r w:rsidRPr="005F0070">
        <w:rPr>
          <w:rFonts w:ascii="TH SarabunPSK" w:eastAsia="Sarabun" w:hAnsi="TH SarabunPSK" w:cs="TH SarabunPSK"/>
          <w:spacing w:val="-4"/>
          <w:cs/>
        </w:rPr>
        <w:t>ประสิทธิภาพเพื่อสุขภาวะของคนไทย</w:t>
      </w:r>
      <w:r w:rsidRPr="005F0070">
        <w:rPr>
          <w:rFonts w:ascii="TH SarabunPSK" w:eastAsia="Sarabun" w:hAnsi="TH SarabunPSK" w:cs="TH SarabunPSK"/>
          <w:cs/>
        </w:rPr>
        <w:t>และประชากรโลก</w:t>
      </w:r>
    </w:p>
    <w:p w:rsidR="003B60BB" w:rsidRPr="005F0070" w:rsidRDefault="003B60BB" w:rsidP="003B60BB">
      <w:pPr>
        <w:tabs>
          <w:tab w:val="left" w:pos="567"/>
          <w:tab w:val="left" w:pos="3969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 </w:t>
      </w:r>
    </w:p>
    <w:p w:rsidR="003B60BB" w:rsidRPr="005F0070" w:rsidRDefault="003B60BB" w:rsidP="003B60BB">
      <w:pPr>
        <w:tabs>
          <w:tab w:val="left" w:pos="851"/>
          <w:tab w:val="left" w:pos="1418"/>
          <w:tab w:val="left" w:pos="1985"/>
          <w:tab w:val="left" w:pos="2552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ความคิดเห็นของผู้มีส่วนได้ส่วนเสีย  </w:t>
      </w:r>
    </w:p>
    <w:p w:rsidR="003B60BB" w:rsidRPr="005F0070" w:rsidRDefault="003B60BB" w:rsidP="003B60BB">
      <w:pPr>
        <w:tabs>
          <w:tab w:val="left" w:pos="851"/>
          <w:tab w:val="left" w:pos="1418"/>
          <w:tab w:val="left" w:pos="1985"/>
          <w:tab w:val="left" w:pos="2552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       </w:t>
      </w:r>
      <w:r w:rsidRPr="005F0070">
        <w:rPr>
          <w:rFonts w:ascii="TH SarabunPSK" w:eastAsia="Sarabun" w:hAnsi="TH SarabunPSK" w:cs="TH SarabunPSK"/>
          <w:cs/>
        </w:rPr>
        <w:t xml:space="preserve">การสำรวจความต้องการและข้อคิดเห็นของผู้มีส่วนได้ส่วนเสียภายนอกและภายใน 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ผ่านระบบออนไลน์โดยใช้ </w:t>
      </w:r>
      <w:r w:rsidRPr="005F0070">
        <w:rPr>
          <w:rFonts w:ascii="TH SarabunPSK" w:eastAsia="Sarabun" w:hAnsi="TH SarabunPSK" w:cs="TH SarabunPSK"/>
        </w:rPr>
        <w:t>Google form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และการจัดประชุมรับฟังความคิดเห็น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รวมทั้งหมดจำนวน </w:t>
      </w:r>
      <w:r w:rsidRPr="005F0070">
        <w:rPr>
          <w:rFonts w:ascii="TH SarabunPSK" w:eastAsia="Sarabun" w:hAnsi="TH SarabunPSK" w:cs="TH SarabunPSK"/>
        </w:rPr>
        <w:t xml:space="preserve">86 </w:t>
      </w:r>
      <w:r w:rsidRPr="005F0070">
        <w:rPr>
          <w:rFonts w:ascii="TH SarabunPSK" w:eastAsia="Sarabun" w:hAnsi="TH SarabunPSK" w:cs="TH SarabunPSK"/>
          <w:cs/>
        </w:rPr>
        <w:t>คน โดยจำแนกได้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ดังนี้ ผู้บริหารมหาวิทยาลัยวลัยลักษณ์ ผู้ใช้บัณฑิต (ผู้บังคับบัญชาในหน่วยงานภาครัฐและเอกชน) กลุ่มผู้สนใจศึกษา  จำแนกเป็นตำแหน่งของผู้ให้ข้อมูล ดังนี้ ผู้บริหารมหาวิทยาลัยวลัยลักษณ์ จำนวน </w:t>
      </w:r>
      <w:r w:rsidRPr="005F0070">
        <w:rPr>
          <w:rFonts w:ascii="TH SarabunPSK" w:eastAsia="Sarabun" w:hAnsi="TH SarabunPSK" w:cs="TH SarabunPSK"/>
        </w:rPr>
        <w:t xml:space="preserve">4 </w:t>
      </w:r>
      <w:r w:rsidRPr="005F0070">
        <w:rPr>
          <w:rFonts w:ascii="TH SarabunPSK" w:eastAsia="Sarabun" w:hAnsi="TH SarabunPSK" w:cs="TH SarabunPSK"/>
          <w:cs/>
        </w:rPr>
        <w:t xml:space="preserve">คน (ร้อยละ </w:t>
      </w:r>
      <w:r w:rsidRPr="005F0070">
        <w:rPr>
          <w:rFonts w:ascii="TH SarabunPSK" w:eastAsia="Sarabun" w:hAnsi="TH SarabunPSK" w:cs="TH SarabunPSK"/>
        </w:rPr>
        <w:t>4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7</w:t>
      </w:r>
      <w:r w:rsidRPr="005F0070">
        <w:rPr>
          <w:rFonts w:ascii="TH SarabunPSK" w:eastAsia="Sarabun" w:hAnsi="TH SarabunPSK" w:cs="TH SarabunPSK"/>
          <w:cs/>
        </w:rPr>
        <w:t xml:space="preserve">) ผู้ใช้บัณฑิต จำนวน </w:t>
      </w:r>
      <w:r w:rsidRPr="005F0070">
        <w:rPr>
          <w:rFonts w:ascii="TH SarabunPSK" w:eastAsia="Sarabun" w:hAnsi="TH SarabunPSK" w:cs="TH SarabunPSK"/>
        </w:rPr>
        <w:t xml:space="preserve">38 </w:t>
      </w:r>
      <w:r w:rsidRPr="005F0070">
        <w:rPr>
          <w:rFonts w:ascii="TH SarabunPSK" w:eastAsia="Sarabun" w:hAnsi="TH SarabunPSK" w:cs="TH SarabunPSK"/>
          <w:cs/>
        </w:rPr>
        <w:t xml:space="preserve">คน (ร้อยละ </w:t>
      </w:r>
      <w:r w:rsidRPr="005F0070">
        <w:rPr>
          <w:rFonts w:ascii="TH SarabunPSK" w:eastAsia="Sarabun" w:hAnsi="TH SarabunPSK" w:cs="TH SarabunPSK"/>
        </w:rPr>
        <w:t>44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 xml:space="preserve">) (แบ่งเป็นผู้บังคับบัญชาในหน่วยงานภาครัฐ จำนวน </w:t>
      </w:r>
      <w:r w:rsidRPr="005F0070">
        <w:rPr>
          <w:rFonts w:ascii="TH SarabunPSK" w:eastAsia="Sarabun" w:hAnsi="TH SarabunPSK" w:cs="TH SarabunPSK"/>
        </w:rPr>
        <w:t xml:space="preserve">21 </w:t>
      </w:r>
      <w:r w:rsidRPr="005F0070">
        <w:rPr>
          <w:rFonts w:ascii="TH SarabunPSK" w:eastAsia="Sarabun" w:hAnsi="TH SarabunPSK" w:cs="TH SarabunPSK"/>
          <w:cs/>
        </w:rPr>
        <w:t xml:space="preserve">คน (ร้อยละ </w:t>
      </w:r>
      <w:r w:rsidRPr="005F0070">
        <w:rPr>
          <w:rFonts w:ascii="TH SarabunPSK" w:eastAsia="Sarabun" w:hAnsi="TH SarabunPSK" w:cs="TH SarabunPSK"/>
        </w:rPr>
        <w:t>52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 xml:space="preserve">) และภาคเอกชน จำนวน </w:t>
      </w:r>
      <w:r w:rsidRPr="005F0070">
        <w:rPr>
          <w:rFonts w:ascii="TH SarabunPSK" w:eastAsia="Sarabun" w:hAnsi="TH SarabunPSK" w:cs="TH SarabunPSK"/>
        </w:rPr>
        <w:t xml:space="preserve">11 </w:t>
      </w:r>
      <w:r w:rsidRPr="005F0070">
        <w:rPr>
          <w:rFonts w:ascii="TH SarabunPSK" w:eastAsia="Sarabun" w:hAnsi="TH SarabunPSK" w:cs="TH SarabunPSK"/>
          <w:cs/>
        </w:rPr>
        <w:t xml:space="preserve">คน (ร้อยละ </w:t>
      </w:r>
      <w:r w:rsidRPr="005F0070">
        <w:rPr>
          <w:rFonts w:ascii="TH SarabunPSK" w:eastAsia="Sarabun" w:hAnsi="TH SarabunPSK" w:cs="TH SarabunPSK"/>
        </w:rPr>
        <w:t>28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9</w:t>
      </w:r>
      <w:r w:rsidRPr="005F0070">
        <w:rPr>
          <w:rFonts w:ascii="TH SarabunPSK" w:eastAsia="Sarabun" w:hAnsi="TH SarabunPSK" w:cs="TH SarabunPSK"/>
          <w:cs/>
        </w:rPr>
        <w:t xml:space="preserve">) สถานศึกษาจำนวน </w:t>
      </w:r>
      <w:r w:rsidRPr="005F0070">
        <w:rPr>
          <w:rFonts w:ascii="TH SarabunPSK" w:eastAsia="Sarabun" w:hAnsi="TH SarabunPSK" w:cs="TH SarabunPSK"/>
        </w:rPr>
        <w:t xml:space="preserve">6 </w:t>
      </w:r>
      <w:r w:rsidRPr="005F0070">
        <w:rPr>
          <w:rFonts w:ascii="TH SarabunPSK" w:eastAsia="Sarabun" w:hAnsi="TH SarabunPSK" w:cs="TH SarabunPSK"/>
          <w:cs/>
        </w:rPr>
        <w:t xml:space="preserve">คน (ร้อยละ </w:t>
      </w:r>
      <w:r w:rsidRPr="005F0070">
        <w:rPr>
          <w:rFonts w:ascii="TH SarabunPSK" w:eastAsia="Sarabun" w:hAnsi="TH SarabunPSK" w:cs="TH SarabunPSK"/>
        </w:rPr>
        <w:t>15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8</w:t>
      </w:r>
      <w:r w:rsidRPr="005F0070">
        <w:rPr>
          <w:rFonts w:ascii="TH SarabunPSK" w:eastAsia="Sarabun" w:hAnsi="TH SarabunPSK" w:cs="TH SarabunPSK"/>
          <w:cs/>
        </w:rPr>
        <w:t xml:space="preserve">)) นอกจากนี้ยังมีกลุ่มผู้สนใจศึกษาจำนวน </w:t>
      </w:r>
      <w:r w:rsidRPr="005F0070">
        <w:rPr>
          <w:rFonts w:ascii="TH SarabunPSK" w:eastAsia="Sarabun" w:hAnsi="TH SarabunPSK" w:cs="TH SarabunPSK"/>
        </w:rPr>
        <w:t xml:space="preserve">44 </w:t>
      </w:r>
      <w:r w:rsidRPr="005F0070">
        <w:rPr>
          <w:rFonts w:ascii="TH SarabunPSK" w:eastAsia="Sarabun" w:hAnsi="TH SarabunPSK" w:cs="TH SarabunPSK"/>
          <w:cs/>
        </w:rPr>
        <w:t xml:space="preserve">คน (ร้อยละ </w:t>
      </w:r>
      <w:r w:rsidRPr="005F0070">
        <w:rPr>
          <w:rFonts w:ascii="TH SarabunPSK" w:eastAsia="Sarabun" w:hAnsi="TH SarabunPSK" w:cs="TH SarabunPSK"/>
        </w:rPr>
        <w:t>51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)  โดยสรุปข้อมูลความต้องการสมรรถนะของบัณฑิตที่ผู้มีส่วนได้เสียให้ความสำคัญร่วมกัน ตามมาตรฐานการเรียนรู้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ด้าน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ดังนี้</w:t>
      </w:r>
    </w:p>
    <w:p w:rsidR="003B60BB" w:rsidRPr="005F0070" w:rsidRDefault="003B60BB" w:rsidP="003B60BB">
      <w:pPr>
        <w:ind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  </w:t>
      </w:r>
      <w:r w:rsidRPr="005F0070">
        <w:rPr>
          <w:rFonts w:ascii="TH SarabunPSK" w:eastAsia="Sarabun" w:hAnsi="TH SarabunPSK" w:cs="TH SarabunPSK"/>
          <w:cs/>
        </w:rPr>
        <w:t xml:space="preserve">     </w:t>
      </w:r>
      <w:r w:rsidRPr="005F0070">
        <w:rPr>
          <w:rFonts w:ascii="TH SarabunPSK" w:eastAsia="Sarabun" w:hAnsi="TH SarabunPSK" w:cs="TH SarabunPSK"/>
          <w:b/>
        </w:rPr>
        <w:t xml:space="preserve"> 1</w:t>
      </w:r>
      <w:r w:rsidRPr="005F0070">
        <w:rPr>
          <w:rFonts w:ascii="TH SarabunPSK" w:eastAsia="Sarabun" w:hAnsi="TH SarabunPSK" w:cs="TH SarabunPSK"/>
          <w:b/>
          <w:bCs/>
          <w:cs/>
        </w:rPr>
        <w:t>) ด้านคุณธรรมจริยธรรม</w:t>
      </w:r>
      <w:r w:rsidRPr="005F0070">
        <w:rPr>
          <w:rFonts w:ascii="TH SarabunPSK" w:eastAsia="Sarabun" w:hAnsi="TH SarabunPSK" w:cs="TH SarabunPSK"/>
          <w:cs/>
        </w:rPr>
        <w:t xml:space="preserve"> ประกอบด้วยประเด็นดังต่อไปนี้</w:t>
      </w:r>
    </w:p>
    <w:p w:rsidR="003B60BB" w:rsidRPr="005F0070" w:rsidRDefault="003B60BB" w:rsidP="00DF751C">
      <w:pPr>
        <w:pStyle w:val="ListParagraph"/>
        <w:numPr>
          <w:ilvl w:val="0"/>
          <w:numId w:val="34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คุณธรรมและจริยธรรมในการทำงาน การมีศีลธรรมและทัศนคติที่ดีในมุมมองขอ</w:t>
      </w:r>
      <w:r w:rsidRPr="005F0070">
        <w:rPr>
          <w:rFonts w:ascii="TH SarabunPSK" w:hAnsi="TH SarabunPSK" w:cs="TH SarabunPSK" w:hint="cs"/>
          <w:sz w:val="32"/>
          <w:cs/>
        </w:rPr>
        <w:t>ง</w:t>
      </w:r>
      <w:r w:rsidRPr="005F0070">
        <w:rPr>
          <w:rFonts w:ascii="TH SarabunPSK" w:hAnsi="TH SarabunPSK" w:cs="TH SarabunPSK"/>
          <w:sz w:val="32"/>
          <w:cs/>
        </w:rPr>
        <w:t>ผู้ประกอบการต่องานและองค์กร</w:t>
      </w:r>
    </w:p>
    <w:p w:rsidR="003B60BB" w:rsidRPr="005F0070" w:rsidRDefault="003B60BB" w:rsidP="00DF751C">
      <w:pPr>
        <w:pStyle w:val="ListParagraph"/>
        <w:numPr>
          <w:ilvl w:val="0"/>
          <w:numId w:val="34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pacing w:val="-4"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 xml:space="preserve">คุณธรรมจริยธรรมในการทำงานโดยคำนึงถึงผู้มีส่วนได้เสีย และประโยชน์ส่วนรวมเป็นหลัก </w:t>
      </w:r>
    </w:p>
    <w:p w:rsidR="003B60BB" w:rsidRPr="005F0070" w:rsidRDefault="003B60BB" w:rsidP="00DF751C">
      <w:pPr>
        <w:pStyle w:val="ListParagraph"/>
        <w:numPr>
          <w:ilvl w:val="0"/>
          <w:numId w:val="34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pacing w:val="-4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การยอมรับความแตกต่างของความรู้ ความสามารถของคน </w:t>
      </w:r>
    </w:p>
    <w:p w:rsidR="003B60BB" w:rsidRPr="005F0070" w:rsidRDefault="003B60BB" w:rsidP="003B60BB">
      <w:pPr>
        <w:pStyle w:val="ListParagraph"/>
        <w:spacing w:after="0" w:line="240" w:lineRule="auto"/>
        <w:ind w:left="1170"/>
        <w:jc w:val="thaiDistribute"/>
        <w:rPr>
          <w:rFonts w:ascii="TH SarabunPSK" w:hAnsi="TH SarabunPSK" w:cs="TH SarabunPSK"/>
          <w:spacing w:val="-4"/>
          <w:sz w:val="32"/>
        </w:rPr>
      </w:pPr>
    </w:p>
    <w:p w:rsidR="003B60BB" w:rsidRPr="005F0070" w:rsidRDefault="003B60BB" w:rsidP="003B60BB">
      <w:pPr>
        <w:pStyle w:val="ListParagraph"/>
        <w:spacing w:after="0" w:line="240" w:lineRule="auto"/>
        <w:ind w:left="0" w:firstLine="540"/>
        <w:jc w:val="thaiDistribute"/>
        <w:rPr>
          <w:rFonts w:ascii="TH SarabunPSK" w:hAnsi="TH SarabunPSK" w:cs="TH SarabunPSK"/>
          <w:spacing w:val="-4"/>
          <w:sz w:val="32"/>
        </w:rPr>
      </w:pPr>
      <w:r w:rsidRPr="005F0070">
        <w:rPr>
          <w:rFonts w:ascii="TH SarabunPSK" w:eastAsia="Sarabun" w:hAnsi="TH SarabunPSK" w:cs="TH SarabunPSK" w:hint="cs"/>
          <w:b/>
          <w:bCs/>
          <w:cs/>
        </w:rPr>
        <w:t xml:space="preserve">2) </w:t>
      </w:r>
      <w:r w:rsidRPr="005F0070">
        <w:rPr>
          <w:rFonts w:ascii="TH SarabunPSK" w:eastAsia="Sarabun" w:hAnsi="TH SarabunPSK" w:cs="TH SarabunPSK"/>
          <w:b/>
          <w:bCs/>
          <w:cs/>
        </w:rPr>
        <w:t>ความต้องการด้านความรู้</w:t>
      </w:r>
      <w:r w:rsidRPr="005F0070">
        <w:rPr>
          <w:rFonts w:ascii="TH SarabunPSK" w:eastAsia="Sarabun" w:hAnsi="TH SarabunPSK" w:cs="TH SarabunPSK"/>
          <w:szCs w:val="22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ประกอบด้วยประเด็นดังต่อไปนี้</w:t>
      </w:r>
    </w:p>
    <w:p w:rsidR="003B60BB" w:rsidRPr="005F0070" w:rsidRDefault="003B60BB" w:rsidP="00DF751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การประเมินความเสี่ยง</w:t>
      </w:r>
      <w:r w:rsidR="00C84ECC">
        <w:rPr>
          <w:rFonts w:ascii="TH SarabunPSK" w:hAnsi="TH SarabunPSK" w:cs="TH SarabunPSK" w:hint="cs"/>
          <w:sz w:val="32"/>
          <w:cs/>
        </w:rPr>
        <w:t xml:space="preserve"> และผลกระทบสิ่งแวดล้อมต่อสุขภาพของมนุษย์</w:t>
      </w:r>
    </w:p>
    <w:p w:rsidR="003B60BB" w:rsidRDefault="003B60BB" w:rsidP="00DF751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การอนามัยสิ่งแวดล้อม</w:t>
      </w:r>
      <w:r w:rsidR="00C84ECC">
        <w:rPr>
          <w:rFonts w:ascii="TH SarabunPSK" w:hAnsi="TH SarabunPSK" w:cs="TH SarabunPSK" w:hint="cs"/>
          <w:sz w:val="32"/>
          <w:cs/>
        </w:rPr>
        <w:t xml:space="preserve"> โรคจากการทำงานและการจัดการสิ่งแวดล้อมอย่างยั่งยืน </w:t>
      </w:r>
    </w:p>
    <w:p w:rsidR="00881D6F" w:rsidRDefault="003B60BB" w:rsidP="00DF751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กฎหมายด้านสาธารณ</w:t>
      </w:r>
      <w:r w:rsidRPr="005F0070">
        <w:rPr>
          <w:rFonts w:ascii="Arial" w:hAnsi="Arial" w:cs="Arial"/>
          <w:sz w:val="32"/>
        </w:rPr>
        <w:t>​</w:t>
      </w:r>
      <w:r w:rsidRPr="005F0070">
        <w:rPr>
          <w:rFonts w:ascii="TH SarabunPSK" w:hAnsi="TH SarabunPSK" w:cs="TH SarabunPSK"/>
          <w:sz w:val="32"/>
          <w:cs/>
        </w:rPr>
        <w:t>สุข</w:t>
      </w:r>
      <w:r w:rsidRPr="005F0070">
        <w:rPr>
          <w:rFonts w:ascii="Arial" w:hAnsi="Arial" w:cs="Arial"/>
          <w:sz w:val="32"/>
        </w:rPr>
        <w:t>​</w:t>
      </w:r>
      <w:r w:rsidRPr="005F0070">
        <w:rPr>
          <w:rFonts w:ascii="TH SarabunPSK" w:hAnsi="TH SarabunPSK" w:cs="TH SarabunPSK"/>
          <w:sz w:val="32"/>
          <w:cs/>
        </w:rPr>
        <w:t>และสิ่งแวดล้อม มาตรฐานสิ่งแวดล้อม มาตรฐานความปลอดภัยในการทำงานเกี่ยวกับ</w:t>
      </w:r>
      <w:r w:rsidR="00881D6F">
        <w:rPr>
          <w:rFonts w:ascii="TH SarabunPSK" w:hAnsi="TH SarabunPSK" w:cs="TH SarabunPSK"/>
          <w:sz w:val="32"/>
          <w:cs/>
        </w:rPr>
        <w:t>กระบวนการผลิตและการประยุกต์ใช้ในงาน</w:t>
      </w:r>
      <w:r w:rsidR="00881D6F">
        <w:rPr>
          <w:rFonts w:ascii="TH SarabunPSK" w:hAnsi="TH SarabunPSK" w:cs="TH SarabunPSK" w:hint="cs"/>
          <w:sz w:val="32"/>
          <w:cs/>
        </w:rPr>
        <w:t>วิ</w:t>
      </w:r>
      <w:r w:rsidRPr="005F0070">
        <w:rPr>
          <w:rFonts w:ascii="TH SarabunPSK" w:hAnsi="TH SarabunPSK" w:cs="TH SarabunPSK"/>
          <w:sz w:val="32"/>
          <w:cs/>
        </w:rPr>
        <w:t xml:space="preserve">จัย การวิเคราะห์ข้อมูลเพื่อการตัดสินใจ </w:t>
      </w:r>
    </w:p>
    <w:p w:rsidR="003B60BB" w:rsidRPr="005F0070" w:rsidRDefault="003B60BB" w:rsidP="00DF751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เทคโนโลยีด้านสิ่งแวดล้อม และความปลอดภัย และการทำงานร่วมกับปัญญาประดิษฐ์ เพื่อปรับปรุงระบบการทำงานการดูแลสุขภาพแบบต่อตัวให้กับพนักงาน</w:t>
      </w:r>
    </w:p>
    <w:p w:rsidR="003B60BB" w:rsidRPr="005F0070" w:rsidRDefault="00881D6F" w:rsidP="00DF751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>
        <w:rPr>
          <w:rFonts w:ascii="TH SarabunPSK" w:hAnsi="TH SarabunPSK" w:cs="TH SarabunPSK" w:hint="cs"/>
          <w:sz w:val="32"/>
          <w:cs/>
        </w:rPr>
        <w:t>การ</w:t>
      </w:r>
      <w:r w:rsidR="003B60BB" w:rsidRPr="005F0070">
        <w:rPr>
          <w:rFonts w:ascii="TH SarabunPSK" w:hAnsi="TH SarabunPSK" w:cs="TH SarabunPSK"/>
          <w:sz w:val="32"/>
          <w:cs/>
        </w:rPr>
        <w:t>ประเมินสมรรถนะการรองรับของเสียในสิ่งแวดล้อม (</w:t>
      </w:r>
      <w:r w:rsidR="003B60BB" w:rsidRPr="005F0070">
        <w:rPr>
          <w:rFonts w:ascii="TH SarabunPSK" w:hAnsi="TH SarabunPSK" w:cs="TH SarabunPSK"/>
          <w:sz w:val="32"/>
        </w:rPr>
        <w:t>Carrying Capacity Coaching</w:t>
      </w:r>
      <w:r w:rsidR="003B60BB" w:rsidRPr="005F0070">
        <w:rPr>
          <w:rFonts w:ascii="TH SarabunPSK" w:hAnsi="TH SarabunPSK" w:cs="TH SarabunPSK"/>
          <w:sz w:val="32"/>
          <w:cs/>
        </w:rPr>
        <w:t>)</w:t>
      </w:r>
    </w:p>
    <w:p w:rsidR="003B60BB" w:rsidRPr="005F0070" w:rsidRDefault="00881D6F" w:rsidP="00881D6F">
      <w:pPr>
        <w:pStyle w:val="ListParagraph"/>
        <w:suppressAutoHyphens/>
        <w:spacing w:after="0" w:line="240" w:lineRule="auto"/>
        <w:ind w:left="11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>
        <w:rPr>
          <w:rFonts w:ascii="TH SarabunPSK" w:hAnsi="TH SarabunPSK" w:cs="TH SarabunPSK" w:hint="cs"/>
          <w:sz w:val="32"/>
          <w:cs/>
        </w:rPr>
        <w:t>และ</w:t>
      </w:r>
      <w:r>
        <w:rPr>
          <w:rFonts w:ascii="TH SarabunPSK" w:hAnsi="TH SarabunPSK" w:cs="TH SarabunPSK"/>
          <w:sz w:val="32"/>
          <w:cs/>
        </w:rPr>
        <w:t>การฟื้นฟู</w:t>
      </w:r>
      <w:r w:rsidR="003B60BB" w:rsidRPr="005F0070">
        <w:rPr>
          <w:rFonts w:ascii="TH SarabunPSK" w:hAnsi="TH SarabunPSK" w:cs="TH SarabunPSK"/>
          <w:sz w:val="32"/>
          <w:cs/>
        </w:rPr>
        <w:t>สิ่งแวดล้อม (</w:t>
      </w:r>
      <w:r w:rsidR="003B60BB" w:rsidRPr="005F0070">
        <w:rPr>
          <w:rFonts w:ascii="TH SarabunPSK" w:hAnsi="TH SarabunPSK" w:cs="TH SarabunPSK"/>
          <w:sz w:val="32"/>
        </w:rPr>
        <w:t>Environmental Clean Up</w:t>
      </w:r>
      <w:r w:rsidR="003B60BB" w:rsidRPr="005F0070">
        <w:rPr>
          <w:rFonts w:ascii="TH SarabunPSK" w:hAnsi="TH SarabunPSK" w:cs="TH SarabunPSK"/>
          <w:sz w:val="32"/>
          <w:cs/>
        </w:rPr>
        <w:t>)</w:t>
      </w:r>
    </w:p>
    <w:p w:rsidR="003B60BB" w:rsidRPr="005F0070" w:rsidRDefault="003B60BB" w:rsidP="00DF751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นิติวิทยาศาสตร์สิ่งแวดล้อม (</w:t>
      </w:r>
      <w:r w:rsidRPr="005F0070">
        <w:rPr>
          <w:rFonts w:ascii="TH SarabunPSK" w:hAnsi="TH SarabunPSK" w:cs="TH SarabunPSK"/>
          <w:sz w:val="32"/>
        </w:rPr>
        <w:t>Environmental Forensics</w:t>
      </w:r>
      <w:r w:rsidRPr="005F0070">
        <w:rPr>
          <w:rFonts w:ascii="TH SarabunPSK" w:hAnsi="TH SarabunPSK" w:cs="TH SarabunPSK"/>
          <w:sz w:val="32"/>
          <w:cs/>
        </w:rPr>
        <w:t>)</w:t>
      </w:r>
    </w:p>
    <w:p w:rsidR="00881D6F" w:rsidRDefault="003B60BB" w:rsidP="00C84EC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เทคโนโลยีเพื่อความปลอดภัย ความรู้เฉพาะด้าน เช่น </w:t>
      </w:r>
      <w:r w:rsidRPr="005F0070">
        <w:rPr>
          <w:rFonts w:ascii="TH SarabunPSK" w:hAnsi="TH SarabunPSK" w:cs="TH SarabunPSK"/>
          <w:sz w:val="32"/>
          <w:highlight w:val="white"/>
        </w:rPr>
        <w:t>Process Safety Management</w:t>
      </w:r>
      <w:r w:rsidRPr="005F0070">
        <w:rPr>
          <w:rFonts w:ascii="TH SarabunPSK" w:hAnsi="TH SarabunPSK" w:cs="TH SarabunPSK"/>
          <w:sz w:val="32"/>
          <w:cs/>
        </w:rPr>
        <w:t xml:space="preserve"> (</w:t>
      </w:r>
      <w:r w:rsidRPr="005F0070">
        <w:rPr>
          <w:rFonts w:ascii="TH SarabunPSK" w:hAnsi="TH SarabunPSK" w:cs="TH SarabunPSK"/>
          <w:sz w:val="32"/>
        </w:rPr>
        <w:t>PSM</w:t>
      </w:r>
      <w:r w:rsidRPr="005F0070">
        <w:rPr>
          <w:rFonts w:ascii="TH SarabunPSK" w:hAnsi="TH SarabunPSK" w:cs="TH SarabunPSK"/>
          <w:sz w:val="32"/>
          <w:cs/>
        </w:rPr>
        <w:t xml:space="preserve">)  </w:t>
      </w:r>
      <w:r w:rsidRPr="005F0070">
        <w:rPr>
          <w:rFonts w:ascii="TH SarabunPSK" w:hAnsi="TH SarabunPSK" w:cs="TH SarabunPSK"/>
          <w:sz w:val="32"/>
          <w:highlight w:val="white"/>
        </w:rPr>
        <w:t xml:space="preserve">Layer of Protection Analysis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LOPA</w:t>
      </w:r>
      <w:r w:rsidRPr="005F0070">
        <w:rPr>
          <w:rFonts w:ascii="TH SarabunPSK" w:hAnsi="TH SarabunPSK" w:cs="TH SarabunPSK"/>
          <w:sz w:val="32"/>
          <w:cs/>
        </w:rPr>
        <w:t>)</w:t>
      </w:r>
      <w:r w:rsidR="00C84ECC">
        <w:rPr>
          <w:rFonts w:ascii="TH SarabunPSK" w:hAnsi="TH SarabunPSK" w:cs="TH SarabunPSK" w:hint="cs"/>
          <w:sz w:val="32"/>
          <w:cs/>
        </w:rPr>
        <w:t xml:space="preserve"> </w:t>
      </w:r>
      <w:r w:rsidRPr="00C84ECC">
        <w:rPr>
          <w:rFonts w:ascii="TH SarabunPSK" w:hAnsi="TH SarabunPSK" w:cs="TH SarabunPSK"/>
          <w:sz w:val="32"/>
          <w:cs/>
        </w:rPr>
        <w:t>การออกแบบและเขียนแบบด้านวิศวกรรมความปลอดภัย</w:t>
      </w:r>
      <w:r w:rsidR="00C84ECC">
        <w:rPr>
          <w:rFonts w:ascii="TH SarabunPSK" w:hAnsi="TH SarabunPSK" w:cs="TH SarabunPSK" w:hint="cs"/>
          <w:sz w:val="32"/>
          <w:cs/>
        </w:rPr>
        <w:t xml:space="preserve"> </w:t>
      </w:r>
    </w:p>
    <w:p w:rsidR="003B60BB" w:rsidRPr="00C84ECC" w:rsidRDefault="003B60BB" w:rsidP="00C84EC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C84ECC">
        <w:rPr>
          <w:rFonts w:ascii="TH SarabunPSK" w:hAnsi="TH SarabunPSK" w:cs="TH SarabunPSK"/>
          <w:sz w:val="32"/>
          <w:cs/>
        </w:rPr>
        <w:t xml:space="preserve">การจัดการระบบฐานข้อมูลด้านมลพิษ </w:t>
      </w:r>
      <w:r w:rsidR="00C84ECC">
        <w:rPr>
          <w:rFonts w:ascii="TH SarabunPSK" w:hAnsi="TH SarabunPSK" w:cs="TH SarabunPSK" w:hint="cs"/>
          <w:sz w:val="32"/>
          <w:cs/>
        </w:rPr>
        <w:t>สารเคมีอันตราย</w:t>
      </w:r>
      <w:r w:rsidRPr="00C84ECC">
        <w:rPr>
          <w:rFonts w:ascii="TH SarabunPSK" w:hAnsi="TH SarabunPSK" w:cs="TH SarabunPSK"/>
          <w:sz w:val="32"/>
          <w:cs/>
        </w:rPr>
        <w:t>และทรัพยากรธรรมชาติ</w:t>
      </w:r>
      <w:r w:rsidR="00C84ECC">
        <w:rPr>
          <w:rFonts w:ascii="TH SarabunPSK" w:hAnsi="TH SarabunPSK" w:cs="TH SarabunPSK" w:hint="cs"/>
          <w:sz w:val="32"/>
          <w:cs/>
        </w:rPr>
        <w:t xml:space="preserve"> การประยุกต์ใช้โปรแกรมด้านสิ่งแวดล้อม</w:t>
      </w:r>
    </w:p>
    <w:p w:rsidR="003B60BB" w:rsidRPr="00881D6F" w:rsidRDefault="00C84ECC" w:rsidP="00DF751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881D6F">
        <w:rPr>
          <w:rFonts w:ascii="TH SarabunPSK" w:hAnsi="TH SarabunPSK" w:cs="TH SarabunPSK" w:hint="cs"/>
          <w:sz w:val="32"/>
          <w:cs/>
        </w:rPr>
        <w:t>การเตรียมความพร้อมและ</w:t>
      </w:r>
      <w:r w:rsidR="003B60BB" w:rsidRPr="00881D6F">
        <w:rPr>
          <w:rFonts w:ascii="TH SarabunPSK" w:hAnsi="TH SarabunPSK" w:cs="TH SarabunPSK"/>
          <w:sz w:val="32"/>
          <w:cs/>
        </w:rPr>
        <w:t>การจัดการเหตุฉุกเฉินด้านมลพิษสิ่งแวดล้อม</w:t>
      </w:r>
      <w:r w:rsidR="00881D6F" w:rsidRPr="00881D6F">
        <w:rPr>
          <w:rFonts w:ascii="TH SarabunPSK" w:hAnsi="TH SarabunPSK" w:cs="TH SarabunPSK" w:hint="cs"/>
          <w:sz w:val="32"/>
          <w:cs/>
        </w:rPr>
        <w:t xml:space="preserve"> ความปลอดภัย</w:t>
      </w:r>
      <w:r w:rsidR="003B60BB" w:rsidRPr="00881D6F">
        <w:rPr>
          <w:rFonts w:ascii="TH SarabunPSK" w:hAnsi="TH SarabunPSK" w:cs="TH SarabunPSK"/>
          <w:sz w:val="32"/>
          <w:cs/>
        </w:rPr>
        <w:t>และการฝึกปฏิบัติ</w:t>
      </w:r>
    </w:p>
    <w:p w:rsidR="003B60BB" w:rsidRPr="005F0070" w:rsidRDefault="003B60BB" w:rsidP="00DF751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การเฝ้าระวังและการตรวจวัดคุณภาพสิ่งแวดล้อมทั้งในสิ่งแวดล้อมทั่วไปและในสถานประกอบการ เน้นการใช้เครื่องมือตรวจวัดสิ่งแวดล้อม </w:t>
      </w:r>
    </w:p>
    <w:p w:rsidR="003B60BB" w:rsidRPr="005F0070" w:rsidRDefault="003B60BB" w:rsidP="00DF751C">
      <w:pPr>
        <w:pStyle w:val="ListParagraph"/>
        <w:numPr>
          <w:ilvl w:val="0"/>
          <w:numId w:val="35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การบริหารจัดการโครงการ การปรับปรุงกระบวนการทำงานด้านสุขภาพ สิ่งแวดล้อม และความปลอดภัย </w:t>
      </w:r>
    </w:p>
    <w:p w:rsidR="003B60BB" w:rsidRPr="005F0070" w:rsidRDefault="003B60BB" w:rsidP="003B60BB">
      <w:pPr>
        <w:ind w:left="-3" w:firstLineChars="168" w:firstLine="53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) ความต้องการสมรรถนะด้านปัญญา</w:t>
      </w:r>
      <w:r w:rsidRPr="005F0070">
        <w:rPr>
          <w:rFonts w:ascii="TH SarabunPSK" w:eastAsia="Sarabun" w:hAnsi="TH SarabunPSK" w:cs="TH SarabunPSK"/>
          <w:cs/>
        </w:rPr>
        <w:t xml:space="preserve"> ประกอบด้วยประเด็นดังต่อไปนี้</w:t>
      </w:r>
    </w:p>
    <w:p w:rsidR="003B60BB" w:rsidRPr="005F0070" w:rsidRDefault="003B60BB" w:rsidP="00DF751C">
      <w:pPr>
        <w:pStyle w:val="ListParagraph"/>
        <w:numPr>
          <w:ilvl w:val="0"/>
          <w:numId w:val="36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ทักษะด้านความคิดสร้างสรรค์ การทำงานโดยมีความคิดสร้างสรรค์เป็นส่วนประกอบ จะทำให้งานมีคุณภาพ โดดเด่น แปลกใหม่ได้ ซึ่งเป็นผลดีต่อองค์กร</w:t>
      </w:r>
    </w:p>
    <w:p w:rsidR="003B60BB" w:rsidRPr="005F0070" w:rsidRDefault="003B60BB" w:rsidP="00DF751C">
      <w:pPr>
        <w:pStyle w:val="ListParagraph"/>
        <w:numPr>
          <w:ilvl w:val="0"/>
          <w:numId w:val="36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ทักษะด้านการบริหารงาน ทักษะการจัดการปัญหา การตัดสินใจและแก้ปัญหาซับซ้อน </w:t>
      </w:r>
    </w:p>
    <w:p w:rsidR="003B60BB" w:rsidRPr="005F0070" w:rsidRDefault="003B60BB" w:rsidP="00DF751C">
      <w:pPr>
        <w:pStyle w:val="ListParagraph"/>
        <w:numPr>
          <w:ilvl w:val="0"/>
          <w:numId w:val="36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ทักษะการคิดวิพากษ์ การคิดวิเคราะห์</w:t>
      </w:r>
    </w:p>
    <w:p w:rsidR="003B60BB" w:rsidRPr="005F0070" w:rsidRDefault="003B60BB" w:rsidP="00DF751C">
      <w:pPr>
        <w:pStyle w:val="ListParagraph"/>
        <w:numPr>
          <w:ilvl w:val="0"/>
          <w:numId w:val="36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ทักษะการเชื่อมโยงปัจจัย การวิเคราะห์และประเมินปัญหา วิเคราะห์แนวทางการจัดการ/ป้องกัน/แก้ไขสถานการณ์/เหตุการณ์/ปัญหาสิ่งแวดล้อมและสุขภาพโดยใช้ทรัพยากรที่มีจำกัด เพื่อแก้ไขปัญหาให้เกิดผลลัพธ์ดีที่สุด</w:t>
      </w:r>
    </w:p>
    <w:p w:rsidR="003B60BB" w:rsidRPr="005F0070" w:rsidRDefault="003B60BB" w:rsidP="00DF751C">
      <w:pPr>
        <w:pStyle w:val="ListParagraph"/>
        <w:numPr>
          <w:ilvl w:val="0"/>
          <w:numId w:val="36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ประยุกต์ใช้องค์ความรู้ด้านสุขภาพ พัฒนานวัตกรรมเพื่อแก้ปัญหาสิ่งแวดล้อมได้เหมาะสมกับบริบทพื้นที่</w:t>
      </w:r>
    </w:p>
    <w:p w:rsidR="003B60BB" w:rsidRPr="005F0070" w:rsidRDefault="003B60BB" w:rsidP="00DF751C">
      <w:pPr>
        <w:pStyle w:val="ListParagraph"/>
        <w:numPr>
          <w:ilvl w:val="0"/>
          <w:numId w:val="36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สามารถประยุกต์หรือนำองค์ความรู้ไปต่อยอดเเละพัฒนาเชิงวิจัยเเละนวัตกรรมได้สอดคล้องกับพื้นที่เเละชุมชน</w:t>
      </w:r>
    </w:p>
    <w:p w:rsidR="003B60BB" w:rsidRPr="005F0070" w:rsidRDefault="003B60BB" w:rsidP="00DF751C">
      <w:pPr>
        <w:pStyle w:val="ListParagraph"/>
        <w:numPr>
          <w:ilvl w:val="0"/>
          <w:numId w:val="36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ทักษะการมองปัญหาและแนวทางการแก้ไขอย่างประ</w:t>
      </w:r>
      <w:r w:rsidRPr="005F0070">
        <w:rPr>
          <w:rFonts w:ascii="TH SarabunPSK" w:hAnsi="TH SarabunPSK" w:cs="TH SarabunPSK" w:hint="cs"/>
          <w:sz w:val="32"/>
          <w:cs/>
        </w:rPr>
        <w:t>นี</w:t>
      </w:r>
      <w:r w:rsidRPr="005F0070">
        <w:rPr>
          <w:rFonts w:ascii="TH SarabunPSK" w:hAnsi="TH SarabunPSK" w:cs="TH SarabunPSK"/>
          <w:sz w:val="32"/>
          <w:cs/>
        </w:rPr>
        <w:t>ประนอม</w:t>
      </w:r>
    </w:p>
    <w:p w:rsidR="003B60BB" w:rsidRPr="005F0070" w:rsidRDefault="003B60BB" w:rsidP="00DF751C">
      <w:pPr>
        <w:pStyle w:val="ListParagraph"/>
        <w:numPr>
          <w:ilvl w:val="0"/>
          <w:numId w:val="36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pacing w:val="-4"/>
          <w:sz w:val="32"/>
        </w:rPr>
      </w:pPr>
      <w:r w:rsidRPr="005F0070">
        <w:rPr>
          <w:rFonts w:ascii="TH SarabunPSK" w:hAnsi="TH SarabunPSK" w:cs="TH SarabunPSK"/>
          <w:spacing w:val="-4"/>
          <w:sz w:val="32"/>
          <w:cs/>
        </w:rPr>
        <w:t>ทักษะความสามารถด้านการจัดการระบบสิ่งแวดล้อมที่สามารถอยู่ร่วมกับชุมชนได้</w:t>
      </w:r>
    </w:p>
    <w:p w:rsidR="003B60BB" w:rsidRPr="005F0070" w:rsidRDefault="003B60BB" w:rsidP="00DF751C">
      <w:pPr>
        <w:pStyle w:val="ListParagraph"/>
        <w:numPr>
          <w:ilvl w:val="0"/>
          <w:numId w:val="36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pacing w:val="-4"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>ทักษะการบูรณาการศาสตร์ที่มีความ</w:t>
      </w:r>
      <w:r w:rsidRPr="005F0070">
        <w:rPr>
          <w:rFonts w:ascii="TH SarabunPSK" w:hAnsi="TH SarabunPSK" w:cs="TH SarabunPSK"/>
          <w:sz w:val="32"/>
          <w:cs/>
        </w:rPr>
        <w:t>หลากหลาย</w:t>
      </w:r>
      <w:r w:rsidRPr="005F0070">
        <w:rPr>
          <w:rFonts w:ascii="TH SarabunPSK" w:hAnsi="TH SarabunPSK" w:cs="TH SarabunPSK" w:hint="cs"/>
          <w:sz w:val="32"/>
          <w:cs/>
        </w:rPr>
        <w:t>เพื่อแก้ปัญหา</w:t>
      </w:r>
      <w:r w:rsidRPr="005F0070">
        <w:rPr>
          <w:rFonts w:ascii="TH SarabunPSK" w:hAnsi="TH SarabunPSK" w:cs="TH SarabunPSK"/>
          <w:sz w:val="32"/>
          <w:cs/>
        </w:rPr>
        <w:t>ผลกระทบต่อสุขภาพ</w:t>
      </w:r>
      <w:r w:rsidRPr="005F0070">
        <w:rPr>
          <w:rFonts w:ascii="TH SarabunPSK" w:hAnsi="TH SarabunPSK" w:cs="TH SarabunPSK" w:hint="cs"/>
          <w:sz w:val="32"/>
          <w:cs/>
        </w:rPr>
        <w:t xml:space="preserve">    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 xml:space="preserve">       4</w:t>
      </w:r>
      <w:r w:rsidRPr="005F0070">
        <w:rPr>
          <w:rFonts w:ascii="TH SarabunPSK" w:eastAsia="Sarabun" w:hAnsi="TH SarabunPSK" w:cs="TH SarabunPSK"/>
          <w:b/>
          <w:bCs/>
          <w:cs/>
        </w:rPr>
        <w:t>) ความต้องการสมรรถนะด้านสัมพันธภาพของบุคคล</w:t>
      </w:r>
      <w:r w:rsidRPr="005F0070">
        <w:rPr>
          <w:rFonts w:ascii="TH SarabunPSK" w:eastAsia="Sarabun" w:hAnsi="TH SarabunPSK" w:cs="TH SarabunPSK"/>
          <w:cs/>
        </w:rPr>
        <w:t xml:space="preserve"> ประกอบด้วยประเด็นดังต่อไปนี้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การเป็นผู้นำการเปลี่ยนแปลง ทักษะด้านความเป็นผู้นำและความสามารถในการปรับตัวเพื่อการทำงานร่วมกับผู้อื่นได้อย่างดี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การทำงานเป็นทีม ความรู้และทักษะในการประสานงาน ทักษะการให้ความร่วมมือ การทำงานร่วมกับบุคคลอื่น ๆ  เพื่อหลีกเลี่ยงความขัดแย้ง 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การสร้างเครือข่ายความร่วมมือ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ความฉลาดทางอารมณ์ การควบคุมอารมณ์ตนเอง คือ การรู้เท่าทันอารมณ์ตนเอง เข้าใจ และจัดการอารมณ์ได้ 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ความสามารถในการอยู่ร่วมกับผู้อื่น การเข้าใจผู้อื่น คือ การพยายามทำความเข้าใจเหตุผลเบื้องหลังการกระทำของผู้อื่น 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ทักษะด้านจิตวิทยา รู้จักตนเองและรู้จักผู้อื่น การปรับเข้าได้ตามสถานการณ์และการสร้างความร่วมมือแบบพันธมิตรสร้างความสำเร็จ 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ทักษะการบริหารทรัพยากรบุคคล การจัดการความขัดแย้งระหว่างคนทำงาน 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ผู้มีมนุษยสัมพันธ์ดี และต้อง กล้าคิด กล้าตัดสินใจ และยึดมั่นทำในสิ่งที่ถูกต้อง 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การจัดการเวลา การจัดลำดับความสำคัญ</w:t>
      </w:r>
    </w:p>
    <w:p w:rsidR="003B60BB" w:rsidRPr="005F0070" w:rsidRDefault="003B60BB" w:rsidP="00DF751C">
      <w:pPr>
        <w:pStyle w:val="ListParagraph"/>
        <w:numPr>
          <w:ilvl w:val="0"/>
          <w:numId w:val="37"/>
        </w:numPr>
        <w:suppressAutoHyphens/>
        <w:spacing w:after="0"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การมีทักษะความเป็นผู้นำตั้งแต่เริ่มต้น ทำให้รู้จักรับผิดชอบ กล้าตัดสินใจ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b/>
        </w:rPr>
      </w:pPr>
      <w:r w:rsidRPr="005F0070">
        <w:rPr>
          <w:rFonts w:ascii="TH SarabunPSK" w:eastAsia="Sarabun" w:hAnsi="TH SarabunPSK" w:cs="TH SarabunPSK"/>
          <w:b/>
        </w:rPr>
        <w:t xml:space="preserve">       5</w:t>
      </w:r>
      <w:r w:rsidRPr="005F0070">
        <w:rPr>
          <w:rFonts w:ascii="TH SarabunPSK" w:eastAsia="Sarabun" w:hAnsi="TH SarabunPSK" w:cs="TH SarabunPSK"/>
          <w:b/>
          <w:bCs/>
          <w:cs/>
        </w:rPr>
        <w:t>)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ความต้องการสมรรถนะด้านทักษะการวิเคราะห์เชิงตัวเลข การสื่อสาร และการใช้เทคโนโลยีสารสนเทศ </w:t>
      </w:r>
      <w:r w:rsidRPr="005F0070">
        <w:rPr>
          <w:rFonts w:ascii="TH SarabunPSK" w:eastAsia="Sarabun" w:hAnsi="TH SarabunPSK" w:cs="TH SarabunPSK"/>
          <w:cs/>
        </w:rPr>
        <w:t>ประกอบด้วยประเด็นดังต่อไปนี้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</w:p>
    <w:p w:rsidR="003B60BB" w:rsidRPr="005F0070" w:rsidRDefault="003B60BB" w:rsidP="00DF751C">
      <w:pPr>
        <w:pStyle w:val="ListParagraph"/>
        <w:numPr>
          <w:ilvl w:val="0"/>
          <w:numId w:val="38"/>
        </w:numPr>
        <w:suppressAutoHyphens/>
        <w:spacing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ทักษะการสื่อสารที่มีประสิทธิภาพ ถูกกาลเทศะ  เพราะจำเป็นต่อการทำงานวิจัย </w:t>
      </w:r>
    </w:p>
    <w:p w:rsidR="003B60BB" w:rsidRPr="005F0070" w:rsidRDefault="003B60BB" w:rsidP="00DF751C">
      <w:pPr>
        <w:pStyle w:val="ListParagraph"/>
        <w:numPr>
          <w:ilvl w:val="0"/>
          <w:numId w:val="38"/>
        </w:numPr>
        <w:suppressAutoHyphens/>
        <w:spacing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ทักษะการเจรจาต่อรอง  </w:t>
      </w:r>
    </w:p>
    <w:p w:rsidR="003B60BB" w:rsidRPr="005F0070" w:rsidRDefault="003B60BB" w:rsidP="00DF751C">
      <w:pPr>
        <w:pStyle w:val="ListParagraph"/>
        <w:numPr>
          <w:ilvl w:val="0"/>
          <w:numId w:val="38"/>
        </w:numPr>
        <w:suppressAutoHyphens/>
        <w:spacing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ทักษะการพูดโน้มน้าวใจ สร้างสัมพันธ์ในที่ทำงาน รวมถึงสามารถโน้มน้าวใจบุคคลให้มีความคิดในแง่บวกกับการทำงาน จะเป็นสิ่งจำเป็นอย่างมาก เพื่อให้เกิดการทำงานที่ราบรื่นในองค์กร </w:t>
      </w:r>
    </w:p>
    <w:p w:rsidR="003B60BB" w:rsidRPr="005F0070" w:rsidRDefault="003B60BB" w:rsidP="00DF751C">
      <w:pPr>
        <w:pStyle w:val="ListParagraph"/>
        <w:numPr>
          <w:ilvl w:val="0"/>
          <w:numId w:val="38"/>
        </w:numPr>
        <w:suppressAutoHyphens/>
        <w:spacing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ทักษะการค้นคว้าหาความรู้ด้วยตนเอง </w:t>
      </w:r>
    </w:p>
    <w:p w:rsidR="003B60BB" w:rsidRPr="005F0070" w:rsidRDefault="003B60BB" w:rsidP="00DF751C">
      <w:pPr>
        <w:pStyle w:val="ListParagraph"/>
        <w:numPr>
          <w:ilvl w:val="0"/>
          <w:numId w:val="38"/>
        </w:numPr>
        <w:suppressAutoHyphens/>
        <w:spacing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ความเชี่ยวชาญในการค้นหา สืบค้นข้อมูล สำหรับนำมาประกอบในการศึกษาวิจัย</w:t>
      </w:r>
    </w:p>
    <w:p w:rsidR="003B60BB" w:rsidRPr="005F0070" w:rsidRDefault="003B60BB" w:rsidP="00DF751C">
      <w:pPr>
        <w:pStyle w:val="ListParagraph"/>
        <w:numPr>
          <w:ilvl w:val="0"/>
          <w:numId w:val="38"/>
        </w:numPr>
        <w:suppressAutoHyphens/>
        <w:spacing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ทักษะภาษาอังกฤษ</w:t>
      </w:r>
    </w:p>
    <w:p w:rsidR="003B60BB" w:rsidRPr="005F0070" w:rsidRDefault="003B60BB" w:rsidP="00DF751C">
      <w:pPr>
        <w:pStyle w:val="ListParagraph"/>
        <w:numPr>
          <w:ilvl w:val="0"/>
          <w:numId w:val="38"/>
        </w:numPr>
        <w:suppressAutoHyphens/>
        <w:spacing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ทักษะด้านการใช้โปรแกรมการจัดทำเอกสารที่จำเป็นต่อการทำเล่มวิทยานิพนธ์</w:t>
      </w:r>
    </w:p>
    <w:p w:rsidR="003B60BB" w:rsidRPr="005F0070" w:rsidRDefault="003B60BB" w:rsidP="00DF751C">
      <w:pPr>
        <w:pStyle w:val="ListParagraph"/>
        <w:numPr>
          <w:ilvl w:val="0"/>
          <w:numId w:val="38"/>
        </w:numPr>
        <w:suppressAutoHyphens/>
        <w:spacing w:line="240" w:lineRule="auto"/>
        <w:ind w:left="1170" w:hanging="27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การประยุกต์ใช้และพัฒนาเทคโนโลยีสารสนเทศในงานวิจัยได้อย่างมีประสิทธิภาพ </w:t>
      </w:r>
    </w:p>
    <w:p w:rsidR="003B60BB" w:rsidRPr="005F0070" w:rsidRDefault="003B60BB" w:rsidP="003B60BB">
      <w:pPr>
        <w:tabs>
          <w:tab w:val="left" w:pos="567"/>
        </w:tabs>
        <w:ind w:right="-2"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4 </w:t>
      </w:r>
      <w:r w:rsidRPr="005F0070">
        <w:rPr>
          <w:rFonts w:ascii="TH SarabunPSK" w:eastAsia="Sarabun" w:hAnsi="TH SarabunPSK" w:cs="TH SarabunPSK"/>
          <w:b/>
          <w:bCs/>
          <w:cs/>
        </w:rPr>
        <w:t>วิสัยทัศน์ พันธกิจของมหาวิทยาลัย</w:t>
      </w:r>
    </w:p>
    <w:p w:rsidR="003B60BB" w:rsidRPr="005F0070" w:rsidRDefault="003B60BB" w:rsidP="003B60BB">
      <w:pPr>
        <w:tabs>
          <w:tab w:val="left" w:pos="540"/>
        </w:tabs>
        <w:ind w:right="-2"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ab/>
      </w:r>
      <w:r w:rsidRPr="005F0070">
        <w:rPr>
          <w:rFonts w:ascii="TH SarabunPSK" w:eastAsia="Sarabun" w:hAnsi="TH SarabunPSK" w:cs="TH SarabunPSK"/>
          <w:b/>
          <w:bCs/>
          <w:cs/>
        </w:rPr>
        <w:t>วิสัยทัศน์มหาวิทยาลัยวลัยลักษณ์</w:t>
      </w:r>
    </w:p>
    <w:p w:rsidR="003B60BB" w:rsidRPr="005F0070" w:rsidRDefault="003B60BB" w:rsidP="003B60BB">
      <w:pPr>
        <w:keepNext/>
        <w:keepLines/>
        <w:shd w:val="clear" w:color="auto" w:fill="FFFFFF"/>
        <w:tabs>
          <w:tab w:val="left" w:pos="540"/>
        </w:tabs>
        <w:spacing w:after="187"/>
        <w:ind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    </w:t>
      </w:r>
      <w:r w:rsidRPr="005F0070">
        <w:rPr>
          <w:rFonts w:ascii="TH SarabunPSK" w:eastAsia="Sarabun" w:hAnsi="TH SarabunPSK" w:cs="TH SarabunPSK" w:hint="cs"/>
          <w:b/>
          <w:cs/>
        </w:rPr>
        <w:t xml:space="preserve">  </w:t>
      </w:r>
      <w:r w:rsidRPr="005F0070">
        <w:rPr>
          <w:rFonts w:ascii="TH SarabunPSK" w:eastAsia="Sarabun" w:hAnsi="TH SarabunPSK" w:cs="TH SarabunPSK"/>
          <w:b/>
          <w:cs/>
        </w:rPr>
        <w:tab/>
      </w:r>
      <w:r w:rsidRPr="005F0070">
        <w:rPr>
          <w:rFonts w:ascii="TH SarabunPSK" w:eastAsia="Sarabun" w:hAnsi="TH SarabunPSK" w:cs="TH SarabunPSK"/>
          <w:cs/>
        </w:rPr>
        <w:t>เป็นองค์การธรรมรัฐ</w:t>
      </w:r>
      <w:r w:rsidRPr="005F0070">
        <w:rPr>
          <w:rFonts w:ascii="TH SarabunPSK" w:eastAsia="Sarabun" w:hAnsi="TH SarabunPSK" w:cs="TH SarabunPSK"/>
        </w:rPr>
        <w:t> </w:t>
      </w:r>
      <w:r w:rsidRPr="005F0070">
        <w:rPr>
          <w:rFonts w:ascii="TH SarabunPSK" w:eastAsia="Sarabun" w:hAnsi="TH SarabunPSK" w:cs="TH SarabunPSK"/>
          <w:cs/>
        </w:rPr>
        <w:t>เป็นแหล่งเรียนรู้</w:t>
      </w:r>
      <w:r w:rsidRPr="005F0070">
        <w:rPr>
          <w:rFonts w:ascii="TH SarabunPSK" w:eastAsia="Sarabun" w:hAnsi="TH SarabunPSK" w:cs="TH SarabunPSK"/>
        </w:rPr>
        <w:t> </w:t>
      </w:r>
      <w:r w:rsidRPr="005F0070">
        <w:rPr>
          <w:rFonts w:ascii="TH SarabunPSK" w:eastAsia="Sarabun" w:hAnsi="TH SarabunPSK" w:cs="TH SarabunPSK"/>
          <w:cs/>
        </w:rPr>
        <w:t>เป็นหลักในถิ่น</w:t>
      </w:r>
      <w:r w:rsidRPr="005F0070">
        <w:rPr>
          <w:rFonts w:ascii="TH SarabunPSK" w:eastAsia="Sarabun" w:hAnsi="TH SarabunPSK" w:cs="TH SarabunPSK"/>
        </w:rPr>
        <w:t> </w:t>
      </w:r>
      <w:r w:rsidRPr="005F0070">
        <w:rPr>
          <w:rFonts w:ascii="TH SarabunPSK" w:eastAsia="Sarabun" w:hAnsi="TH SarabunPSK" w:cs="TH SarabunPSK"/>
          <w:cs/>
        </w:rPr>
        <w:t>เป็นเลิศสู่สากล</w:t>
      </w:r>
    </w:p>
    <w:p w:rsidR="003B60BB" w:rsidRPr="005F0070" w:rsidRDefault="003B60BB" w:rsidP="003B60BB">
      <w:pPr>
        <w:tabs>
          <w:tab w:val="left" w:pos="540"/>
        </w:tabs>
        <w:ind w:right="-2"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</w:t>
      </w:r>
      <w:r w:rsidRPr="005F0070">
        <w:rPr>
          <w:rFonts w:ascii="TH SarabunPSK" w:eastAsia="Sarabun" w:hAnsi="TH SarabunPSK" w:cs="TH SarabunPSK"/>
          <w:cs/>
        </w:rPr>
        <w:tab/>
      </w:r>
      <w:r w:rsidRPr="005F0070">
        <w:rPr>
          <w:rFonts w:ascii="TH SarabunPSK" w:eastAsia="Sarabun" w:hAnsi="TH SarabunPSK" w:cs="TH SarabunPSK"/>
          <w:b/>
          <w:bCs/>
          <w:cs/>
        </w:rPr>
        <w:t>พันธกิจมหาวิทยาลัยวลัยลักษณ์</w:t>
      </w:r>
    </w:p>
    <w:p w:rsidR="003B60BB" w:rsidRPr="005F0070" w:rsidRDefault="003B60BB" w:rsidP="003B60BB">
      <w:pPr>
        <w:ind w:left="54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highlight w:val="white"/>
        </w:rPr>
        <w:t>1</w:t>
      </w:r>
      <w:r w:rsidRPr="005F0070">
        <w:rPr>
          <w:rFonts w:ascii="TH SarabunPSK" w:hAnsi="TH SarabunPSK" w:cs="TH SarabunPSK"/>
          <w:highlight w:val="white"/>
          <w:cs/>
        </w:rPr>
        <w:t xml:space="preserve">) ผลิตและพัฒนากำลังคนระดับสูง ให้มีมาตรฐานที่สอดคล้องกับความต้องการในการพัฒนา </w:t>
      </w:r>
      <w:r w:rsidRPr="005F0070">
        <w:rPr>
          <w:rFonts w:ascii="TH SarabunPSK" w:hAnsi="TH SarabunPSK" w:cs="TH SarabunPSK"/>
          <w:highlight w:val="white"/>
        </w:rPr>
        <w:br/>
      </w:r>
      <w:r w:rsidRPr="005F0070">
        <w:rPr>
          <w:rFonts w:ascii="TH SarabunPSK" w:hAnsi="TH SarabunPSK" w:cs="TH SarabunPSK"/>
          <w:highlight w:val="white"/>
          <w:cs/>
        </w:rPr>
        <w:t xml:space="preserve">    เศรษฐกิจ และสังคม ภาคใต้และของประเทศ</w:t>
      </w:r>
    </w:p>
    <w:p w:rsidR="003B60BB" w:rsidRPr="005F0070" w:rsidRDefault="003B60BB" w:rsidP="003B60BB">
      <w:pPr>
        <w:ind w:left="54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highlight w:val="white"/>
        </w:rPr>
        <w:t>2</w:t>
      </w:r>
      <w:r w:rsidRPr="005F0070">
        <w:rPr>
          <w:rFonts w:ascii="TH SarabunPSK" w:hAnsi="TH SarabunPSK" w:cs="TH SarabunPSK"/>
          <w:highlight w:val="white"/>
          <w:cs/>
        </w:rPr>
        <w:t>) ดำเนินการศึกษา ค้นคว้า วิจัยและพัฒนาองค์ความรู้ใหม่ให้สามารถนำไปใช้ในการผลิตให้มี</w:t>
      </w:r>
      <w:r w:rsidRPr="005F0070">
        <w:rPr>
          <w:rFonts w:ascii="TH SarabunPSK" w:hAnsi="TH SarabunPSK" w:cs="TH SarabunPSK"/>
          <w:highlight w:val="white"/>
        </w:rPr>
        <w:br/>
      </w:r>
      <w:r w:rsidRPr="005F0070">
        <w:rPr>
          <w:rFonts w:ascii="TH SarabunPSK" w:hAnsi="TH SarabunPSK" w:cs="TH SarabunPSK"/>
          <w:highlight w:val="white"/>
          <w:cs/>
        </w:rPr>
        <w:t xml:space="preserve">    คุณภาพและประสิทธิภาพ  เพื่อความสามารถในการพึ่งตนเองและการแข่งขันในระดับนานาชาติ</w:t>
      </w:r>
    </w:p>
    <w:p w:rsidR="003B60BB" w:rsidRPr="005F0070" w:rsidRDefault="003B60BB" w:rsidP="003B60BB">
      <w:pPr>
        <w:ind w:left="54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highlight w:val="white"/>
        </w:rPr>
        <w:t>3</w:t>
      </w:r>
      <w:r w:rsidRPr="005F0070">
        <w:rPr>
          <w:rFonts w:ascii="TH SarabunPSK" w:hAnsi="TH SarabunPSK" w:cs="TH SarabunPSK"/>
          <w:highlight w:val="white"/>
          <w:cs/>
        </w:rPr>
        <w:t>) ให้บริการทางวิชาการแก่หน่วยงานต่าง</w:t>
      </w:r>
      <w:r w:rsidRPr="005F0070">
        <w:rPr>
          <w:rFonts w:ascii="TH SarabunPSK" w:hAnsi="TH SarabunPSK" w:cs="TH SarabunPSK" w:hint="cs"/>
          <w:highlight w:val="white"/>
          <w:cs/>
        </w:rPr>
        <w:t xml:space="preserve"> </w:t>
      </w:r>
      <w:r w:rsidRPr="005F0070">
        <w:rPr>
          <w:rFonts w:ascii="TH SarabunPSK" w:hAnsi="TH SarabunPSK" w:cs="TH SarabunPSK"/>
          <w:highlight w:val="white"/>
          <w:cs/>
        </w:rPr>
        <w:t>ๆ ทั้งภาครัฐและเอกชนในด้านการให้คำปรึกษา และ</w:t>
      </w:r>
      <w:r w:rsidRPr="005F0070">
        <w:rPr>
          <w:rFonts w:ascii="TH SarabunPSK" w:hAnsi="TH SarabunPSK" w:cs="TH SarabunPSK"/>
          <w:highlight w:val="white"/>
        </w:rPr>
        <w:br/>
      </w:r>
      <w:r w:rsidRPr="005F0070">
        <w:rPr>
          <w:rFonts w:ascii="TH SarabunPSK" w:hAnsi="TH SarabunPSK" w:cs="TH SarabunPSK"/>
          <w:highlight w:val="white"/>
          <w:cs/>
        </w:rPr>
        <w:t xml:space="preserve">    แนะนำการวิจัย และพัฒนา การทดสอบ การสำรวจ รวมทั้งการฝึกอบรมและพัฒนาอันก่อให้เกิด</w:t>
      </w:r>
      <w:r w:rsidRPr="005F0070">
        <w:rPr>
          <w:rFonts w:ascii="TH SarabunPSK" w:hAnsi="TH SarabunPSK" w:cs="TH SarabunPSK"/>
          <w:highlight w:val="white"/>
        </w:rPr>
        <w:br/>
      </w:r>
      <w:r w:rsidRPr="005F0070">
        <w:rPr>
          <w:rFonts w:ascii="TH SarabunPSK" w:hAnsi="TH SarabunPSK" w:cs="TH SarabunPSK"/>
          <w:highlight w:val="white"/>
          <w:cs/>
        </w:rPr>
        <w:t xml:space="preserve">    การถ่ายทอดเทคโนโลยีที่จำเป็น และเหมาะสม เพื่อการพัฒนาเศรษฐกิจและสังคมของภูมิภาค</w:t>
      </w:r>
      <w:r w:rsidRPr="005F0070">
        <w:rPr>
          <w:rFonts w:ascii="TH SarabunPSK" w:hAnsi="TH SarabunPSK" w:cs="TH SarabunPSK"/>
          <w:highlight w:val="white"/>
        </w:rPr>
        <w:br/>
      </w:r>
      <w:r w:rsidRPr="005F0070">
        <w:rPr>
          <w:rFonts w:ascii="TH SarabunPSK" w:hAnsi="TH SarabunPSK" w:cs="TH SarabunPSK"/>
          <w:highlight w:val="white"/>
          <w:cs/>
        </w:rPr>
        <w:t xml:space="preserve">    และประเทศชาติ</w:t>
      </w:r>
    </w:p>
    <w:p w:rsidR="003B60BB" w:rsidRPr="005F0070" w:rsidRDefault="003B60BB" w:rsidP="003B60BB">
      <w:pPr>
        <w:ind w:left="540"/>
        <w:jc w:val="thaiDistribute"/>
        <w:rPr>
          <w:rFonts w:ascii="TH SarabunPSK" w:hAnsi="TH SarabunPSK" w:cs="TH SarabunPSK"/>
          <w:highlight w:val="white"/>
        </w:rPr>
      </w:pPr>
      <w:r w:rsidRPr="005F0070">
        <w:rPr>
          <w:rFonts w:ascii="TH SarabunPSK" w:hAnsi="TH SarabunPSK" w:cs="TH SarabunPSK"/>
          <w:highlight w:val="white"/>
        </w:rPr>
        <w:t>4</w:t>
      </w:r>
      <w:r w:rsidRPr="005F0070">
        <w:rPr>
          <w:rFonts w:ascii="TH SarabunPSK" w:hAnsi="TH SarabunPSK" w:cs="TH SarabunPSK"/>
          <w:highlight w:val="white"/>
          <w:cs/>
        </w:rPr>
        <w:t>) อนุรักษ์และฟื้นฟูศิลปะและวัฒนธรรม อันเป็นจารีตประเพณี รวมทั้งศิลปะบริสุทธิ์และ</w:t>
      </w:r>
      <w:r w:rsidRPr="005F0070">
        <w:rPr>
          <w:rFonts w:ascii="TH SarabunPSK" w:hAnsi="TH SarabunPSK" w:cs="TH SarabunPSK"/>
          <w:highlight w:val="white"/>
        </w:rPr>
        <w:br/>
      </w:r>
      <w:r w:rsidRPr="005F0070">
        <w:rPr>
          <w:rFonts w:ascii="TH SarabunPSK" w:hAnsi="TH SarabunPSK" w:cs="TH SarabunPSK"/>
          <w:highlight w:val="white"/>
          <w:cs/>
        </w:rPr>
        <w:t xml:space="preserve">    ศิลปะประยุกต์เพื่อให้มหาวิทยาลัยเป็นศูนย์รวมของชุมชนและเป็นแบบอย่างที่ดีของสังค</w:t>
      </w:r>
      <w:r w:rsidRPr="005F0070">
        <w:rPr>
          <w:rFonts w:ascii="TH SarabunPSK" w:hAnsi="TH SarabunPSK" w:cs="TH SarabunPSK"/>
          <w:cs/>
        </w:rPr>
        <w:t>ม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567"/>
        </w:tabs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    </w:t>
      </w:r>
      <w:r w:rsidRPr="005F0070">
        <w:rPr>
          <w:rFonts w:ascii="TH SarabunPSK" w:eastAsia="Sarabun" w:hAnsi="TH SarabunPSK" w:cs="TH SarabunPSK"/>
          <w:b/>
          <w:cs/>
        </w:rPr>
        <w:tab/>
      </w:r>
      <w:r w:rsidRPr="005F0070">
        <w:rPr>
          <w:rFonts w:ascii="TH SarabunPSK" w:eastAsia="Sarabun" w:hAnsi="TH SarabunPSK" w:cs="TH SarabunPSK"/>
          <w:b/>
          <w:bCs/>
          <w:cs/>
        </w:rPr>
        <w:t>ปรัชญาการศึกษามหาวิทยาลัย</w:t>
      </w:r>
    </w:p>
    <w:p w:rsidR="003B60BB" w:rsidRPr="005F0070" w:rsidRDefault="003B60BB" w:rsidP="003B60BB">
      <w:pPr>
        <w:tabs>
          <w:tab w:val="left" w:pos="540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</w:t>
      </w:r>
      <w:r w:rsidRPr="005F0070">
        <w:rPr>
          <w:rFonts w:ascii="TH SarabunPSK" w:eastAsia="Sarabun" w:hAnsi="TH SarabunPSK" w:cs="TH SarabunPSK"/>
          <w:cs/>
        </w:rPr>
        <w:tab/>
        <w:t>มหาวิทยาลัยวลัยลักษณ์ เป็นมหาวิทยาลัยคุณภาพ เพื่อพัฒนาบัณฑิตที่มีขีดความสามารถในการแข่งขันสูง ภายใต้กรอบแนวคิด “เก่งวิชาการ เชี่ยวชาญการปฏิบัติ” (</w:t>
      </w:r>
      <w:r w:rsidRPr="005F0070">
        <w:rPr>
          <w:rFonts w:ascii="TH SarabunPSK" w:eastAsia="Sarabun" w:hAnsi="TH SarabunPSK" w:cs="TH SarabunPSK"/>
        </w:rPr>
        <w:t>Academic Excellence with Professional Skills</w:t>
      </w:r>
      <w:r w:rsidRPr="005F0070">
        <w:rPr>
          <w:rFonts w:ascii="TH SarabunPSK" w:eastAsia="Sarabun" w:hAnsi="TH SarabunPSK" w:cs="TH SarabunPSK"/>
          <w:cs/>
        </w:rPr>
        <w:t>)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 เก่งวิชาการ (</w:t>
      </w:r>
      <w:r w:rsidRPr="005F0070">
        <w:rPr>
          <w:rFonts w:ascii="TH SarabunPSK" w:eastAsia="Sarabun" w:hAnsi="TH SarabunPSK" w:cs="TH SarabunPSK"/>
        </w:rPr>
        <w:t>Academic Excellence</w:t>
      </w:r>
      <w:r w:rsidRPr="005F0070">
        <w:rPr>
          <w:rFonts w:ascii="TH SarabunPSK" w:eastAsia="Sarabun" w:hAnsi="TH SarabunPSK" w:cs="TH SarabunPSK"/>
          <w:cs/>
        </w:rPr>
        <w:t xml:space="preserve">) เป็นการจัดการเรียนการสอนโดยใช้กรอบมาตรฐานวิชาชีพระดับอุดมศึกษา </w:t>
      </w:r>
      <w:r w:rsidRPr="005F0070">
        <w:rPr>
          <w:rFonts w:ascii="TH SarabunPSK" w:eastAsia="Sarabun" w:hAnsi="TH SarabunPSK" w:cs="TH SarabunPSK"/>
        </w:rPr>
        <w:t xml:space="preserve">The United Kingdom Professional Standards Frameworks </w:t>
      </w:r>
      <w:r w:rsidRPr="005F0070">
        <w:rPr>
          <w:rFonts w:ascii="TH SarabunPSK" w:eastAsia="Sarabun" w:hAnsi="TH SarabunPSK" w:cs="TH SarabunPSK"/>
          <w:cs/>
        </w:rPr>
        <w:t>(</w:t>
      </w:r>
      <w:r w:rsidRPr="005F0070">
        <w:rPr>
          <w:rFonts w:ascii="TH SarabunPSK" w:eastAsia="Sarabun" w:hAnsi="TH SarabunPSK" w:cs="TH SarabunPSK"/>
        </w:rPr>
        <w:t>UKPSF</w:t>
      </w:r>
      <w:r w:rsidRPr="005F0070">
        <w:rPr>
          <w:rFonts w:ascii="TH SarabunPSK" w:eastAsia="Sarabun" w:hAnsi="TH SarabunPSK" w:cs="TH SarabunPSK"/>
          <w:cs/>
        </w:rPr>
        <w:t>) เพื่อให้บัณฑิตมีความสามารถในการคิดวิเคราะห์การคิดสังเคราะห์และการคิดสร้างสรรค์สิ่งใหม่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  เชี่ยวชาญการปฏิบัติ (</w:t>
      </w:r>
      <w:r w:rsidRPr="005F0070">
        <w:rPr>
          <w:rFonts w:ascii="TH SarabunPSK" w:eastAsia="Sarabun" w:hAnsi="TH SarabunPSK" w:cs="TH SarabunPSK"/>
        </w:rPr>
        <w:t>Professional skills</w:t>
      </w:r>
      <w:r w:rsidRPr="005F0070">
        <w:rPr>
          <w:rFonts w:ascii="TH SarabunPSK" w:eastAsia="Sarabun" w:hAnsi="TH SarabunPSK" w:cs="TH SarabunPSK"/>
          <w:cs/>
        </w:rPr>
        <w:t>) เป็นการจัดการเรียนการสอนที่มีการฝึกปฏิบัติการฝึกภาคสนาม การจัดสหกิจศึกษาและการศึกษาเชิงบูรณาการกับการทํางาน (</w:t>
      </w:r>
      <w:r w:rsidRPr="005F0070">
        <w:rPr>
          <w:rFonts w:ascii="TH SarabunPSK" w:eastAsia="Sarabun" w:hAnsi="TH SarabunPSK" w:cs="TH SarabunPSK"/>
        </w:rPr>
        <w:t xml:space="preserve">Cooperative and Work Integrated Education </w:t>
      </w:r>
      <w:r w:rsidRPr="005F0070">
        <w:rPr>
          <w:rFonts w:ascii="TH SarabunPSK" w:eastAsia="Sarabun" w:hAnsi="TH SarabunPSK" w:cs="TH SarabunPSK"/>
          <w:cs/>
        </w:rPr>
        <w:t xml:space="preserve">: </w:t>
      </w:r>
      <w:r w:rsidRPr="005F0070">
        <w:rPr>
          <w:rFonts w:ascii="TH SarabunPSK" w:eastAsia="Sarabun" w:hAnsi="TH SarabunPSK" w:cs="TH SarabunPSK"/>
        </w:rPr>
        <w:t>CWIE</w:t>
      </w:r>
      <w:r w:rsidRPr="005F0070">
        <w:rPr>
          <w:rFonts w:ascii="TH SarabunPSK" w:eastAsia="Sarabun" w:hAnsi="TH SarabunPSK" w:cs="TH SarabunPSK"/>
          <w:cs/>
        </w:rPr>
        <w:t>)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540"/>
        </w:tabs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</w:t>
      </w:r>
      <w:r w:rsidRPr="005F0070">
        <w:rPr>
          <w:rFonts w:ascii="TH SarabunPSK" w:eastAsia="Sarabun" w:hAnsi="TH SarabunPSK" w:cs="TH SarabunPSK"/>
          <w:cs/>
        </w:rPr>
        <w:tab/>
      </w:r>
      <w:r w:rsidRPr="005F0070">
        <w:rPr>
          <w:rFonts w:ascii="TH SarabunPSK" w:eastAsia="Sarabun" w:hAnsi="TH SarabunPSK" w:cs="TH SarabunPSK"/>
          <w:b/>
          <w:bCs/>
          <w:cs/>
        </w:rPr>
        <w:t>อัตลักษณ์ของบัณฑิต</w:t>
      </w:r>
    </w:p>
    <w:p w:rsidR="003B60BB" w:rsidRPr="005F0070" w:rsidRDefault="003B60BB" w:rsidP="003B60BB">
      <w:pPr>
        <w:tabs>
          <w:tab w:val="left" w:pos="540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</w:t>
      </w:r>
      <w:r w:rsidRPr="005F0070">
        <w:rPr>
          <w:rFonts w:ascii="TH SarabunPSK" w:eastAsia="Sarabun" w:hAnsi="TH SarabunPSK" w:cs="TH SarabunPSK"/>
          <w:cs/>
        </w:rPr>
        <w:tab/>
        <w:t>มหาวิทยาลัยวลัยลักษณ์มุ่งสร้างบัณฑิตที่มีขีดความสามารถในการแข่งขันสูงเป็นทั้ง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“คนดีและคนเก่ง”</w:t>
      </w:r>
    </w:p>
    <w:p w:rsidR="003B60BB" w:rsidRPr="005F0070" w:rsidRDefault="003B60BB" w:rsidP="003B60BB">
      <w:pPr>
        <w:tabs>
          <w:tab w:val="left" w:pos="540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</w:t>
      </w:r>
      <w:r w:rsidRPr="005F0070">
        <w:rPr>
          <w:rFonts w:ascii="TH SarabunPSK" w:eastAsia="Sarabun" w:hAnsi="TH SarabunPSK" w:cs="TH SarabunPSK"/>
          <w:cs/>
        </w:rPr>
        <w:tab/>
        <w:t>คนดี หมายถึง บัณฑิตที่มีความกตัญญู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มีวินัย มีจิตอาสา และมีคุณธรรมจริยธรรมสําคัญที่สอดคล้องกับการประกอบอาชีพ</w:t>
      </w:r>
    </w:p>
    <w:p w:rsidR="003B60BB" w:rsidRPr="005F0070" w:rsidRDefault="003B60BB" w:rsidP="003B60BB">
      <w:pPr>
        <w:tabs>
          <w:tab w:val="left" w:pos="540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ab/>
      </w:r>
      <w:r w:rsidRPr="005F0070">
        <w:rPr>
          <w:rFonts w:ascii="TH SarabunPSK" w:eastAsia="Sarabun" w:hAnsi="TH SarabunPSK" w:cs="TH SarabunPSK"/>
          <w:cs/>
        </w:rPr>
        <w:tab/>
        <w:t>คนเก่ง หมายถึง บัณฑิตที่สามารถคิดวิเคราะห์คิดสังเคราะห์คิดสร้างสรรค์มีภาวะความเป็นผู้นํา และมีทักษะในการปฏิบัติและการประยุกต์ใช้ความรู้ในสถานการณ์จริงได้อย่างเชี่ยวชาญ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567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5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วิสัยทัศน์ พันธกิจของสำนักวิชา 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        </w:t>
      </w:r>
      <w:r w:rsidRPr="005F0070">
        <w:rPr>
          <w:rFonts w:ascii="TH SarabunPSK" w:eastAsia="Sarabun" w:hAnsi="TH SarabunPSK" w:cs="TH SarabunPSK"/>
          <w:b/>
          <w:bCs/>
          <w:cs/>
        </w:rPr>
        <w:t>วิสัยทัศน์สำนักวิชาสาธารณสุขศาสตร์</w:t>
      </w:r>
    </w:p>
    <w:p w:rsidR="003B60BB" w:rsidRPr="005F0070" w:rsidRDefault="003B60BB" w:rsidP="003B60BB">
      <w:pPr>
        <w:ind w:right="-2" w:hanging="3"/>
        <w:jc w:val="thaiDistribute"/>
        <w:rPr>
          <w:rFonts w:ascii="TH SarabunPSK" w:eastAsia="Sarabun" w:hAnsi="TH SarabunPSK" w:cs="TH SarabunPSK"/>
          <w:spacing w:val="-4"/>
        </w:rPr>
      </w:pPr>
      <w:r w:rsidRPr="005F0070">
        <w:rPr>
          <w:rFonts w:ascii="TH SarabunPSK" w:eastAsia="Sarabun" w:hAnsi="TH SarabunPSK" w:cs="TH SarabunPSK"/>
          <w:spacing w:val="-4"/>
          <w:cs/>
        </w:rPr>
        <w:t xml:space="preserve">        </w:t>
      </w:r>
      <w:r w:rsidRPr="005F0070">
        <w:rPr>
          <w:rFonts w:ascii="TH SarabunPSK" w:eastAsia="Sarabun" w:hAnsi="TH SarabunPSK" w:cs="TH SarabunPSK" w:hint="cs"/>
          <w:spacing w:val="-4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4"/>
          <w:cs/>
        </w:rPr>
        <w:t>สถาบันการศึกษาสาธารณสุขชั้นนำของประเทศด้านการจัดการเรียนการสอนและงานวิจัยมาตรฐานสากล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-3" w:right="-2" w:firstLineChars="168" w:firstLine="53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>พันธกิจสำนักวิชาสาธารณสุขศาสตร์</w:t>
      </w:r>
    </w:p>
    <w:p w:rsidR="003B60BB" w:rsidRPr="005F0070" w:rsidRDefault="003B60BB" w:rsidP="00DF751C">
      <w:pPr>
        <w:pStyle w:val="ListParagraph"/>
        <w:numPr>
          <w:ilvl w:val="0"/>
          <w:numId w:val="39"/>
        </w:numPr>
        <w:suppressAutoHyphens/>
        <w:spacing w:after="0" w:line="240" w:lineRule="auto"/>
        <w:ind w:left="900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จัดระบบการเรียนการสอนตามมาตรฐานสากลที่สนับสนุนการเรียนรู้ตลอดชีวิต เพื่อผลิตบัณฑิตที่มี</w:t>
      </w:r>
      <w:r w:rsidRPr="005F0070">
        <w:rPr>
          <w:rFonts w:ascii="TH SarabunPSK" w:hAnsi="TH SarabunPSK" w:cs="TH SarabunPSK"/>
          <w:sz w:val="32"/>
        </w:rPr>
        <w:br/>
      </w:r>
      <w:r w:rsidRPr="005F0070">
        <w:rPr>
          <w:rFonts w:ascii="TH SarabunPSK" w:hAnsi="TH SarabunPSK" w:cs="TH SarabunPSK"/>
          <w:sz w:val="32"/>
          <w:cs/>
        </w:rPr>
        <w:t>ความสามารถการแข่งขันในตลาดแรงงาน</w:t>
      </w:r>
    </w:p>
    <w:p w:rsidR="003B60BB" w:rsidRPr="005F0070" w:rsidRDefault="003B60BB" w:rsidP="00DF751C">
      <w:pPr>
        <w:pStyle w:val="ListParagraph"/>
        <w:numPr>
          <w:ilvl w:val="0"/>
          <w:numId w:val="39"/>
        </w:numPr>
        <w:suppressAutoHyphens/>
        <w:spacing w:after="0" w:line="240" w:lineRule="auto"/>
        <w:ind w:left="900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พัฒนาศูนย์ความเป็นเลิศ/ศูนย์วิจัยเฉพาะด้านและเครือข่ายด้านการวิจัย เพื่อผลิตผลงานวิชาการใน</w:t>
      </w:r>
      <w:r w:rsidRPr="005F0070">
        <w:rPr>
          <w:rFonts w:ascii="TH SarabunPSK" w:hAnsi="TH SarabunPSK" w:cs="TH SarabunPSK"/>
          <w:sz w:val="32"/>
        </w:rPr>
        <w:br/>
      </w:r>
      <w:r w:rsidRPr="005F0070">
        <w:rPr>
          <w:rFonts w:ascii="TH SarabunPSK" w:hAnsi="TH SarabunPSK" w:cs="TH SarabunPSK"/>
          <w:sz w:val="32"/>
          <w:cs/>
        </w:rPr>
        <w:t>ระดับชาติและนานาชาติ</w:t>
      </w:r>
    </w:p>
    <w:p w:rsidR="003B60BB" w:rsidRPr="005F0070" w:rsidRDefault="003B60BB" w:rsidP="00DF751C">
      <w:pPr>
        <w:pStyle w:val="ListParagraph"/>
        <w:numPr>
          <w:ilvl w:val="0"/>
          <w:numId w:val="39"/>
        </w:numPr>
        <w:suppressAutoHyphens/>
        <w:spacing w:after="0" w:line="240" w:lineRule="auto"/>
        <w:ind w:left="900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จัดบริการวิชาการที่สอดคล้องกับความต้องการของสังคมตามบริบททางวัฒนธรรมและภูมิปัญญาท้องถิ่น</w:t>
      </w:r>
    </w:p>
    <w:p w:rsidR="003B60BB" w:rsidRPr="005F0070" w:rsidRDefault="003B60BB" w:rsidP="00DF751C">
      <w:pPr>
        <w:pStyle w:val="ListParagraph"/>
        <w:numPr>
          <w:ilvl w:val="0"/>
          <w:numId w:val="39"/>
        </w:numPr>
        <w:suppressAutoHyphens/>
        <w:spacing w:after="0" w:line="240" w:lineRule="auto"/>
        <w:ind w:left="900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สร้างองค์กรแห่งสุขภาวะภายใต้การบริหารจัดการตามหลักธรรมาภิบาล </w:t>
      </w:r>
    </w:p>
    <w:p w:rsidR="003B60BB" w:rsidRPr="005F0070" w:rsidRDefault="003B60BB" w:rsidP="003B60BB">
      <w:pPr>
        <w:shd w:val="clear" w:color="auto" w:fill="FFFFFF"/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567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12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. ผลกระทบจากข้อ </w:t>
      </w:r>
      <w:r w:rsidRPr="005F0070">
        <w:rPr>
          <w:rFonts w:ascii="TH SarabunPSK" w:eastAsia="Sarabun" w:hAnsi="TH SarabunPSK" w:cs="TH SarabunPSK"/>
          <w:b/>
        </w:rPr>
        <w:t>11</w:t>
      </w:r>
      <w:r w:rsidRPr="005F0070">
        <w:rPr>
          <w:rFonts w:ascii="TH SarabunPSK" w:eastAsia="Sarabun" w:hAnsi="TH SarabunPSK" w:cs="TH SarabunPSK"/>
          <w:b/>
          <w:bCs/>
          <w:cs/>
        </w:rPr>
        <w:t>. ต่อการพัฒนาหลักสูตร และความเกี่ยวข้องกับพันธกิจของมหาวิทยาลัย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b/>
        </w:rPr>
        <w:t>12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การพัฒนาหลักสูตร </w:t>
      </w:r>
    </w:p>
    <w:p w:rsidR="003B60BB" w:rsidRPr="005F0070" w:rsidRDefault="003B60BB" w:rsidP="003B60BB">
      <w:pPr>
        <w:tabs>
          <w:tab w:val="left" w:pos="540"/>
          <w:tab w:val="left" w:pos="3969"/>
        </w:tabs>
        <w:ind w:right="-2" w:hanging="3"/>
        <w:rPr>
          <w:rFonts w:ascii="TH SarabunPSK" w:eastAsia="Sarabun" w:hAnsi="TH SarabunPSK" w:cs="TH SarabunPSK"/>
          <w:spacing w:val="-2"/>
        </w:rPr>
      </w:pPr>
      <w:r w:rsidRPr="005F0070">
        <w:rPr>
          <w:rFonts w:ascii="TH SarabunPSK" w:eastAsia="Sarabun" w:hAnsi="TH SarabunPSK" w:cs="TH SarabunPSK"/>
          <w:cs/>
        </w:rPr>
        <w:t xml:space="preserve">      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spacing w:val="-2"/>
          <w:cs/>
        </w:rPr>
        <w:t>จากสถานการณ์ที่เปลี่ยนแปลงต่าง</w:t>
      </w:r>
      <w:r w:rsidRPr="005F0070">
        <w:rPr>
          <w:rFonts w:ascii="TH SarabunPSK" w:eastAsia="Sarabun" w:hAnsi="TH SarabunPSK" w:cs="TH SarabunPSK" w:hint="cs"/>
          <w:spacing w:val="-2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2"/>
          <w:cs/>
        </w:rPr>
        <w:t>ๆ ส่งผลกระทบต่อสุขภาพ สิ่งแวดล้อม และความปลอดภัยโดยเฉพาะ</w:t>
      </w:r>
    </w:p>
    <w:p w:rsidR="003B60BB" w:rsidRPr="005F0070" w:rsidRDefault="003B60BB" w:rsidP="003B60BB">
      <w:pPr>
        <w:tabs>
          <w:tab w:val="left" w:pos="540"/>
          <w:tab w:val="left" w:pos="3969"/>
        </w:tabs>
        <w:ind w:right="-2" w:hanging="3"/>
        <w:jc w:val="thaiDistribute"/>
        <w:rPr>
          <w:rFonts w:ascii="TH SarabunPSK" w:eastAsia="Sarabun" w:hAnsi="TH SarabunPSK" w:cs="TH SarabunPSK"/>
          <w:spacing w:val="-6"/>
        </w:rPr>
      </w:pPr>
      <w:r w:rsidRPr="005F0070">
        <w:rPr>
          <w:rFonts w:ascii="TH SarabunPSK" w:eastAsia="Sarabun" w:hAnsi="TH SarabunPSK" w:cs="TH SarabunPSK"/>
          <w:spacing w:val="-6"/>
          <w:cs/>
        </w:rPr>
        <w:t>ในประเด็นด้านสุขภาพ ที่มีผลมาจากการเปลี่ยนแปลงสิ่งแวดล้อมและการประกอบอาชีพ ซึ่งต้องอาศัยการแก้ปัญหา</w:t>
      </w:r>
      <w:r w:rsidRPr="005F0070">
        <w:rPr>
          <w:rFonts w:ascii="TH SarabunPSK" w:eastAsia="Sarabun" w:hAnsi="TH SarabunPSK" w:cs="TH SarabunPSK"/>
          <w:cs/>
        </w:rPr>
        <w:t>เชิงบูรณาการศาสตร์ต่าง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เพื่อตอบสนองเป้าหมายการพัฒนาที่ยั่งยืน ดังนั้นการพัฒนาหลักสูตร</w:t>
      </w:r>
      <w:r w:rsidRPr="005F0070">
        <w:rPr>
          <w:rFonts w:ascii="TH SarabunPSK" w:eastAsia="Sarabun" w:hAnsi="TH SarabunPSK" w:cs="TH SarabunPSK" w:hint="cs"/>
          <w:cs/>
        </w:rPr>
        <w:t>วิทยาศาสตรมหาบัณฑิต สาขา</w:t>
      </w:r>
      <w:r w:rsidRPr="005F0070">
        <w:rPr>
          <w:rFonts w:ascii="TH SarabunPSK" w:eastAsia="Sarabun" w:hAnsi="TH SarabunPSK" w:cs="TH SarabunPSK"/>
          <w:cs/>
        </w:rPr>
        <w:t>สุขภาพ สิ่งแวดล้อม และความปลอดภัย จึงมุ่งผลิตนักวิชาการที่มีสมรรถนะที่สอดคล้อง</w:t>
      </w:r>
      <w:r w:rsidRPr="005F0070">
        <w:rPr>
          <w:rFonts w:ascii="TH SarabunPSK" w:eastAsia="Sarabun" w:hAnsi="TH SarabunPSK" w:cs="TH SarabunPSK"/>
          <w:spacing w:val="-2"/>
          <w:cs/>
        </w:rPr>
        <w:t>กับความต้องการของผู้มีส่วนได้เสียทุกภาคส่วน เพื่อจัดการสภาพปัญหาสุขภาพ สิ่งแวดล้อม และความปลอดภัย</w:t>
      </w:r>
      <w:r w:rsidRPr="005F0070">
        <w:rPr>
          <w:rFonts w:ascii="TH SarabunPSK" w:eastAsia="Sarabun" w:hAnsi="TH SarabunPSK" w:cs="TH SarabunPSK"/>
          <w:cs/>
        </w:rPr>
        <w:t xml:space="preserve"> นอกจากนี้การพัฒนาหลักสูตรได้รองรับการผลิตบัณฑิตให้เป็นผู้ที่มีทักษะด้านการบริหารจัดการ การสื่อสาร การปรับตัว การรับมือต่อการเปลี่ยนแปลงปัญหาสุขภาพ สิ่งแวดล้อม และความปลอดภัย การใช้ทักษะการคิดวิเคราะห์ สังเคราะห์ เชื่อมโยง การแก้ปัญหา และการเรียนรู้อย่างต่อเนื่องตลอดชีวิต สอดคล้องกับความต้องการของผู้มีส่วนได้เสีย และกรอบการศึกษาระดับบัณฑิตศึกษาตามแผนการศึกษาระยะยาว </w:t>
      </w:r>
      <w:r w:rsidRPr="005F0070">
        <w:rPr>
          <w:rFonts w:ascii="TH SarabunPSK" w:eastAsia="Sarabun" w:hAnsi="TH SarabunPSK" w:cs="TH SarabunPSK"/>
        </w:rPr>
        <w:t xml:space="preserve">15 </w:t>
      </w:r>
      <w:r w:rsidRPr="005F0070">
        <w:rPr>
          <w:rFonts w:ascii="TH SarabunPSK" w:eastAsia="Sarabun" w:hAnsi="TH SarabunPSK" w:cs="TH SarabunPSK"/>
          <w:cs/>
        </w:rPr>
        <w:t xml:space="preserve">ปี ฉบับที่ 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 xml:space="preserve">(พ.ศ. </w:t>
      </w:r>
      <w:r w:rsidRPr="005F0070">
        <w:rPr>
          <w:rFonts w:ascii="TH SarabunPSK" w:eastAsia="Sarabun" w:hAnsi="TH SarabunPSK" w:cs="TH SarabunPSK"/>
        </w:rPr>
        <w:t>2551</w:t>
      </w:r>
      <w:r w:rsidRPr="005F0070">
        <w:rPr>
          <w:rFonts w:ascii="TH SarabunPSK" w:eastAsia="Sarabun" w:hAnsi="TH SarabunPSK" w:cs="TH SarabunPSK"/>
          <w:cs/>
        </w:rPr>
        <w:t>-</w:t>
      </w:r>
      <w:r w:rsidRPr="005F0070">
        <w:rPr>
          <w:rFonts w:ascii="TH SarabunPSK" w:eastAsia="Sarabun" w:hAnsi="TH SarabunPSK" w:cs="TH SarabunPSK"/>
        </w:rPr>
        <w:t>2565</w:t>
      </w:r>
      <w:r w:rsidRPr="005F0070">
        <w:rPr>
          <w:rFonts w:ascii="TH SarabunPSK" w:eastAsia="Sarabun" w:hAnsi="TH SarabunPSK" w:cs="TH SarabunPSK"/>
          <w:cs/>
        </w:rPr>
        <w:t>) ในการยกระดับคุณภาพอุดมศึกษาไทย มุ่งเน้นการพัฒนาและเตรียมความพร้อมสู่วิชาชีพในที่ศ</w:t>
      </w:r>
      <w:r w:rsidRPr="005F0070">
        <w:rPr>
          <w:rFonts w:ascii="TH SarabunPSK" w:eastAsia="Sarabun" w:hAnsi="TH SarabunPSK" w:cs="TH SarabunPSK" w:hint="cs"/>
          <w:cs/>
        </w:rPr>
        <w:t>ต</w:t>
      </w:r>
      <w:r w:rsidRPr="005F0070">
        <w:rPr>
          <w:rFonts w:ascii="TH SarabunPSK" w:eastAsia="Sarabun" w:hAnsi="TH SarabunPSK" w:cs="TH SarabunPSK"/>
          <w:cs/>
        </w:rPr>
        <w:t xml:space="preserve">วรรษที่ </w:t>
      </w:r>
      <w:r w:rsidRPr="005F0070">
        <w:rPr>
          <w:rFonts w:ascii="TH SarabunPSK" w:eastAsia="Sarabun" w:hAnsi="TH SarabunPSK" w:cs="TH SarabunPSK"/>
        </w:rPr>
        <w:t xml:space="preserve">21 </w:t>
      </w:r>
      <w:r w:rsidRPr="005F0070">
        <w:rPr>
          <w:rFonts w:ascii="TH SarabunPSK" w:eastAsia="Sarabun" w:hAnsi="TH SarabunPSK" w:cs="TH SarabunPSK"/>
          <w:cs/>
        </w:rPr>
        <w:t>และมาตรฐานผลลัพธ์การเรียนรู้ตามกรอบมาตรฐานคุณวุฒิระดับอุดมศึกษาแห่งชาติ มคอ. (</w:t>
      </w:r>
      <w:r w:rsidRPr="005F0070">
        <w:rPr>
          <w:rFonts w:ascii="TH SarabunPSK" w:eastAsia="Sarabun" w:hAnsi="TH SarabunPSK" w:cs="TH SarabunPSK"/>
        </w:rPr>
        <w:t>Thai Qualifications Framework for Higher Education; TQF</w:t>
      </w:r>
      <w:r w:rsidRPr="005F0070">
        <w:rPr>
          <w:rFonts w:ascii="TH SarabunPSK" w:eastAsia="Sarabun" w:hAnsi="TH SarabunPSK" w:cs="TH SarabunPSK"/>
          <w:cs/>
        </w:rPr>
        <w:t xml:space="preserve">: </w:t>
      </w:r>
      <w:r w:rsidRPr="005F0070">
        <w:rPr>
          <w:rFonts w:ascii="TH SarabunPSK" w:eastAsia="Sarabun" w:hAnsi="TH SarabunPSK" w:cs="TH SarabunPSK"/>
        </w:rPr>
        <w:t>HEd</w:t>
      </w:r>
      <w:r w:rsidRPr="005F0070">
        <w:rPr>
          <w:rFonts w:ascii="TH SarabunPSK" w:eastAsia="Sarabun" w:hAnsi="TH SarabunPSK" w:cs="TH SarabunPSK"/>
          <w:cs/>
        </w:rPr>
        <w:t>) และหลักสูตรดำเนินการเรียนการสอนตามมาตรฐาน (</w:t>
      </w:r>
      <w:r w:rsidRPr="005F0070">
        <w:rPr>
          <w:rFonts w:ascii="TH SarabunPSK" w:eastAsia="Sarabun" w:hAnsi="TH SarabunPSK" w:cs="TH SarabunPSK"/>
        </w:rPr>
        <w:t>The UK Professional Standards Framework</w:t>
      </w:r>
      <w:r w:rsidRPr="005F0070">
        <w:rPr>
          <w:rFonts w:ascii="TH SarabunPSK" w:eastAsia="Sarabun" w:hAnsi="TH SarabunPSK" w:cs="TH SarabunPSK"/>
          <w:cs/>
        </w:rPr>
        <w:t xml:space="preserve">: </w:t>
      </w:r>
      <w:r w:rsidRPr="005F0070">
        <w:rPr>
          <w:rFonts w:ascii="TH SarabunPSK" w:eastAsia="Sarabun" w:hAnsi="TH SarabunPSK" w:cs="TH SarabunPSK"/>
        </w:rPr>
        <w:t>UKPSF</w:t>
      </w:r>
      <w:r w:rsidRPr="005F0070">
        <w:rPr>
          <w:rFonts w:ascii="TH SarabunPSK" w:eastAsia="Sarabun" w:hAnsi="TH SarabunPSK" w:cs="TH SarabunPSK"/>
          <w:cs/>
        </w:rPr>
        <w:t xml:space="preserve">) ซึ่งเป็นแนวทางในการพัฒนาคณาจารย์และการจัดการเรียนการสอนเพื่อมาตรฐานสากล และแผนยุทธศาสตร์ </w:t>
      </w:r>
      <w:r w:rsidRPr="005F0070">
        <w:rPr>
          <w:rFonts w:ascii="TH SarabunPSK" w:eastAsia="Sarabun" w:hAnsi="TH SarabunPSK" w:cs="TH SarabunPSK"/>
        </w:rPr>
        <w:t xml:space="preserve">20 </w:t>
      </w:r>
      <w:r w:rsidRPr="005F0070">
        <w:rPr>
          <w:rFonts w:ascii="TH SarabunPSK" w:eastAsia="Sarabun" w:hAnsi="TH SarabunPSK" w:cs="TH SarabunPSK"/>
          <w:cs/>
        </w:rPr>
        <w:t>ปี (พ.ศ.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</w:rPr>
        <w:t>2561</w:t>
      </w:r>
      <w:r w:rsidRPr="005F0070">
        <w:rPr>
          <w:rFonts w:ascii="TH SarabunPSK" w:eastAsia="Sarabun" w:hAnsi="TH SarabunPSK" w:cs="TH SarabunPSK"/>
          <w:cs/>
        </w:rPr>
        <w:t>-</w:t>
      </w:r>
      <w:r w:rsidRPr="005F0070">
        <w:rPr>
          <w:rFonts w:ascii="TH SarabunPSK" w:eastAsia="Sarabun" w:hAnsi="TH SarabunPSK" w:cs="TH SarabunPSK"/>
        </w:rPr>
        <w:t>2580</w:t>
      </w:r>
      <w:r w:rsidRPr="005F0070">
        <w:rPr>
          <w:rFonts w:ascii="TH SarabunPSK" w:eastAsia="Sarabun" w:hAnsi="TH SarabunPSK" w:cs="TH SarabunPSK"/>
          <w:cs/>
        </w:rPr>
        <w:t xml:space="preserve">) ของมหาวิทยาลัยวลัยลักษณ์  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ความเกี่ยวข้องกับพันธกิจของสถาบัน </w:t>
      </w:r>
    </w:p>
    <w:p w:rsidR="003B60BB" w:rsidRPr="005F0070" w:rsidRDefault="003B60BB" w:rsidP="003B60BB">
      <w:pPr>
        <w:tabs>
          <w:tab w:val="left" w:pos="540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</w:t>
      </w:r>
      <w:r w:rsidRPr="005F0070">
        <w:rPr>
          <w:rFonts w:ascii="TH SarabunPSK" w:eastAsia="Sarabun" w:hAnsi="TH SarabunPSK" w:cs="TH SarabunPSK"/>
          <w:cs/>
        </w:rPr>
        <w:tab/>
        <w:t xml:space="preserve">มหาวิทยาลัยวลัยลักษณ์ ได้รับการจัดให้อยู่ในกลุ่ม </w:t>
      </w:r>
      <w:r w:rsidRPr="005F0070">
        <w:rPr>
          <w:rFonts w:ascii="TH SarabunPSK" w:eastAsia="Sarabun" w:hAnsi="TH SarabunPSK" w:cs="TH SarabunPSK"/>
        </w:rPr>
        <w:t xml:space="preserve">Global and Frontier Research </w:t>
      </w:r>
      <w:r w:rsidRPr="005F0070">
        <w:rPr>
          <w:rFonts w:ascii="TH SarabunPSK" w:eastAsia="Sarabun" w:hAnsi="TH SarabunPSK" w:cs="TH SarabunPSK"/>
          <w:cs/>
        </w:rPr>
        <w:t>มียุทธศาสตร์ที่ชัดเจนที่จะพัฒนาสู่การเป็นมหาวิทยาลัยวิจัย การพัฒนางานด้านบัณฑิตศึกษาจึงมีความสำคัญมากในการ</w:t>
      </w:r>
      <w:r w:rsidRPr="005F0070">
        <w:rPr>
          <w:rFonts w:ascii="TH SarabunPSK" w:eastAsia="Sarabun" w:hAnsi="TH SarabunPSK" w:cs="TH SarabunPSK"/>
          <w:spacing w:val="-4"/>
          <w:cs/>
        </w:rPr>
        <w:t>พัฒนานักศึกษาและสร้างงานวิจัยที่สามารถเผยแพร่ได้ในระดับนานาชาติ สอดคล้องกับวิสัยทัศน์ขอ</w:t>
      </w:r>
      <w:r w:rsidRPr="005F0070">
        <w:rPr>
          <w:rFonts w:ascii="TH SarabunPSK" w:eastAsia="Sarabun" w:hAnsi="TH SarabunPSK" w:cs="TH SarabunPSK" w:hint="cs"/>
          <w:spacing w:val="-4"/>
          <w:cs/>
        </w:rPr>
        <w:t>ง</w:t>
      </w:r>
      <w:r w:rsidRPr="005F0070">
        <w:rPr>
          <w:rFonts w:ascii="TH SarabunPSK" w:eastAsia="Sarabun" w:hAnsi="TH SarabunPSK" w:cs="TH SarabunPSK"/>
          <w:spacing w:val="-4"/>
          <w:cs/>
        </w:rPr>
        <w:t>มหาวิทยาลัย</w:t>
      </w:r>
      <w:r w:rsidRPr="005F0070">
        <w:rPr>
          <w:rFonts w:ascii="TH SarabunPSK" w:eastAsia="Sarabun" w:hAnsi="TH SarabunPSK" w:cs="TH SarabunPSK"/>
          <w:cs/>
        </w:rPr>
        <w:t xml:space="preserve">  “เป็นองค์กรธรรมรัฐ เป็นแหล่งเรียนรู้ เป็นหลักในถิ่น เป็นเลิศสู่สากล” และวิสัยทัศน์ของสำนักวิชาสาธารณสุข</w:t>
      </w:r>
      <w:r w:rsidRPr="005F0070">
        <w:rPr>
          <w:rFonts w:ascii="TH SarabunPSK" w:eastAsia="Sarabun" w:hAnsi="TH SarabunPSK" w:cs="TH SarabunPSK"/>
          <w:spacing w:val="-8"/>
          <w:cs/>
        </w:rPr>
        <w:t>ศาสตร์    “สถาบันการศึกษาสาธารณสุขชั้นนำของประเทศด้านการจัดการเรียนการสอนและงานวิจัย</w:t>
      </w:r>
      <w:r w:rsidRPr="005F0070">
        <w:rPr>
          <w:rFonts w:ascii="TH SarabunPSK" w:eastAsia="Sarabun" w:hAnsi="TH SarabunPSK" w:cs="TH SarabunPSK" w:hint="cs"/>
          <w:spacing w:val="-8"/>
          <w:cs/>
        </w:rPr>
        <w:t>ม</w:t>
      </w:r>
      <w:r w:rsidRPr="005F0070">
        <w:rPr>
          <w:rFonts w:ascii="TH SarabunPSK" w:eastAsia="Sarabun" w:hAnsi="TH SarabunPSK" w:cs="TH SarabunPSK"/>
          <w:spacing w:val="-8"/>
          <w:cs/>
        </w:rPr>
        <w:t>าตรฐานสากล”</w:t>
      </w:r>
      <w:r w:rsidRPr="005F0070">
        <w:rPr>
          <w:rFonts w:ascii="TH SarabunPSK" w:eastAsia="Sarabun" w:hAnsi="TH SarabunPSK" w:cs="TH SarabunPSK"/>
          <w:cs/>
        </w:rPr>
        <w:t xml:space="preserve"> ผ่านพันธกิจการเรียนการสอน การวิจัย การบริการวิชาการ การทำนุบำรุงศิลปวัฒนธรรม” ซึ่งหลักสูตรสุขภาพ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สอดคล้องกับเป้าหมายการพัฒนาที่ยั่งยืนเพื่อสร้างสังคมสุขภาพเข้มแข็งแบบองค์รวม ผ่านการผลิตนักวิชาการที่มีความรู้เชิงบูรณาการด้านสุขภาพ สิ่งแวดล้อม และความปลอดภัย การนำความรู้ในการจัดการปัญหาสุขภาพที่เกี่ยวเนื่องกับสิ่งแวดล้อม ความปลอดภัย โดยใช้กระบวนการวิจัยเพื่อให้เกิดประโยชน์แก่ชุมชนและสังคม </w:t>
      </w:r>
    </w:p>
    <w:p w:rsidR="003B60BB" w:rsidRPr="005F0070" w:rsidRDefault="003B60BB" w:rsidP="003B60BB">
      <w:pPr>
        <w:tabs>
          <w:tab w:val="left" w:pos="540"/>
        </w:tabs>
        <w:ind w:hanging="3"/>
        <w:jc w:val="both"/>
        <w:rPr>
          <w:rFonts w:ascii="TH SarabunPSK" w:eastAsia="Sarabun" w:hAnsi="TH SarabunPSK" w:cs="TH SarabunPSK"/>
          <w:spacing w:val="4"/>
        </w:rPr>
      </w:pPr>
    </w:p>
    <w:p w:rsidR="003B60BB" w:rsidRPr="005F0070" w:rsidRDefault="003B60BB" w:rsidP="003B60BB">
      <w:pPr>
        <w:ind w:left="-3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12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b/>
          <w:bCs/>
        </w:rPr>
        <w:t xml:space="preserve">3 </w:t>
      </w:r>
      <w:r w:rsidRPr="005F0070">
        <w:rPr>
          <w:rFonts w:ascii="TH SarabunPSK" w:hAnsi="TH SarabunPSK" w:cs="TH SarabunPSK"/>
          <w:b/>
          <w:bCs/>
          <w:cs/>
        </w:rPr>
        <w:t xml:space="preserve">ผู้มีส่วนได้ส่วนเสีย </w:t>
      </w:r>
    </w:p>
    <w:p w:rsidR="003B60BB" w:rsidRPr="005F0070" w:rsidRDefault="003B60BB" w:rsidP="003B60BB">
      <w:pPr>
        <w:tabs>
          <w:tab w:val="left" w:pos="540"/>
        </w:tabs>
        <w:ind w:left="-3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ab/>
        <w:t>จากการสำรวจความต้องการของผู้มีส่วนได้เสียในกลุ่ม ประกอบด้วยผู้มีส่วนได้เสียภายในมหาวิทยาลัย คือ ผู้บริหารมหาวิทยาลัยวลัยลักษณ์ อาจารย์ คาดหวังสมรรถนะของมหาบัณฑิต คือ ความสามารถในการนำปัญหาด้านสุขภาพ สิ่งแวดล้อม และความปลอดภัย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 xml:space="preserve">มาศึกษาโดยใช้การวิจัย เพื่อให้เกิดองค์ความรู้ที่สามารถนำไปใช้ประโยชน์ได้  โดยควรจัดให้มีรายวิชาที่บูรณาการที่เกี่ยวข้องกับสุขภาพ สิ่งแวดล้อม และความปลอดภัย เป็นรายวิชาบังคับ  ในกลุ่มผู้มีส่วนได้เสียภายนอกมหาวิทยาลัย มีความคาดหวังสมรรถนะของมหาบัณฑิต ประยุกต์ใช้องค์ความรู้ด้านสุขภาพ เเละสิ่งแวดล้อม สามารถประยุกต์หรือนำองค์ความรู้ไปต่อยอดเเละพัฒนาเชิงวิจัยเเละนวัตกรรมได้สอดคล้องกับพื้นที่ โดยทักษะการเรียนรู้ทั่วไปที่ผู้มีส่วนได้เสียภายนอกให้ความสำคัญ </w:t>
      </w:r>
      <w:r w:rsidRPr="005F0070">
        <w:rPr>
          <w:rFonts w:ascii="TH SarabunPSK" w:hAnsi="TH SarabunPSK" w:cs="TH SarabunPSK"/>
        </w:rPr>
        <w:t xml:space="preserve">5 </w:t>
      </w:r>
      <w:r w:rsidRPr="005F0070">
        <w:rPr>
          <w:rFonts w:ascii="TH SarabunPSK" w:hAnsi="TH SarabunPSK" w:cs="TH SarabunPSK"/>
          <w:cs/>
        </w:rPr>
        <w:t xml:space="preserve">อันดับแรก คือ ทักษะการร่วมมือและการประสานงาน การสื่อสาร ทักษะผู้นำและการปรับตัว ทักษะการคิดเชิงวิพากษ์  โดยข้อมูลดังกล่าวได้นำมาใช้ในการกำหนดทักษะการเรียนรู้ตลอดชีวิตของนักศึกษา ผลิตบัณฑิตที่เป็นกำลังสำคัญของประเทศต่อการพัฒนาและส่งเสริมทางด้านสุขภาพ ความปลอดภัยและสิ่งแวดล้อม   และเป็นหลักสูตรมีมาตรฐานและรับรู้กันในสังคมของวิชาชีพที่เกี่ยวข้อง           </w:t>
      </w:r>
    </w:p>
    <w:p w:rsidR="003B60BB" w:rsidRPr="005F0070" w:rsidRDefault="003B60BB" w:rsidP="003B60BB">
      <w:pPr>
        <w:tabs>
          <w:tab w:val="left" w:pos="567"/>
          <w:tab w:val="left" w:pos="3969"/>
        </w:tabs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851"/>
          <w:tab w:val="left" w:pos="3969"/>
        </w:tabs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13</w:t>
      </w:r>
      <w:r w:rsidRPr="005F0070">
        <w:rPr>
          <w:rFonts w:ascii="TH SarabunPSK" w:eastAsia="Sarabun" w:hAnsi="TH SarabunPSK" w:cs="TH SarabunPSK"/>
          <w:b/>
          <w:bCs/>
          <w:cs/>
        </w:rPr>
        <w:t>. ความสัมพันธ์ (ถ้ามี) กับหลักสูตรอื่นที่เปิดสอนในสำนักวิชา/สาขาวิชาอื่นของมหาวิทยาลัย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34"/>
          <w:tab w:val="left" w:pos="1440"/>
        </w:tabs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b/>
          <w:bCs/>
          <w:cs/>
        </w:rPr>
        <w:t xml:space="preserve">13.1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กลุ่มวิชา/รายวิชาในหลักสูตรนี้ที่เปิดสอนโดยสำนักวิชา/หลักสูตรอื่น 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34"/>
          <w:tab w:val="left" w:pos="1440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       ไม่มี</w:t>
      </w:r>
    </w:p>
    <w:p w:rsidR="003B60BB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34"/>
          <w:tab w:val="left" w:pos="1440"/>
        </w:tabs>
        <w:ind w:hanging="3"/>
        <w:jc w:val="both"/>
        <w:rPr>
          <w:rFonts w:ascii="TH SarabunPSK" w:eastAsia="Sarabun" w:hAnsi="TH SarabunPSK" w:cs="TH SarabunPSK"/>
        </w:rPr>
      </w:pPr>
    </w:p>
    <w:p w:rsidR="001D76DF" w:rsidRDefault="001D76DF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34"/>
          <w:tab w:val="left" w:pos="1440"/>
        </w:tabs>
        <w:ind w:hanging="3"/>
        <w:jc w:val="both"/>
        <w:rPr>
          <w:rFonts w:ascii="TH SarabunPSK" w:eastAsia="Sarabun" w:hAnsi="TH SarabunPSK" w:cs="TH SarabunPSK"/>
        </w:rPr>
      </w:pPr>
    </w:p>
    <w:p w:rsidR="001D76DF" w:rsidRPr="005F0070" w:rsidRDefault="001D76DF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34"/>
          <w:tab w:val="left" w:pos="1440"/>
        </w:tabs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 </w:t>
      </w:r>
      <w:r w:rsidRPr="005F0070">
        <w:rPr>
          <w:rFonts w:ascii="TH SarabunPSK" w:eastAsia="Sarabun" w:hAnsi="TH SarabunPSK" w:cs="TH SarabunPSK"/>
          <w:b/>
          <w:bCs/>
          <w:cs/>
        </w:rPr>
        <w:t>การบริหารจัดการ</w:t>
      </w:r>
    </w:p>
    <w:p w:rsidR="003B60BB" w:rsidRPr="005F0070" w:rsidRDefault="003B60BB" w:rsidP="003B60BB">
      <w:pPr>
        <w:ind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  </w:t>
      </w:r>
      <w:r w:rsidRPr="005F0070">
        <w:rPr>
          <w:rFonts w:ascii="TH SarabunPSK" w:eastAsia="Sarabun" w:hAnsi="TH SarabunPSK" w:cs="TH SarabunPSK" w:hint="cs"/>
          <w:cs/>
        </w:rPr>
        <w:t>อาจารย์</w:t>
      </w:r>
      <w:r w:rsidRPr="005F0070">
        <w:rPr>
          <w:rFonts w:ascii="TH SarabunPSK" w:eastAsia="Sarabun" w:hAnsi="TH SarabunPSK" w:cs="TH SarabunPSK"/>
          <w:cs/>
        </w:rPr>
        <w:t xml:space="preserve">ผู้รับผิดชอบหลักสูตรและคณะกรรมการบัณฑิตศึกษาประจำหลักสูตรวิทยาศาสตรมหาบัณฑิต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มีภาระหน้าที่ในการบริหารพัฒนาหลักสูตรและการเรียนการสอน การวางแผน การควบคุมคุณภาพ และการติดตามประเมินผล 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hAnsi="TH SarabunPSK" w:cs="TH SarabunPSK"/>
          <w:cs/>
        </w:rPr>
        <w:br w:type="page"/>
      </w:r>
    </w:p>
    <w:p w:rsidR="003B60BB" w:rsidRPr="005F0070" w:rsidRDefault="003B60BB" w:rsidP="003B60B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 xml:space="preserve">หมวดที่ </w:t>
      </w:r>
      <w:r w:rsidRPr="005F0070">
        <w:rPr>
          <w:rFonts w:ascii="TH SarabunPSK" w:eastAsia="Sarabun" w:hAnsi="TH SarabunPSK" w:cs="TH SarabunPSK"/>
          <w:b/>
          <w:sz w:val="36"/>
          <w:szCs w:val="36"/>
        </w:rPr>
        <w:t xml:space="preserve">2  </w:t>
      </w: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ข้อมูลเฉพาะของหลักสูตร</w:t>
      </w:r>
    </w:p>
    <w:p w:rsidR="003B60BB" w:rsidRPr="005F0070" w:rsidRDefault="003B60BB" w:rsidP="003B60BB">
      <w:pPr>
        <w:spacing w:before="240"/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 ปรัชญา ความสำคัญ และวัตถุประสงค์ของหลักสูตร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right="-2" w:firstLine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ปรัชญา ความสำคัญ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ผลิตมหาบัณฑิตที่มีความรอบรู้ในศาสตร์ด้านสุขภาพ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โดยประยุกต์ใช้หลักการทางวิทยาศาสตร์เพื่อปกป้องสุขภาพมนุษย์และสิ่งแวดล้อม มีความสามารถในการสร้างผลงานวิจัยที่มีคุณภาพตามจรรยาบรรณวิชาการและการวิจัย 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both"/>
        <w:rPr>
          <w:rFonts w:ascii="TH SarabunPSK" w:eastAsia="Sarabun" w:hAnsi="TH SarabunPSK" w:cs="TH SarabunPSK"/>
          <w:sz w:val="28"/>
          <w:szCs w:val="28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จุดเด่นของหลักสูตร 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left="-3" w:firstLineChars="128" w:firstLine="404"/>
        <w:jc w:val="both"/>
        <w:rPr>
          <w:rFonts w:ascii="TH SarabunPSK" w:eastAsia="Sarabun" w:hAnsi="TH SarabunPSK" w:cs="TH SarabunPSK"/>
          <w:spacing w:val="-4"/>
          <w:highlight w:val="white"/>
        </w:rPr>
      </w:pPr>
      <w:r w:rsidRPr="005F0070">
        <w:rPr>
          <w:rFonts w:ascii="TH SarabunPSK" w:eastAsia="Sarabun" w:hAnsi="TH SarabunPSK" w:cs="TH SarabunPSK"/>
          <w:spacing w:val="-4"/>
          <w:highlight w:val="white"/>
          <w:cs/>
        </w:rPr>
        <w:t xml:space="preserve">เป็นหลักสูตรในระดับบัณฑิตศึกษาที่บูรณาการศาสตร์ด้านสุขภาพ สิ่งแวดล้อม และความปลอดภัย โดยมุ่งเน้นการใช้หลักการวิจัยในการแก้ปัญหาด้านสุขภาพ สิ่งแวดล้อม และความปลอดภัย โดยจัดให้มีกลุ่มวิชาเฉพาะด้านสอดคล้องความต้องการในการพัฒนาความเชี่ยวชาญของผู้เรียน ใช้กระบวนการเรียนการสอน </w:t>
      </w:r>
      <w:r w:rsidRPr="005F0070">
        <w:rPr>
          <w:rFonts w:ascii="TH SarabunPSK" w:eastAsia="Sarabun" w:hAnsi="TH SarabunPSK" w:cs="TH SarabunPSK"/>
          <w:spacing w:val="-4"/>
          <w:highlight w:val="white"/>
        </w:rPr>
        <w:t xml:space="preserve">UKPSF </w:t>
      </w:r>
      <w:r w:rsidRPr="005F0070">
        <w:rPr>
          <w:rFonts w:ascii="TH SarabunPSK" w:eastAsia="Sarabun" w:hAnsi="TH SarabunPSK" w:cs="TH SarabunPSK"/>
          <w:spacing w:val="-4"/>
          <w:highlight w:val="white"/>
          <w:cs/>
        </w:rPr>
        <w:t>เน้นบทบาทและการมีส่วนร่วมของผู้เรียน โดยใช้สถานการณ์ปัญหาจริงปัจจุบันในพื้นที่ มุ่งการพัฒนาการเรียนรู้ตลอดชีวิต คณาจารย์ผู้สอนมีความเชี่ยวชาญเฉพาะด้านที่เกี่ยวกับเนื้อหาในหลักสูตร ทั้งด้านสุขภาพ สิ่งแวดล้อม และความปลอดภัย และมีเครือข่ายการศึกษาและวิจัยระดับนานาชาติที่จะสนับสนุนการวิจัยประกอบวิทยานิพนธ์ของนักศึกษา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hanging="2"/>
        <w:jc w:val="both"/>
        <w:rPr>
          <w:rFonts w:ascii="TH SarabunPSK" w:eastAsia="Sarabun" w:hAnsi="TH SarabunPSK" w:cs="TH SarabunPSK"/>
          <w:sz w:val="20"/>
          <w:szCs w:val="20"/>
        </w:rPr>
      </w:pP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วัตถุประสงค์ และผลการเรียนรู้ที่คาดหวังของหลักสูตร</w:t>
      </w:r>
    </w:p>
    <w:p w:rsidR="003B60BB" w:rsidRDefault="003B60BB" w:rsidP="003B60BB">
      <w:pPr>
        <w:ind w:left="-3" w:right="-2" w:firstLineChars="112" w:firstLine="35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วัตถุประสงค์ของหลักสูตร (</w:t>
      </w:r>
      <w:r w:rsidRPr="005F0070">
        <w:rPr>
          <w:rFonts w:ascii="TH SarabunPSK" w:eastAsia="Sarabun" w:hAnsi="TH SarabunPSK" w:cs="TH SarabunPSK"/>
          <w:b/>
        </w:rPr>
        <w:t>Curriculum Aims</w:t>
      </w:r>
      <w:r w:rsidRPr="005F0070">
        <w:rPr>
          <w:rFonts w:ascii="TH SarabunPSK" w:eastAsia="Sarabun" w:hAnsi="TH SarabunPSK" w:cs="TH SarabunPSK"/>
          <w:b/>
          <w:bCs/>
          <w:cs/>
        </w:rPr>
        <w:t>)</w:t>
      </w:r>
      <w:r w:rsidRPr="005F0070">
        <w:rPr>
          <w:rFonts w:ascii="TH SarabunPSK" w:eastAsia="Sarabun" w:hAnsi="TH SarabunPSK" w:cs="TH SarabunPSK" w:hint="cs"/>
          <w:b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เพื่อผลิตมหาบัณฑิตที่มีลักษณะดังนี้ </w:t>
      </w:r>
    </w:p>
    <w:p w:rsidR="00457752" w:rsidRPr="00457752" w:rsidRDefault="00853644" w:rsidP="004B09A4">
      <w:pPr>
        <w:pStyle w:val="ListParagraph"/>
        <w:numPr>
          <w:ilvl w:val="0"/>
          <w:numId w:val="40"/>
        </w:numPr>
        <w:suppressAutoHyphens/>
        <w:spacing w:after="0" w:line="240" w:lineRule="auto"/>
        <w:ind w:left="1350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457752">
        <w:rPr>
          <w:rFonts w:ascii="TH SarabunPSK" w:hAnsi="TH SarabunPSK" w:cs="TH SarabunPSK"/>
          <w:sz w:val="32"/>
          <w:cs/>
        </w:rPr>
        <w:t>ปฏิบัติตนตามจริยธรรมทางวิชาการและการวิจัย</w:t>
      </w:r>
      <w:r w:rsidRPr="00457752">
        <w:rPr>
          <w:rFonts w:ascii="TH SarabunPSK" w:hAnsi="TH SarabunPSK" w:cs="TH SarabunPSK" w:hint="cs"/>
          <w:sz w:val="32"/>
          <w:cs/>
        </w:rPr>
        <w:t xml:space="preserve"> </w:t>
      </w:r>
      <w:r w:rsidRPr="00457752">
        <w:rPr>
          <w:rFonts w:ascii="TH SarabunPSK" w:hAnsi="TH SarabunPSK" w:cs="TH SarabunPSK"/>
          <w:sz w:val="32"/>
          <w:cs/>
        </w:rPr>
        <w:t xml:space="preserve"> </w:t>
      </w:r>
    </w:p>
    <w:p w:rsidR="00853644" w:rsidRPr="00457752" w:rsidRDefault="00853644" w:rsidP="004B09A4">
      <w:pPr>
        <w:pStyle w:val="ListParagraph"/>
        <w:numPr>
          <w:ilvl w:val="0"/>
          <w:numId w:val="40"/>
        </w:numPr>
        <w:suppressAutoHyphens/>
        <w:spacing w:after="0" w:line="240" w:lineRule="auto"/>
        <w:ind w:left="1350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457752">
        <w:rPr>
          <w:rFonts w:ascii="TH SarabunPSK" w:hAnsi="TH SarabunPSK" w:cs="TH SarabunPSK"/>
          <w:sz w:val="32"/>
          <w:cs/>
        </w:rPr>
        <w:t>ประยุกต์ใช้ความรู้และกระบวนการวิจัยเพื่อแก้ปัญหาด้านสุขภาพ สิ่งแวดล้อม และความปลอดภัย</w:t>
      </w:r>
    </w:p>
    <w:p w:rsidR="00853644" w:rsidRPr="00457752" w:rsidRDefault="00853644" w:rsidP="00853644">
      <w:pPr>
        <w:pStyle w:val="ListParagraph"/>
        <w:numPr>
          <w:ilvl w:val="0"/>
          <w:numId w:val="40"/>
        </w:numPr>
        <w:suppressAutoHyphens/>
        <w:spacing w:after="0" w:line="240" w:lineRule="auto"/>
        <w:ind w:left="1350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457752">
        <w:rPr>
          <w:rFonts w:ascii="TH SarabunPSK" w:hAnsi="TH SarabunPSK" w:cs="TH SarabunPSK"/>
          <w:sz w:val="32"/>
          <w:cs/>
        </w:rPr>
        <w:t>วิเคราะห์ข้อมูลทางคณิตศาสตร์และสถิติ และสรุปข้อมูลที่มีนัยสำคัญด้านสุขภาพ สิ่งแวดล้อม และความปลอดภัย</w:t>
      </w:r>
    </w:p>
    <w:p w:rsidR="00853644" w:rsidRPr="00457752" w:rsidRDefault="00853644" w:rsidP="00853644">
      <w:pPr>
        <w:pStyle w:val="ListParagraph"/>
        <w:numPr>
          <w:ilvl w:val="0"/>
          <w:numId w:val="40"/>
        </w:numPr>
        <w:suppressAutoHyphens/>
        <w:spacing w:after="0" w:line="240" w:lineRule="auto"/>
        <w:ind w:left="1350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457752">
        <w:rPr>
          <w:rFonts w:ascii="TH SarabunPSK" w:hAnsi="TH SarabunPSK" w:cs="TH SarabunPSK"/>
          <w:sz w:val="32"/>
          <w:cs/>
        </w:rPr>
        <w:t>แสดงบทบาทของการเป็นผู้นำและผู้ตามที่ดี สามารถทำงานเป็นทีม รับผิดชอบในการวางแผน และมีทักษะในการจัดการปัญหาเพื่อให้การดำเนินงานบรรลุตามเป้าหมาย</w:t>
      </w:r>
    </w:p>
    <w:p w:rsidR="00853644" w:rsidRPr="00457752" w:rsidRDefault="00853644" w:rsidP="00853644">
      <w:pPr>
        <w:pStyle w:val="ListParagraph"/>
        <w:numPr>
          <w:ilvl w:val="0"/>
          <w:numId w:val="40"/>
        </w:numPr>
        <w:suppressAutoHyphens/>
        <w:spacing w:after="0" w:line="240" w:lineRule="auto"/>
        <w:ind w:left="1350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457752">
        <w:rPr>
          <w:rFonts w:ascii="TH SarabunPSK" w:hAnsi="TH SarabunPSK" w:cs="TH SarabunPSK"/>
          <w:sz w:val="32"/>
          <w:cs/>
        </w:rPr>
        <w:t>ออกแบบการสื่อสารเพื่อเผยแพร่ผลงานวิจัยในระดับชาติหรือนานาชาติ โดยประยุกต์ใช้เทคโนโลยีสารสนเทศที่เหมาะสม</w:t>
      </w:r>
    </w:p>
    <w:p w:rsidR="00853644" w:rsidRDefault="00853644" w:rsidP="003B60BB">
      <w:pPr>
        <w:ind w:left="-3" w:right="-2" w:firstLineChars="112" w:firstLine="358"/>
        <w:jc w:val="both"/>
        <w:rPr>
          <w:rFonts w:ascii="TH SarabunPSK" w:eastAsia="Sarabun" w:hAnsi="TH SarabunPSK" w:cs="TH SarabunPSK"/>
        </w:rPr>
      </w:pPr>
    </w:p>
    <w:p w:rsidR="00853644" w:rsidRDefault="00853644" w:rsidP="003B60BB">
      <w:pPr>
        <w:ind w:left="-3" w:right="-2" w:firstLineChars="112" w:firstLine="358"/>
        <w:jc w:val="both"/>
        <w:rPr>
          <w:rFonts w:ascii="TH SarabunPSK" w:eastAsia="Sarabun" w:hAnsi="TH SarabunPSK" w:cs="TH SarabunPSK"/>
        </w:rPr>
      </w:pPr>
    </w:p>
    <w:p w:rsidR="00853644" w:rsidRPr="005F0070" w:rsidRDefault="00853644" w:rsidP="003B60BB">
      <w:pPr>
        <w:ind w:left="-3" w:right="-2" w:firstLineChars="112" w:firstLine="358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hAnsi="TH SarabunPSK" w:cs="TH SarabunPSK"/>
          <w:cs/>
        </w:rPr>
        <w:br w:type="page"/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ผลลัพธ์การเรียนรู้ที่คาดหวัง (</w:t>
      </w:r>
      <w:r w:rsidRPr="005F0070">
        <w:rPr>
          <w:rFonts w:ascii="TH SarabunPSK" w:eastAsia="Sarabun" w:hAnsi="TH SarabunPSK" w:cs="TH SarabunPSK"/>
          <w:b/>
        </w:rPr>
        <w:t>Expected Learning Outcomes, ELOs</w:t>
      </w:r>
      <w:r w:rsidRPr="005F0070">
        <w:rPr>
          <w:rFonts w:ascii="TH SarabunPSK" w:eastAsia="Sarabun" w:hAnsi="TH SarabunPSK" w:cs="TH SarabunPSK"/>
          <w:b/>
          <w:bCs/>
          <w:cs/>
        </w:rPr>
        <w:t>)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) ผลลัพธ์การเรียนรู้ที่คาดหวังของหลักสูตร (</w:t>
      </w:r>
      <w:r w:rsidRPr="005F0070">
        <w:rPr>
          <w:rFonts w:ascii="TH SarabunPSK" w:eastAsia="Sarabun" w:hAnsi="TH SarabunPSK" w:cs="TH SarabunPSK"/>
          <w:b/>
        </w:rPr>
        <w:t>Program Learning Outcomes, PLOs</w:t>
      </w:r>
      <w:r w:rsidRPr="005F0070">
        <w:rPr>
          <w:rFonts w:ascii="TH SarabunPSK" w:eastAsia="Sarabun" w:hAnsi="TH SarabunPSK" w:cs="TH SarabunPSK"/>
          <w:b/>
          <w:bCs/>
          <w:cs/>
        </w:rPr>
        <w:t>)</w:t>
      </w:r>
    </w:p>
    <w:tbl>
      <w:tblPr>
        <w:tblW w:w="9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101"/>
        <w:gridCol w:w="8079"/>
      </w:tblGrid>
      <w:tr w:rsidR="005F0070" w:rsidRPr="005F0070" w:rsidTr="00BA778F">
        <w:trPr>
          <w:tblHeader/>
        </w:trPr>
        <w:tc>
          <w:tcPr>
            <w:tcW w:w="9180" w:type="dxa"/>
            <w:gridSpan w:val="2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. ด้านคุณธรรมจริยธรรม</w:t>
            </w:r>
          </w:p>
        </w:tc>
      </w:tr>
      <w:tr w:rsidR="005F0070" w:rsidRPr="005F0070" w:rsidTr="00BA778F"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G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ปฎิบัติตามจรรยาบรรณทางวิชาการและการวิจัย</w:t>
            </w:r>
          </w:p>
        </w:tc>
      </w:tr>
      <w:tr w:rsidR="005F0070" w:rsidRPr="005F0070" w:rsidTr="00BA778F"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G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วินิจฉัยปัญหาทางด้านคุณธรรม จริยธรรมที่เกี่ยวข้องกับประเด็นสุขภาพ สิ่งแวดล้อม และความปลอดภัย   </w:t>
            </w:r>
          </w:p>
        </w:tc>
      </w:tr>
      <w:tr w:rsidR="005F0070" w:rsidRPr="005F0070" w:rsidTr="00BA778F">
        <w:tc>
          <w:tcPr>
            <w:tcW w:w="9180" w:type="dxa"/>
            <w:gridSpan w:val="2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. ด้านความรู้</w:t>
            </w:r>
          </w:p>
        </w:tc>
      </w:tr>
      <w:tr w:rsidR="005F0070" w:rsidRPr="005F0070" w:rsidTr="00BA778F">
        <w:trPr>
          <w:trHeight w:val="673"/>
        </w:trPr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S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บูรณาการความรู้ด้าน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สุขภาพ 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สิ่ง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แวดล้อม และความปลอดภัย </w:t>
            </w:r>
            <w:r w:rsidRPr="005F0070">
              <w:rPr>
                <w:rFonts w:ascii="TH SarabunPSK" w:hAnsi="TH SarabunPSK" w:cs="TH SarabunPSK"/>
                <w:cs/>
              </w:rPr>
              <w:t>จากทฤษฎีและงานวิจัยที่เกี่ยวข้อง</w:t>
            </w:r>
            <w:r w:rsidRPr="005F0070">
              <w:rPr>
                <w:rFonts w:ascii="TH SarabunPSK" w:eastAsia="Sarabun" w:hAnsi="TH SarabunPSK" w:cs="TH SarabunPSK"/>
                <w:cs/>
              </w:rPr>
              <w:t>เพื่อศึกษา</w:t>
            </w:r>
            <w:r w:rsidRPr="005F0070">
              <w:rPr>
                <w:rFonts w:ascii="TH SarabunPSK" w:hAnsi="TH SarabunPSK" w:cs="TH SarabunPSK"/>
                <w:cs/>
              </w:rPr>
              <w:t>ประเด็น</w:t>
            </w:r>
            <w:r w:rsidRPr="005F0070">
              <w:rPr>
                <w:rFonts w:ascii="TH SarabunPSK" w:eastAsia="Sarabun" w:hAnsi="TH SarabunPSK" w:cs="TH SarabunPSK"/>
                <w:cs/>
              </w:rPr>
              <w:t>ด้านสุขภาพ สิ่งแวดล้อม และความปลอดภัย</w:t>
            </w:r>
          </w:p>
        </w:tc>
      </w:tr>
      <w:tr w:rsidR="005F0070" w:rsidRPr="005F0070" w:rsidTr="00BA778F">
        <w:trPr>
          <w:trHeight w:val="441"/>
        </w:trPr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S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ประยุกต์ความรู้เกี่ยวกับ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ระเบียบวิธีวิจัยเพื่อศึกษา</w:t>
            </w:r>
            <w:r w:rsidRPr="005F0070">
              <w:rPr>
                <w:rFonts w:ascii="TH SarabunPSK" w:hAnsi="TH SarabunPSK" w:cs="TH SarabunPSK"/>
                <w:cs/>
              </w:rPr>
              <w:t>ประเด็น</w:t>
            </w:r>
            <w:r w:rsidRPr="005F0070">
              <w:rPr>
                <w:rFonts w:ascii="TH SarabunPSK" w:eastAsia="Sarabun" w:hAnsi="TH SarabunPSK" w:cs="TH SarabunPSK"/>
                <w:cs/>
              </w:rPr>
              <w:t>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9180" w:type="dxa"/>
            <w:gridSpan w:val="2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. ด้านทักษะทางปัญญา</w:t>
            </w:r>
          </w:p>
        </w:tc>
      </w:tr>
      <w:tr w:rsidR="005F0070" w:rsidRPr="005F0070" w:rsidTr="00BA778F"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S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วางแผนและดำเนินการวิจัยโดยใช้กระบวนการทางวิทยาศาสตร์ เพื่อพัฒนา ขยายความรู้เดิม หรือให้ข้อเสนอแนะในการจัดการประเด็นด้านสุขภาพ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S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สังเคราะห์โดยใช้ทฤษฎีและผลการวิจัยเพื่อพัฒนาข้อสรุปและข้อเสนอแนะที่เกี่ยวข้องกับประเด็น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9180" w:type="dxa"/>
            <w:gridSpan w:val="2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. ทักษะความสัมพันธ์ระหว่างบุคคลและความรับผิดชอบ</w:t>
            </w:r>
          </w:p>
        </w:tc>
      </w:tr>
      <w:tr w:rsidR="005F0070" w:rsidRPr="005F0070" w:rsidTr="00BA778F"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G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รับผิดชอบในการวางแผน และมีทักษะในการจัดการปัญหาเพื่อให้การดำเนินงานบรรลุตามเป้าหมาย</w:t>
            </w:r>
          </w:p>
        </w:tc>
      </w:tr>
      <w:tr w:rsidR="005F0070" w:rsidRPr="005F0070" w:rsidTr="00BA778F"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G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แสดงบทบาทของการเป็นผู้นำและผู้ตามที่ดีในการทำงานเป็นทีม </w:t>
            </w:r>
          </w:p>
        </w:tc>
      </w:tr>
      <w:tr w:rsidR="005F0070" w:rsidRPr="005F0070" w:rsidTr="00BA778F">
        <w:tc>
          <w:tcPr>
            <w:tcW w:w="9180" w:type="dxa"/>
            <w:gridSpan w:val="2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. ด้านทักษะการวิเคราะห์เชิงตัวเลข การสื่อสาร และการใช้เทคโนโลยีสารสนเทศ</w:t>
            </w:r>
          </w:p>
        </w:tc>
      </w:tr>
      <w:tr w:rsidR="005F0070" w:rsidRPr="005F0070" w:rsidTr="00BA778F"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S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วิเคราะห์ข้อมูลทางคณิตศาสตร์และสถิติ เพื่อสรุปข้อมูลที่มีนัยสำคัญ และให้ข้อเสนอแนะเพื่อแก้ไข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ประเด็น</w:t>
            </w:r>
            <w:r w:rsidRPr="005F0070">
              <w:rPr>
                <w:rFonts w:ascii="TH SarabunPSK" w:eastAsia="Sarabun" w:hAnsi="TH SarabunPSK" w:cs="TH SarabunPSK"/>
                <w:cs/>
              </w:rPr>
              <w:t>ด้านสุขภาพ สิ่งแวดล้อม และความปลอดภัย</w:t>
            </w:r>
          </w:p>
        </w:tc>
      </w:tr>
      <w:tr w:rsidR="005F0070" w:rsidRPr="005F0070" w:rsidTr="00BA778F">
        <w:trPr>
          <w:trHeight w:val="482"/>
        </w:trPr>
        <w:tc>
          <w:tcPr>
            <w:tcW w:w="1101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G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  <w:tc>
          <w:tcPr>
            <w:tcW w:w="807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ประยุกต์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การ</w:t>
            </w:r>
            <w:r w:rsidRPr="005F0070">
              <w:rPr>
                <w:rFonts w:ascii="TH SarabunPSK" w:eastAsia="Sarabun" w:hAnsi="TH SarabunPSK" w:cs="TH SarabunPSK"/>
                <w:cs/>
              </w:rPr>
              <w:t>ใช้เทคโนโลยีสารสนเทศในการค้นคว้าและเผยแพร่ผลงานวิจัยในระดับชาติหรือนานาชาติ</w:t>
            </w:r>
          </w:p>
        </w:tc>
      </w:tr>
    </w:tbl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   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hAnsi="TH SarabunPSK" w:cs="TH SarabunPSK"/>
          <w:cs/>
        </w:rPr>
        <w:br w:type="page"/>
      </w:r>
      <w:r w:rsidRPr="005F0070">
        <w:rPr>
          <w:rFonts w:ascii="TH SarabunPSK" w:eastAsia="Sarabun" w:hAnsi="TH SarabunPSK" w:cs="TH SarabunPSK"/>
          <w:b/>
        </w:rPr>
        <w:t xml:space="preserve"> 2</w:t>
      </w:r>
      <w:r w:rsidRPr="005F0070">
        <w:rPr>
          <w:rFonts w:ascii="TH SarabunPSK" w:eastAsia="Sarabun" w:hAnsi="TH SarabunPSK" w:cs="TH SarabunPSK"/>
          <w:cs/>
        </w:rPr>
        <w:t xml:space="preserve">) </w:t>
      </w:r>
      <w:r w:rsidRPr="005F0070">
        <w:rPr>
          <w:rFonts w:ascii="TH SarabunPSK" w:eastAsia="Sarabun" w:hAnsi="TH SarabunPSK" w:cs="TH SarabunPSK"/>
          <w:b/>
          <w:bCs/>
          <w:cs/>
        </w:rPr>
        <w:t>ผลลัพธ์การเรียนรู้ที่คาดหวังรายชั้นปี (</w:t>
      </w:r>
      <w:r w:rsidRPr="005F0070">
        <w:rPr>
          <w:rFonts w:ascii="TH SarabunPSK" w:eastAsia="Sarabun" w:hAnsi="TH SarabunPSK" w:cs="TH SarabunPSK"/>
          <w:b/>
        </w:rPr>
        <w:t>Year Learning Outcomes, YLOs</w:t>
      </w:r>
      <w:r w:rsidRPr="005F0070">
        <w:rPr>
          <w:rFonts w:ascii="TH SarabunPSK" w:eastAsia="Sarabun" w:hAnsi="TH SarabunPSK" w:cs="TH SarabunPSK"/>
          <w:b/>
          <w:bCs/>
          <w:cs/>
        </w:rPr>
        <w:t>)</w:t>
      </w:r>
    </w:p>
    <w:tbl>
      <w:tblPr>
        <w:tblW w:w="91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05"/>
        <w:gridCol w:w="900"/>
        <w:gridCol w:w="7470"/>
      </w:tblGrid>
      <w:tr w:rsidR="005F0070" w:rsidRPr="005F0070" w:rsidTr="00BA778F">
        <w:trPr>
          <w:cantSplit/>
          <w:tblHeader/>
        </w:trPr>
        <w:tc>
          <w:tcPr>
            <w:tcW w:w="805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b/>
                <w:bCs/>
                <w:sz w:val="30"/>
                <w:szCs w:val="30"/>
                <w:cs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30"/>
                <w:szCs w:val="30"/>
                <w:cs/>
              </w:rPr>
              <w:t>ชั้นปีที่</w:t>
            </w:r>
          </w:p>
        </w:tc>
        <w:tc>
          <w:tcPr>
            <w:tcW w:w="8370" w:type="dxa"/>
            <w:gridSpan w:val="2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b/>
                <w:bCs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30"/>
                <w:szCs w:val="30"/>
                <w:cs/>
              </w:rPr>
              <w:t>ผลลัพธ์การเรียนรู้ที่คาดหวังรายชั้นปี (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30"/>
                <w:szCs w:val="30"/>
              </w:rPr>
              <w:t>Year Learning Outcomes, YLOs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30"/>
                <w:szCs w:val="30"/>
                <w:cs/>
              </w:rPr>
              <w:t>)</w:t>
            </w:r>
          </w:p>
        </w:tc>
      </w:tr>
      <w:tr w:rsidR="005F0070" w:rsidRPr="005F0070" w:rsidTr="00BA778F">
        <w:tc>
          <w:tcPr>
            <w:tcW w:w="805" w:type="dxa"/>
            <w:tcBorders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Cs/>
                <w:sz w:val="30"/>
                <w:szCs w:val="30"/>
                <w:cs/>
              </w:rPr>
              <w:t>1</w:t>
            </w: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ปฏิบัติตนตามจรรยาบรรณทางวิชาการ</w:t>
            </w:r>
            <w:r w:rsidR="00BC381E" w:rsidRPr="005F0070">
              <w:rPr>
                <w:rFonts w:ascii="TH SarabunPSK" w:eastAsia="Sarabun" w:hAnsi="TH SarabunPSK" w:cs="TH SarabunPSK" w:hint="cs"/>
                <w:sz w:val="30"/>
                <w:szCs w:val="30"/>
                <w:cs/>
              </w:rPr>
              <w:t>และการวิจัย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วินิจฉัยประเด็นปัญหาด้านสุขภาพ สิ่งแวดล้อม และความปลอดภัย โดยคำนึงถึงผลกระทบของผู้มีส่วนได้ส่วนเสียทุกภาคส่วนอย่างเป็นธรรม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 xml:space="preserve"> 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F8440D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บูรณาการความรู้ด้าน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 xml:space="preserve">สุขภาพ </w:t>
            </w:r>
            <w:r w:rsidRPr="005F0070">
              <w:rPr>
                <w:rFonts w:ascii="TH SarabunPSK" w:eastAsia="Sarabun" w:hAnsi="TH SarabunPSK" w:cs="TH SarabunPSK" w:hint="cs"/>
                <w:sz w:val="30"/>
                <w:szCs w:val="30"/>
                <w:cs/>
              </w:rPr>
              <w:t>สิ่ง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 xml:space="preserve">แวดล้อม และความปลอดภัย </w:t>
            </w: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จากทฤษฎีและงานวิจัยที่เกี่ยวข้อง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เพื่อศึกษา</w:t>
            </w: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ประเด็น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ประยุกต์ความรู้เกี่ยวกับระเบียบวิธีวิจัยเพื่อทำงานวิจัยด้านสุขภาพ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วางแผนการวิจัยโดยใช้กระบวนการทางวิทยาศาสตร์ เพื่อจัดการปัญหาด้านสุขภาพ สิ่งแวดล้อม และความปลอดภัย ตามบริบทของพื้นที่และชุมชน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F8440D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สังเคราะห์โดยใช้ทฤษฎีและผลการวิจัยเพื่อพัฒนาข้อสรุปและข้อเสนอแนะที่เกี่ยวข้องกับประเด็น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รับผิดชอบในการวางแผน และมีทักษะในการจัดการปัญหาเพื่อให้การดำเนินงานบรรลุตามเป้าหมาย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แสดงบทบาทของการเป็นผู้นำและผู้ตามที่ดีในการทำงานเป็นทีมและการสร้างเครือข่ายความร่วมมือ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วิเคราะห์ข้อมูลทางคณิตศาสตร์และสถิติ เพื่อสรุปข้อมูลที่มีนัยสำคัญ 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 xml:space="preserve">ประยุกต์ใช้เทคโนโลยีสารสนเทศในการค้นคว้าและสื่อสารกับบุคคลที่เกี่ยวข้องได้อย่างมีประสิทธิภาพ </w:t>
            </w:r>
          </w:p>
        </w:tc>
      </w:tr>
      <w:tr w:rsidR="005F0070" w:rsidRPr="005F0070" w:rsidTr="00BA778F">
        <w:tc>
          <w:tcPr>
            <w:tcW w:w="805" w:type="dxa"/>
            <w:tcBorders>
              <w:top w:val="single" w:sz="4" w:space="0" w:color="auto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bCs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Cs/>
                <w:sz w:val="30"/>
                <w:szCs w:val="30"/>
                <w:cs/>
              </w:rPr>
              <w:t>2</w:t>
            </w: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ปฎิบัติตนตามจรรยาบรรณทางการวิจัย</w:t>
            </w:r>
            <w:r w:rsidR="00E052C6" w:rsidRPr="005F0070">
              <w:rPr>
                <w:rFonts w:ascii="TH SarabunPSK" w:eastAsia="Sarabun" w:hAnsi="TH SarabunPSK" w:cs="TH SarabunPSK" w:hint="cs"/>
                <w:sz w:val="30"/>
                <w:szCs w:val="30"/>
                <w:cs/>
              </w:rPr>
              <w:t>และการวิจัย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วินิจฉัยประเด็นปัญหาด้านสุขภาพ สิ่งแวดล้อม และความปลอดภัย โดยคำนึงถึงผลกระทบของ ผู้มีส่วนได้ส่วนเสียทุกภาคส่วนอย่างเป็นธรรม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 xml:space="preserve"> 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CD0C9D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บูรณาการความรู้ด้าน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 xml:space="preserve">สุขภาพ </w:t>
            </w:r>
            <w:r w:rsidRPr="005F0070">
              <w:rPr>
                <w:rFonts w:ascii="TH SarabunPSK" w:eastAsia="Sarabun" w:hAnsi="TH SarabunPSK" w:cs="TH SarabunPSK" w:hint="cs"/>
                <w:sz w:val="30"/>
                <w:szCs w:val="30"/>
                <w:cs/>
              </w:rPr>
              <w:t>สิ่ง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 xml:space="preserve">แวดล้อม และความปลอดภัย </w:t>
            </w: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จากทฤษฎีและงานวิจัยที่เกี่ยวข้อง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เพื่อศึกษา</w:t>
            </w: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ประเด็น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ประยุกต์ความรู้เกี่ยวกับระเบียบวิธีวิจัยเพื่อทำงานวิจัยด้านสุขภาพ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ดำเนินการวิจัยโดยใช้กระบวนการทางวิทยาศาสตร์ เพื่อพัฒนาความรู้ในการจัดการประเด็นปัญหาด้านสุขภาพ สิ่งแวดล้อม และความปลอดภัย ตามบริบทของพื้นที่และชุมชน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CD0C9D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สังเคราะห์โดยใช้ทฤษฎีและผลการวิจัยเพื่อพัฒนาข้อสรุปและข้อเสนอแนะที่เกี่ยวข้องกับประเด็น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รับผิดชอบในการวางแผน และมีทักษะในการจัดการปัญหาเพื่อให้การดำเนินงานบรรลุตามเป้าหมาย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แสดงบทบาทของการเป็นผู้นำและผู้ตามที่ดีในการทำงานเป็นทีม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วิเคราะห์ข้อมูลทางคณิตศาสตร์และสถิติ เพื่อสรุปข้อมูลที่มีนัยสำคัญ และให้ข้อเสนอแนะเพื่อแก้ไขปัญหาด้านสุขภาพ 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805" w:type="dxa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</w:p>
        </w:tc>
        <w:tc>
          <w:tcPr>
            <w:tcW w:w="900" w:type="dxa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sz w:val="30"/>
                <w:szCs w:val="30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7470" w:type="dxa"/>
          </w:tcPr>
          <w:p w:rsidR="003B60BB" w:rsidRPr="005F0070" w:rsidRDefault="003B60BB" w:rsidP="00E052C6">
            <w:pPr>
              <w:ind w:right="-2" w:hanging="3"/>
              <w:jc w:val="thaiDistribute"/>
              <w:rPr>
                <w:rFonts w:ascii="TH SarabunPSK" w:eastAsia="Sarabun" w:hAnsi="TH SarabunPSK" w:cs="TH SarabunPSK"/>
                <w:b/>
                <w:sz w:val="30"/>
                <w:szCs w:val="30"/>
              </w:rPr>
            </w:pPr>
            <w:r w:rsidRPr="005F0070">
              <w:rPr>
                <w:rFonts w:ascii="TH SarabunPSK" w:eastAsia="Sarabun" w:hAnsi="TH SarabunPSK" w:cs="TH SarabunPSK"/>
                <w:sz w:val="30"/>
                <w:szCs w:val="30"/>
                <w:cs/>
              </w:rPr>
              <w:t>ประยุกต์การใช้เทคโนโลยีสารสนเทศในการค้นคว้าและเผยแพร่ผลงานวิจัยในระดับชาติหรือนานาชาติ</w:t>
            </w:r>
          </w:p>
        </w:tc>
      </w:tr>
    </w:tbl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36"/>
          <w:szCs w:val="36"/>
        </w:rPr>
      </w:pPr>
      <w:r w:rsidRPr="009D18EC">
        <w:rPr>
          <w:rFonts w:ascii="TH SarabunPSK" w:eastAsia="Sarabun" w:hAnsi="TH SarabunPSK" w:cs="TH SarabunPSK"/>
          <w:b/>
        </w:rPr>
        <w:t>1</w:t>
      </w:r>
      <w:r w:rsidRPr="009D18EC">
        <w:rPr>
          <w:rFonts w:ascii="TH SarabunPSK" w:eastAsia="Sarabun" w:hAnsi="TH SarabunPSK" w:cs="TH SarabunPSK"/>
          <w:b/>
          <w:bCs/>
          <w:cs/>
        </w:rPr>
        <w:t>.</w:t>
      </w:r>
      <w:r w:rsidRPr="009D18EC">
        <w:rPr>
          <w:rFonts w:ascii="TH SarabunPSK" w:eastAsia="Sarabun" w:hAnsi="TH SarabunPSK" w:cs="TH SarabunPSK"/>
          <w:b/>
        </w:rPr>
        <w:t>3</w:t>
      </w:r>
      <w:r w:rsidRPr="009D18EC">
        <w:rPr>
          <w:rFonts w:ascii="TH SarabunPSK" w:eastAsia="Sarabun" w:hAnsi="TH SarabunPSK" w:cs="TH SarabunPSK"/>
          <w:b/>
          <w:bCs/>
          <w:cs/>
        </w:rPr>
        <w:t>.</w:t>
      </w:r>
      <w:r w:rsidRPr="009D18EC">
        <w:rPr>
          <w:rFonts w:ascii="TH SarabunPSK" w:eastAsia="Sarabun" w:hAnsi="TH SarabunPSK" w:cs="TH SarabunPSK"/>
          <w:b/>
        </w:rPr>
        <w:t xml:space="preserve">3 </w:t>
      </w:r>
      <w:r w:rsidRPr="009D18EC">
        <w:rPr>
          <w:rFonts w:ascii="TH SarabunPSK" w:eastAsia="Sarabun" w:hAnsi="TH SarabunPSK" w:cs="TH SarabunPSK"/>
          <w:b/>
          <w:bCs/>
          <w:cs/>
        </w:rPr>
        <w:t>ความสัมพันธ์ระหว่างวัตถุประสงค์ของหลักสูตร และผลลัพธ์การเรียนรู้ที่คาดหวังของหลักสูตร (</w:t>
      </w:r>
      <w:r w:rsidRPr="009D18EC">
        <w:rPr>
          <w:rFonts w:ascii="TH SarabunPSK" w:eastAsia="Sarabun" w:hAnsi="TH SarabunPSK" w:cs="TH SarabunPSK"/>
          <w:b/>
        </w:rPr>
        <w:t>Program Learning Outcomes, PLOs</w:t>
      </w:r>
      <w:r w:rsidRPr="009D18EC">
        <w:rPr>
          <w:rFonts w:ascii="TH SarabunPSK" w:eastAsia="Sarabun" w:hAnsi="TH SarabunPSK" w:cs="TH SarabunPSK"/>
          <w:b/>
          <w:bCs/>
          <w:cs/>
        </w:rPr>
        <w:t>)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  <w:sz w:val="36"/>
          <w:szCs w:val="36"/>
          <w:cs/>
        </w:rPr>
        <w:t xml:space="preserve"> </w:t>
      </w:r>
    </w:p>
    <w:tbl>
      <w:tblPr>
        <w:tblW w:w="918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430"/>
        <w:gridCol w:w="630"/>
        <w:gridCol w:w="630"/>
        <w:gridCol w:w="630"/>
        <w:gridCol w:w="630"/>
        <w:gridCol w:w="630"/>
        <w:gridCol w:w="720"/>
        <w:gridCol w:w="720"/>
        <w:gridCol w:w="720"/>
        <w:gridCol w:w="720"/>
        <w:gridCol w:w="720"/>
      </w:tblGrid>
      <w:tr w:rsidR="005F0070" w:rsidRPr="005F0070" w:rsidTr="00BA778F">
        <w:trPr>
          <w:cantSplit/>
          <w:tblHeader/>
        </w:trPr>
        <w:tc>
          <w:tcPr>
            <w:tcW w:w="2430" w:type="dxa"/>
            <w:vMerge w:val="restart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วัตถุประสงค์ของหลักสูตร</w:t>
            </w:r>
          </w:p>
        </w:tc>
        <w:tc>
          <w:tcPr>
            <w:tcW w:w="6750" w:type="dxa"/>
            <w:gridSpan w:val="10"/>
            <w:shd w:val="clear" w:color="auto" w:fill="F2F2F2"/>
            <w:vAlign w:val="center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 xml:space="preserve">ผลลัพธ์การเรียนรู้ที่คาดหวังของหลักสูตร </w:t>
            </w:r>
          </w:p>
        </w:tc>
      </w:tr>
      <w:tr w:rsidR="005F0070" w:rsidRPr="005F0070" w:rsidTr="00BA778F">
        <w:trPr>
          <w:cantSplit/>
          <w:tblHeader/>
        </w:trPr>
        <w:tc>
          <w:tcPr>
            <w:tcW w:w="2430" w:type="dxa"/>
            <w:vMerge/>
            <w:shd w:val="clear" w:color="auto" w:fill="F2F2F2"/>
            <w:vAlign w:val="center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26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.ด้านคุณธรรม จริยธรรม</w:t>
            </w:r>
          </w:p>
        </w:tc>
        <w:tc>
          <w:tcPr>
            <w:tcW w:w="126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.ด้านความรู้</w:t>
            </w:r>
          </w:p>
        </w:tc>
        <w:tc>
          <w:tcPr>
            <w:tcW w:w="135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ด้านทักษะทางปัญญา</w:t>
            </w:r>
          </w:p>
        </w:tc>
        <w:tc>
          <w:tcPr>
            <w:tcW w:w="144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ด้านทักษะความสัมพันธ์ระหว่างบุคคลและความรับผิดชอบ</w:t>
            </w:r>
          </w:p>
        </w:tc>
        <w:tc>
          <w:tcPr>
            <w:tcW w:w="144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ด้านทักษะการวิเคราะห์ การสื่อสาร และเทคโนโลยีสารสนเทศ</w:t>
            </w:r>
          </w:p>
        </w:tc>
      </w:tr>
      <w:tr w:rsidR="005F0070" w:rsidRPr="005F0070" w:rsidTr="00BA778F">
        <w:trPr>
          <w:cantSplit/>
          <w:trHeight w:val="320"/>
          <w:tblHeader/>
        </w:trPr>
        <w:tc>
          <w:tcPr>
            <w:tcW w:w="2430" w:type="dxa"/>
            <w:vMerge/>
            <w:shd w:val="clear" w:color="auto" w:fill="F2F2F2"/>
            <w:vAlign w:val="center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</w:tr>
      <w:tr w:rsidR="00C000B5" w:rsidRPr="00C000B5" w:rsidTr="009A6CF9">
        <w:trPr>
          <w:trHeight w:val="665"/>
        </w:trPr>
        <w:tc>
          <w:tcPr>
            <w:tcW w:w="2430" w:type="dxa"/>
            <w:shd w:val="clear" w:color="auto" w:fill="auto"/>
          </w:tcPr>
          <w:p w:rsidR="00C000B5" w:rsidRPr="00C000B5" w:rsidRDefault="00C000B5" w:rsidP="00C000B5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C000B5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) </w:t>
            </w:r>
            <w:r w:rsidRPr="00C000B5">
              <w:rPr>
                <w:rFonts w:ascii="TH SarabunPSK" w:hAnsi="TH SarabunPSK" w:cs="TH SarabunPSK"/>
                <w:sz w:val="28"/>
                <w:szCs w:val="28"/>
                <w:cs/>
              </w:rPr>
              <w:t>ปฏิบัติตนตามจริยธรรมทางวิชาการและการวิจัย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C000B5" w:rsidRPr="00C000B5" w:rsidRDefault="00C000B5" w:rsidP="00C000B5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C000B5" w:rsidRPr="00C000B5" w:rsidRDefault="00C000B5" w:rsidP="00C000B5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C000B5" w:rsidRPr="00C000B5" w:rsidRDefault="00C000B5" w:rsidP="00C000B5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  <w:vAlign w:val="center"/>
          </w:tcPr>
          <w:p w:rsidR="00C000B5" w:rsidRPr="00C000B5" w:rsidRDefault="00C000B5" w:rsidP="00C000B5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630" w:type="dxa"/>
            <w:shd w:val="clear" w:color="auto" w:fill="FFFFFF"/>
          </w:tcPr>
          <w:p w:rsidR="00C000B5" w:rsidRDefault="009A6CF9" w:rsidP="00C000B5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  <w:r>
              <w:rPr>
                <w:rFonts w:ascii="TH SarabunPSK" w:eastAsia="MS Gothic" w:hAnsi="TH SarabunPSK" w:cs="TH SarabunPSK"/>
                <w:sz w:val="28"/>
                <w:szCs w:val="28"/>
                <w:cs/>
              </w:rPr>
              <w:br/>
            </w:r>
            <w:r w:rsidR="00C000B5" w:rsidRPr="00B40353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  <w:p w:rsidR="009A6CF9" w:rsidRPr="00C000B5" w:rsidRDefault="009A6CF9" w:rsidP="00C000B5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</w:tcPr>
          <w:p w:rsidR="009A6CF9" w:rsidRDefault="009A6CF9" w:rsidP="00C000B5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C000B5" w:rsidRPr="00C000B5" w:rsidRDefault="00C000B5" w:rsidP="00C000B5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B40353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C000B5" w:rsidRPr="00C000B5" w:rsidRDefault="00C000B5" w:rsidP="00C000B5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C000B5" w:rsidRPr="00C000B5" w:rsidRDefault="00C000B5" w:rsidP="00C000B5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</w:tcPr>
          <w:p w:rsidR="009A6CF9" w:rsidRDefault="009A6CF9" w:rsidP="00C000B5">
            <w:pPr>
              <w:ind w:left="-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C000B5" w:rsidRPr="00C000B5" w:rsidRDefault="00C000B5" w:rsidP="00C000B5">
            <w:pPr>
              <w:ind w:left="-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720" w:type="dxa"/>
            <w:shd w:val="clear" w:color="auto" w:fill="FFFFFF"/>
          </w:tcPr>
          <w:p w:rsidR="009A6CF9" w:rsidRDefault="009A6CF9" w:rsidP="00C000B5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C000B5" w:rsidRPr="00C000B5" w:rsidRDefault="00666001" w:rsidP="00C000B5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  <w:tr w:rsidR="005F0070" w:rsidRPr="00C000B5" w:rsidTr="00BA778F">
        <w:trPr>
          <w:trHeight w:val="1313"/>
        </w:trPr>
        <w:tc>
          <w:tcPr>
            <w:tcW w:w="2430" w:type="dxa"/>
            <w:shd w:val="clear" w:color="auto" w:fill="auto"/>
          </w:tcPr>
          <w:p w:rsidR="003B60BB" w:rsidRPr="00C000B5" w:rsidRDefault="003B60BB" w:rsidP="00BA778F">
            <w:pPr>
              <w:ind w:right="-2" w:hanging="3"/>
              <w:jc w:val="thaiDistribute"/>
              <w:rPr>
                <w:rFonts w:ascii="TH SarabunPSK" w:hAnsi="TH SarabunPSK" w:cs="TH SarabunPSK"/>
                <w:spacing w:val="-8"/>
                <w:sz w:val="28"/>
                <w:szCs w:val="28"/>
              </w:rPr>
            </w:pPr>
            <w:r w:rsidRPr="00C000B5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C000B5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) </w:t>
            </w:r>
            <w:r w:rsidR="00457752" w:rsidRPr="00C000B5">
              <w:rPr>
                <w:rFonts w:ascii="TH SarabunPSK" w:hAnsi="TH SarabunPSK" w:cs="TH SarabunPSK"/>
                <w:sz w:val="28"/>
                <w:szCs w:val="28"/>
                <w:cs/>
              </w:rPr>
              <w:t>ประยุกต์ใช้ความรู้และกระบวนการวิจัยเพื่อแก้ปัญหาด้านสุขภาพ สิ่งแวดล้อม และความปลอดภัย</w:t>
            </w:r>
          </w:p>
        </w:tc>
        <w:tc>
          <w:tcPr>
            <w:tcW w:w="630" w:type="dxa"/>
            <w:shd w:val="clear" w:color="auto" w:fill="auto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C000B5" w:rsidTr="00127332">
        <w:trPr>
          <w:trHeight w:val="1349"/>
        </w:trPr>
        <w:tc>
          <w:tcPr>
            <w:tcW w:w="2430" w:type="dxa"/>
            <w:shd w:val="clear" w:color="auto" w:fill="auto"/>
          </w:tcPr>
          <w:p w:rsidR="003B60BB" w:rsidRPr="00C000B5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C000B5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) </w:t>
            </w:r>
            <w:r w:rsidR="00457752" w:rsidRPr="00C000B5">
              <w:rPr>
                <w:rFonts w:ascii="TH SarabunPSK" w:hAnsi="TH SarabunPSK" w:cs="TH SarabunPSK"/>
                <w:sz w:val="28"/>
                <w:szCs w:val="28"/>
                <w:cs/>
              </w:rPr>
              <w:t>ประยุกต์ใช้ความรู้และกระบวนการวิจัยเพื่อแก้ปัญหาด้านสุขภาพ สิ่งแวดล้อม และความปลอดภัย</w:t>
            </w:r>
          </w:p>
        </w:tc>
        <w:tc>
          <w:tcPr>
            <w:tcW w:w="630" w:type="dxa"/>
            <w:shd w:val="clear" w:color="auto" w:fill="auto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  <w:tr w:rsidR="005F0070" w:rsidRPr="00C000B5" w:rsidTr="00BA778F">
        <w:trPr>
          <w:trHeight w:val="1628"/>
        </w:trPr>
        <w:tc>
          <w:tcPr>
            <w:tcW w:w="2430" w:type="dxa"/>
            <w:shd w:val="clear" w:color="auto" w:fill="auto"/>
          </w:tcPr>
          <w:p w:rsidR="003B60BB" w:rsidRPr="00C000B5" w:rsidRDefault="003B60BB" w:rsidP="00457752">
            <w:pPr>
              <w:ind w:hanging="3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hAnsi="TH SarabunPSK" w:cs="TH SarabunPSK"/>
                <w:sz w:val="28"/>
                <w:szCs w:val="28"/>
              </w:rPr>
              <w:t>4</w:t>
            </w:r>
            <w:r w:rsidRPr="00C000B5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) </w:t>
            </w:r>
            <w:r w:rsidR="00457752" w:rsidRPr="00C000B5">
              <w:rPr>
                <w:rFonts w:ascii="TH SarabunPSK" w:hAnsi="TH SarabunPSK" w:cs="TH SarabunPSK"/>
                <w:sz w:val="28"/>
                <w:szCs w:val="28"/>
                <w:cs/>
              </w:rPr>
              <w:t>แสดงบทบาทของการเป็นผู้นำและผู้ตามที่ดี สามารถทำงานเป็นทีม รับผิดชอบในการวางแผน และมีทักษะในการจัดการปัญหาเพื่อให้การดำเนินงานบรรลุตามเป้าหมาย</w:t>
            </w:r>
          </w:p>
        </w:tc>
        <w:tc>
          <w:tcPr>
            <w:tcW w:w="630" w:type="dxa"/>
            <w:shd w:val="clear" w:color="auto" w:fill="auto"/>
          </w:tcPr>
          <w:p w:rsidR="00666001" w:rsidRDefault="00666001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127332" w:rsidRDefault="00127332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9A6CF9" w:rsidRDefault="009A6CF9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3B60BB" w:rsidRDefault="00666001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  <w:p w:rsidR="00127332" w:rsidRDefault="00127332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127332" w:rsidRDefault="00127332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127332" w:rsidRPr="00C000B5" w:rsidRDefault="00127332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</w:tcPr>
          <w:p w:rsidR="003B60BB" w:rsidRPr="00C000B5" w:rsidRDefault="003B60BB" w:rsidP="00BA778F">
            <w:pPr>
              <w:ind w:hanging="3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</w:tcPr>
          <w:p w:rsidR="003B60BB" w:rsidRPr="00C000B5" w:rsidRDefault="003B60BB" w:rsidP="00BA778F">
            <w:pPr>
              <w:ind w:hanging="3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</w:p>
        </w:tc>
      </w:tr>
      <w:tr w:rsidR="005F0070" w:rsidRPr="00C000B5" w:rsidTr="00BA778F">
        <w:trPr>
          <w:trHeight w:val="1610"/>
        </w:trPr>
        <w:tc>
          <w:tcPr>
            <w:tcW w:w="2430" w:type="dxa"/>
            <w:shd w:val="clear" w:color="auto" w:fill="auto"/>
          </w:tcPr>
          <w:p w:rsidR="00457752" w:rsidRPr="00C000B5" w:rsidRDefault="003B60BB" w:rsidP="00457752">
            <w:pPr>
              <w:ind w:right="-2" w:hanging="3"/>
              <w:jc w:val="thaiDistribute"/>
              <w:rPr>
                <w:rFonts w:ascii="TH SarabunPSK" w:eastAsia="Sarabun" w:hAnsi="TH SarabunPSK" w:cs="TH SarabunPSK"/>
                <w:spacing w:val="-4"/>
                <w:sz w:val="28"/>
                <w:szCs w:val="28"/>
              </w:rPr>
            </w:pPr>
            <w:r w:rsidRPr="00C000B5">
              <w:rPr>
                <w:rFonts w:ascii="TH SarabunPSK" w:hAnsi="TH SarabunPSK" w:cs="TH SarabunPSK"/>
                <w:spacing w:val="-4"/>
                <w:sz w:val="28"/>
                <w:szCs w:val="28"/>
              </w:rPr>
              <w:t>5</w:t>
            </w:r>
            <w:r w:rsidRPr="00C000B5">
              <w:rPr>
                <w:rFonts w:ascii="TH SarabunPSK" w:eastAsia="Sarabun" w:hAnsi="TH SarabunPSK" w:cs="TH SarabunPSK"/>
                <w:spacing w:val="-4"/>
                <w:sz w:val="28"/>
                <w:szCs w:val="28"/>
                <w:cs/>
              </w:rPr>
              <w:t xml:space="preserve">) </w:t>
            </w:r>
            <w:r w:rsidR="00457752" w:rsidRPr="00C000B5">
              <w:rPr>
                <w:rFonts w:ascii="TH SarabunPSK" w:hAnsi="TH SarabunPSK" w:cs="TH SarabunPSK"/>
                <w:sz w:val="28"/>
                <w:szCs w:val="28"/>
                <w:cs/>
              </w:rPr>
              <w:t>ออกแบบการสื่อสารเพื่อเผยแพร่ผลงานวิจัยในระดับชาติหรือนานาชาติ โดยประยุกต์ใช้เทคโนโลยีสารสนเทศที่เหมาะสม</w:t>
            </w:r>
          </w:p>
          <w:p w:rsidR="003B60BB" w:rsidRPr="00C000B5" w:rsidRDefault="003B60BB" w:rsidP="00BA778F">
            <w:pPr>
              <w:ind w:right="-2" w:hanging="3"/>
              <w:jc w:val="thaiDistribute"/>
              <w:rPr>
                <w:rFonts w:ascii="TH SarabunPSK" w:eastAsia="Sarabun" w:hAnsi="TH SarabunPSK" w:cs="TH SarabunPSK"/>
                <w:spacing w:val="-4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C000B5" w:rsidRDefault="00666001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666001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9A6CF9" w:rsidRDefault="00666001" w:rsidP="00BA778F">
            <w:pPr>
              <w:ind w:hanging="3"/>
              <w:jc w:val="center"/>
              <w:rPr>
                <w:rFonts w:ascii="TH SarabunPSK" w:eastAsia="MS Gothic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C000B5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C000B5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</w:tbl>
    <w:p w:rsidR="003B60BB" w:rsidRPr="005F0070" w:rsidRDefault="003B60BB" w:rsidP="003B60BB">
      <w:pPr>
        <w:spacing w:after="240"/>
        <w:ind w:left="1" w:hanging="4"/>
        <w:rPr>
          <w:rFonts w:ascii="TH SarabunPSK" w:eastAsia="Sarabun" w:hAnsi="TH SarabunPSK" w:cs="TH SarabunPSK"/>
          <w:sz w:val="36"/>
          <w:szCs w:val="36"/>
          <w:cs/>
        </w:rPr>
        <w:sectPr w:rsidR="003B60BB" w:rsidRPr="005F0070">
          <w:footerReference w:type="default" r:id="rId15"/>
          <w:pgSz w:w="11906" w:h="16838"/>
          <w:pgMar w:top="1440" w:right="1440" w:bottom="1440" w:left="1440" w:header="720" w:footer="554" w:gutter="0"/>
          <w:pgNumType w:start="1"/>
          <w:cols w:space="720"/>
        </w:sectPr>
      </w:pPr>
    </w:p>
    <w:p w:rsidR="003B60BB" w:rsidRPr="005F0070" w:rsidRDefault="003B60BB" w:rsidP="003B60BB">
      <w:pPr>
        <w:spacing w:after="240"/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4 </w:t>
      </w:r>
      <w:r w:rsidRPr="005F0070">
        <w:rPr>
          <w:rFonts w:ascii="TH SarabunPSK" w:eastAsia="Sarabun" w:hAnsi="TH SarabunPSK" w:cs="TH SarabunPSK"/>
          <w:b/>
          <w:bCs/>
          <w:cs/>
        </w:rPr>
        <w:t>ความสัมพันธ์ระหว่างผลลัพธ์การเรียนรู้ที่คาดหวังของหลักสูตร (</w:t>
      </w:r>
      <w:r w:rsidRPr="005F0070">
        <w:rPr>
          <w:rFonts w:ascii="TH SarabunPSK" w:eastAsia="Sarabun" w:hAnsi="TH SarabunPSK" w:cs="TH SarabunPSK"/>
          <w:b/>
        </w:rPr>
        <w:t>PLOs</w:t>
      </w:r>
      <w:r w:rsidRPr="005F0070">
        <w:rPr>
          <w:rFonts w:ascii="TH SarabunPSK" w:eastAsia="Sarabun" w:hAnsi="TH SarabunPSK" w:cs="TH SarabunPSK"/>
          <w:b/>
          <w:bCs/>
          <w:cs/>
        </w:rPr>
        <w:t>) และความต้องการของผู้มีส่วนได้ส่วนเสีย</w:t>
      </w:r>
      <w:r w:rsidRPr="005F0070">
        <w:rPr>
          <w:rFonts w:ascii="TH SarabunPSK" w:eastAsia="Sarabun" w:hAnsi="TH SarabunPSK" w:cs="TH SarabunPSK"/>
          <w:cs/>
        </w:rPr>
        <w:t xml:space="preserve"> (</w:t>
      </w:r>
      <w:r w:rsidRPr="005F0070">
        <w:rPr>
          <w:rFonts w:ascii="TH SarabunPSK" w:eastAsia="Sarabun" w:hAnsi="TH SarabunPSK" w:cs="TH SarabunPSK"/>
        </w:rPr>
        <w:t>AUNQA 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 xml:space="preserve">และ 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 xml:space="preserve">) </w:t>
      </w:r>
    </w:p>
    <w:tbl>
      <w:tblPr>
        <w:tblW w:w="14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05"/>
        <w:gridCol w:w="5490"/>
        <w:gridCol w:w="1260"/>
        <w:gridCol w:w="1170"/>
        <w:gridCol w:w="1260"/>
        <w:gridCol w:w="1221"/>
        <w:gridCol w:w="1057"/>
        <w:gridCol w:w="955"/>
        <w:gridCol w:w="955"/>
      </w:tblGrid>
      <w:tr w:rsidR="005F0070" w:rsidRPr="005F0070" w:rsidTr="00BA778F">
        <w:trPr>
          <w:cantSplit/>
          <w:trHeight w:val="320"/>
          <w:tblHeader/>
        </w:trPr>
        <w:tc>
          <w:tcPr>
            <w:tcW w:w="6295" w:type="dxa"/>
            <w:gridSpan w:val="2"/>
            <w:vMerge w:val="restart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ผลลัพธ์การเรียนรู้ที่คาดหวังของหลักสูตร (</w:t>
            </w: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PLOs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7878" w:type="dxa"/>
            <w:gridSpan w:val="7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ความต้องการของผู้มีส่วนได้ส่วนเสีย</w:t>
            </w:r>
          </w:p>
        </w:tc>
      </w:tr>
      <w:tr w:rsidR="005F0070" w:rsidRPr="005F0070" w:rsidTr="00BA778F">
        <w:trPr>
          <w:cantSplit/>
          <w:tblHeader/>
        </w:trPr>
        <w:tc>
          <w:tcPr>
            <w:tcW w:w="6295" w:type="dxa"/>
            <w:gridSpan w:val="2"/>
            <w:vMerge/>
            <w:shd w:val="clear" w:color="auto" w:fill="F2F2F2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260" w:type="dxa"/>
            <w:shd w:val="clear" w:color="auto" w:fill="F2F2F2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วิสัยทัศน์/พันธกิจของ</w:t>
            </w:r>
          </w:p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มหาวิทยาลัย</w:t>
            </w:r>
          </w:p>
        </w:tc>
        <w:tc>
          <w:tcPr>
            <w:tcW w:w="1170" w:type="dxa"/>
            <w:shd w:val="clear" w:color="auto" w:fill="F2F2F2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วิสัยทัศน์/พันธกิจของ</w:t>
            </w:r>
          </w:p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สำนักวิชา</w:t>
            </w:r>
          </w:p>
        </w:tc>
        <w:tc>
          <w:tcPr>
            <w:tcW w:w="126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ผู้บริหารมหาวิทยาลัย</w:t>
            </w:r>
          </w:p>
        </w:tc>
        <w:tc>
          <w:tcPr>
            <w:tcW w:w="1221" w:type="dxa"/>
            <w:shd w:val="clear" w:color="auto" w:fill="F2F2F2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อาจารย์ในมหาวิทยาลัย</w:t>
            </w:r>
          </w:p>
        </w:tc>
        <w:tc>
          <w:tcPr>
            <w:tcW w:w="1057" w:type="dxa"/>
            <w:shd w:val="clear" w:color="auto" w:fill="F2F2F2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ผู้ใช้บัณฑิต</w:t>
            </w:r>
          </w:p>
        </w:tc>
        <w:tc>
          <w:tcPr>
            <w:tcW w:w="955" w:type="dxa"/>
            <w:shd w:val="clear" w:color="auto" w:fill="F2F2F2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ผู้สนใจเรียน</w:t>
            </w:r>
          </w:p>
        </w:tc>
        <w:tc>
          <w:tcPr>
            <w:tcW w:w="955" w:type="dxa"/>
            <w:shd w:val="clear" w:color="auto" w:fill="F2F2F2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ศิษย์เก่า</w:t>
            </w:r>
          </w:p>
        </w:tc>
      </w:tr>
      <w:tr w:rsidR="005F0070" w:rsidRPr="005F0070" w:rsidTr="00BA778F">
        <w:trPr>
          <w:trHeight w:val="250"/>
        </w:trPr>
        <w:tc>
          <w:tcPr>
            <w:tcW w:w="14173" w:type="dxa"/>
            <w:gridSpan w:val="9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ด้านคุณธรรมจริยธรรม</w:t>
            </w:r>
          </w:p>
        </w:tc>
      </w:tr>
      <w:tr w:rsidR="005F0070" w:rsidRPr="005F0070" w:rsidTr="00BA778F">
        <w:trPr>
          <w:trHeight w:val="250"/>
        </w:trPr>
        <w:tc>
          <w:tcPr>
            <w:tcW w:w="80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ปฎิบัติตามจรรยาบรรณทางวิชาการและการวิจัย</w:t>
            </w:r>
          </w:p>
        </w:tc>
        <w:tc>
          <w:tcPr>
            <w:tcW w:w="126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theme="minorBidi"/>
                <w:sz w:val="28"/>
                <w:szCs w:val="28"/>
              </w:rPr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17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26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221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trHeight w:val="755"/>
        </w:trPr>
        <w:tc>
          <w:tcPr>
            <w:tcW w:w="805" w:type="dxa"/>
          </w:tcPr>
          <w:p w:rsidR="003B60BB" w:rsidRPr="005F0070" w:rsidRDefault="003B60BB" w:rsidP="003B754B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="003B754B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วินิจฉัยปัญหาทางด้านคุณธรรม จริยธรรมที่เกี่ยวข้องกับประเด็นสุขภาพ สิ่งแวดล้อม และความปลอดภัย</w:t>
            </w:r>
          </w:p>
        </w:tc>
        <w:tc>
          <w:tcPr>
            <w:tcW w:w="126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17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21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c>
          <w:tcPr>
            <w:tcW w:w="14173" w:type="dxa"/>
            <w:gridSpan w:val="9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ด้านความรู้</w:t>
            </w:r>
          </w:p>
        </w:tc>
      </w:tr>
      <w:tr w:rsidR="005F0070" w:rsidRPr="005F0070" w:rsidTr="00BA778F">
        <w:trPr>
          <w:trHeight w:val="848"/>
        </w:trPr>
        <w:tc>
          <w:tcPr>
            <w:tcW w:w="80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บูรณาการความรู้ด้านสุขภาพ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สิ่ง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แวดล้อม และความปลอดภัย จากทฤษฎีและงานวิจัยที่เกี่ยวข้อง</w:t>
            </w:r>
          </w:p>
        </w:tc>
        <w:tc>
          <w:tcPr>
            <w:tcW w:w="126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17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21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  <w:tr w:rsidR="005F0070" w:rsidRPr="005F0070" w:rsidTr="00BA778F">
        <w:trPr>
          <w:trHeight w:val="441"/>
        </w:trPr>
        <w:tc>
          <w:tcPr>
            <w:tcW w:w="80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ประยุกต์ความรู้เกี่ยวกับระเบียบวิธีวิจัยเพื่อศึกษาวิจัยด้าน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สุขภาพ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สิ่งแวดล้อม และความปลอดภัย</w:t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17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221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  <w:tr w:rsidR="005F0070" w:rsidRPr="005F0070" w:rsidTr="00BA778F">
        <w:tc>
          <w:tcPr>
            <w:tcW w:w="14173" w:type="dxa"/>
            <w:gridSpan w:val="9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ด้านทักษะทางปัญญา</w:t>
            </w:r>
          </w:p>
        </w:tc>
      </w:tr>
      <w:tr w:rsidR="005F0070" w:rsidRPr="005F0070" w:rsidTr="00BA778F">
        <w:trPr>
          <w:trHeight w:val="799"/>
        </w:trPr>
        <w:tc>
          <w:tcPr>
            <w:tcW w:w="80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วางแผนและดำเนินการวิจัยโดยใช้กระบวนการทางวิทยาศาสตร์ เพื่อพัฒนา ขยายความรู้เดิม หรือให้ข้อเสนอแนะในการจัดการประเด็น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  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ด้านสุขภาพ สิ่งแวดล้อม และความปลอดภัย</w:t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17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21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  <w:tr w:rsidR="005F0070" w:rsidRPr="005F0070" w:rsidTr="00BA778F">
        <w:tc>
          <w:tcPr>
            <w:tcW w:w="80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ังเคราะห์โดยใช้ทฤษฎีและผลการวิจัยเพื่อพัฒนาข้อสรุปและข้อเสนอแนะที่เกี่ยวข้องกับประเด็นด้านสุขภาพ สิ่งแวดล้อม และความปลอดภัย</w:t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17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21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  <w:tr w:rsidR="005F0070" w:rsidRPr="005F0070" w:rsidTr="00BA778F">
        <w:tc>
          <w:tcPr>
            <w:tcW w:w="14173" w:type="dxa"/>
            <w:gridSpan w:val="9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ทักษะความสัมพันธ์ระหว่างบุคคลและความรับผิดชอบ</w:t>
            </w:r>
          </w:p>
        </w:tc>
      </w:tr>
      <w:tr w:rsidR="005F0070" w:rsidRPr="005F0070" w:rsidTr="00BA778F">
        <w:tc>
          <w:tcPr>
            <w:tcW w:w="80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รับผิดชอบในการวางแผน และมีทักษะในการจัดการปัญหาเพื่อให้การดำเนินงานบรรลุตามเป้าหมาย</w:t>
            </w:r>
          </w:p>
        </w:tc>
        <w:tc>
          <w:tcPr>
            <w:tcW w:w="126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17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221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  <w:tr w:rsidR="005F0070" w:rsidRPr="005F0070" w:rsidTr="00BA778F">
        <w:tc>
          <w:tcPr>
            <w:tcW w:w="80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แสดงบทบาทของการเป็นผู้นำและผู้ตามที่ดีในการทำงานเป็นทีม </w:t>
            </w:r>
          </w:p>
        </w:tc>
        <w:tc>
          <w:tcPr>
            <w:tcW w:w="126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170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60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21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  <w:tr w:rsidR="005F0070" w:rsidRPr="005F0070" w:rsidTr="00BA778F">
        <w:tc>
          <w:tcPr>
            <w:tcW w:w="14173" w:type="dxa"/>
            <w:gridSpan w:val="9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ด้านทักษะการวิเคราะห์เชิงตัวเลข การสื่อสาร และการใช้เทคโนโลยีสารสนเทศ</w:t>
            </w:r>
          </w:p>
        </w:tc>
      </w:tr>
      <w:tr w:rsidR="005F0070" w:rsidRPr="005F0070" w:rsidTr="00BA778F">
        <w:tc>
          <w:tcPr>
            <w:tcW w:w="80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วิเคราะห์ข้อมูลทางคณิตศาสตร์และสถิติ เพื่อสรุปข้อมูลที่มีนัยสำคัญ และให้ข้อเสนอแนะเพื่อแก้ไข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ประเด็น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ด้าน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สุขภาพ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สิ่งแวดล้อม และความปลอดภัย</w:t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17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221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</w:tr>
      <w:tr w:rsidR="005F0070" w:rsidRPr="005F0070" w:rsidTr="00BA778F">
        <w:trPr>
          <w:trHeight w:val="482"/>
        </w:trPr>
        <w:tc>
          <w:tcPr>
            <w:tcW w:w="80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9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ประยุกต์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การ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ใช้เทคโนโลยีสารสนเทศในการค้นคว้าและเผยแพร่ผลงานวิจัยในระดับชาติหรือนานาชาติ</w:t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17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60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221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1057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MS Gothic" w:hAnsi="TH SarabunPSK" w:cs="TH SarabunPSK"/>
                <w:sz w:val="28"/>
                <w:szCs w:val="28"/>
              </w:rPr>
              <w:sym w:font="Wingdings" w:char="F0FC"/>
            </w:r>
          </w:p>
        </w:tc>
        <w:tc>
          <w:tcPr>
            <w:tcW w:w="955" w:type="dxa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</w:tbl>
    <w:p w:rsidR="003B60BB" w:rsidRPr="005F0070" w:rsidRDefault="003B60BB" w:rsidP="003B60BB">
      <w:pPr>
        <w:spacing w:after="240"/>
        <w:ind w:right="-2" w:hanging="3"/>
        <w:rPr>
          <w:rFonts w:ascii="TH SarabunPSK" w:eastAsia="Sarabun" w:hAnsi="TH SarabunPSK" w:cs="TH SarabunPSK"/>
          <w:cs/>
        </w:rPr>
        <w:sectPr w:rsidR="003B60BB" w:rsidRPr="005F0070">
          <w:pgSz w:w="16838" w:h="11906" w:orient="landscape"/>
          <w:pgMar w:top="1440" w:right="1440" w:bottom="1440" w:left="1440" w:header="720" w:footer="556" w:gutter="0"/>
          <w:cols w:space="720"/>
        </w:sectPr>
      </w:pPr>
    </w:p>
    <w:p w:rsidR="003B60BB" w:rsidRPr="005F0070" w:rsidRDefault="003B60BB" w:rsidP="003B60BB">
      <w:pPr>
        <w:spacing w:after="240"/>
        <w:ind w:right="-2" w:hanging="3"/>
        <w:rPr>
          <w:rFonts w:ascii="TH SarabunPSK" w:eastAsia="Sarabun" w:hAnsi="TH SarabunPSK" w:cs="TH SarabunPSK"/>
          <w:b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 แผนพัฒนาปรับปรุง</w:t>
      </w:r>
    </w:p>
    <w:tbl>
      <w:tblPr>
        <w:tblW w:w="9030" w:type="dxa"/>
        <w:tblInd w:w="-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646"/>
        <w:gridCol w:w="3285"/>
        <w:gridCol w:w="3099"/>
      </w:tblGrid>
      <w:tr w:rsidR="005F0070" w:rsidRPr="005F0070" w:rsidTr="00BA778F">
        <w:trPr>
          <w:trHeight w:val="447"/>
          <w:tblHeader/>
        </w:trPr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แผนการพัฒนา</w:t>
            </w: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กลยุทธ์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หลักฐาน/ตัวบ่งชี้</w:t>
            </w:r>
          </w:p>
        </w:tc>
      </w:tr>
      <w:tr w:rsidR="005F0070" w:rsidRPr="005F0070" w:rsidTr="00BA778F">
        <w:trPr>
          <w:trHeight w:val="790"/>
        </w:trPr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. แผนพัฒนาหลักสูตรและ การจัดการเรียนการสอนให้มีคุณภาพระดับมาตรฐานสากล </w:t>
            </w: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ใช้ระบบมาตรฐานการจัดการเรียนการสอนระดับนานาชาติ (เช่น ระบบ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UKPSF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ความพึงพอใจของบัณฑิตต่อการจัดการเรียนการสอนและหลักสูตร</w:t>
            </w:r>
          </w:p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ความพึงพอใจของผู้ใช้บัณฑิตต่อบัณฑิต</w:t>
            </w:r>
          </w:p>
        </w:tc>
      </w:tr>
      <w:tr w:rsidR="005F0070" w:rsidRPr="005F0070" w:rsidTr="00BA778F">
        <w:trPr>
          <w:trHeight w:val="1276"/>
        </w:trPr>
        <w:tc>
          <w:tcPr>
            <w:tcW w:w="26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การเรียนที่เน้นผู้เรียนเป็นศูนย์กลาง (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A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ctive learning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 โดยมุ่งเน้นการวิเคราะห์ สังเคราะห์ การได้มาซึ่งองค์ความรู้ใหม่/นวัตกรรม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58738E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="0058738E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จำนวน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วิชา</w:t>
            </w:r>
            <w:r w:rsidR="0058738E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ที่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มีการสอนแบบ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A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ctive learning</w:t>
            </w:r>
          </w:p>
        </w:tc>
      </w:tr>
      <w:tr w:rsidR="005F0070" w:rsidRPr="005F0070" w:rsidTr="00BA778F">
        <w:trPr>
          <w:trHeight w:val="1240"/>
        </w:trPr>
        <w:tc>
          <w:tcPr>
            <w:tcW w:w="2646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3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การบูรณาการทั้งแบบ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H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orizontal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และ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V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ertical integration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ของรายวิชาต่าง ๆ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จำนวนรายวิชาที่มีการจัดการเรียนการสอนแบบบูรณาการเชื่อมโยงประเด็นด้านสุขภาพ สิ่งแวดล้อม และความปลอดภัย</w:t>
            </w:r>
          </w:p>
        </w:tc>
      </w:tr>
      <w:tr w:rsidR="005F0070" w:rsidRPr="005F0070" w:rsidTr="00BA778F">
        <w:trPr>
          <w:trHeight w:val="1249"/>
        </w:trPr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แผนการพัฒนาอาจารย์</w:t>
            </w: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การพัฒนาความรู้ด้านการจัดการศึกษาตามมาตรฐานการจัดการเรียนการสอน ระบบ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UKPSF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สำหรับอาจารย์ใหม่ 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New Staff Workshop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) 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ร้อยละของอาจารย์ใหม่ที่ผ่านการฝึกอบรมการจัดการเรียนการสอน</w:t>
            </w:r>
          </w:p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ผลการประเมินการสอนของอาจารย์โดยนักศึกษา</w:t>
            </w:r>
          </w:p>
        </w:tc>
      </w:tr>
      <w:tr w:rsidR="005F0070" w:rsidRPr="005F0070" w:rsidTr="00BA778F">
        <w:trPr>
          <w:trHeight w:val="1204"/>
        </w:trPr>
        <w:tc>
          <w:tcPr>
            <w:tcW w:w="26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การพัฒนาศักยภาพทางวิชาการของคณาจารย์โดยส่งเสริมและสนับสนุนการเข้าร่วมประชุม สัมมนา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และฝึกอบรมของคณาจารย์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ร้อยละของอาจารย์ที่ได้รับการพัฒนาทางวิชาการอย่างน้อยปีละ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ครั้ง</w:t>
            </w:r>
          </w:p>
        </w:tc>
      </w:tr>
      <w:tr w:rsidR="005F0070" w:rsidRPr="005F0070" w:rsidTr="00BA778F">
        <w:trPr>
          <w:trHeight w:val="1339"/>
        </w:trPr>
        <w:tc>
          <w:tcPr>
            <w:tcW w:w="26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spacing w:line="216" w:lineRule="auto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spacing w:line="216" w:lineRule="auto"/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3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สนับสนุนให้มีการขอรับทุนสนับสนุนการวิจัยจากหน่วยงานภายในและภายนอก รวมถึงการเขียนตำรา การผลิตผลงานวิจัยตีพิมพ์ในระดับชาติและนานาชาติ และการนำเสนอผลงานในการประชุมวิชาการ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จำนวนผลงานทางวิชาการ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ระดับชาติและ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ระดับนานาชาติที่มีการตีพิมพ์หรือนำเสนอเผยแพร่</w:t>
            </w:r>
          </w:p>
        </w:tc>
      </w:tr>
      <w:tr w:rsidR="005F0070" w:rsidRPr="005F0070" w:rsidTr="00BA778F">
        <w:trPr>
          <w:trHeight w:val="934"/>
        </w:trPr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แผนพัฒนานักศึกษา</w:t>
            </w: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การส่งเสริมให้นักศึกษามีคุณธรรมจริยธรรม และจรรยาบรรณวิชาชีพ โดยสอดแทรกในรายวิชา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จำนวนกิจกรรมที่ส่งเสริมให้นักศึกษามีคุณธรรม จริยธรรม</w:t>
            </w:r>
          </w:p>
        </w:tc>
      </w:tr>
      <w:tr w:rsidR="005F0070" w:rsidRPr="005F0070" w:rsidTr="00BA778F">
        <w:trPr>
          <w:trHeight w:val="1375"/>
        </w:trPr>
        <w:tc>
          <w:tcPr>
            <w:tcW w:w="2646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กระบวนการจัดการเรียนการสอนให้นักศึกษามีความคิดเชิงบูรณาการ วิเคราะห์ วิพากษ์ แผ่านกระบวนการเรียนการสอนและกิจกรรมเสร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ิ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มหลักสูตร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จำนวนรายวิชาที่มีกิจกรรมการเรียนการสอน ที่ส่งเสริมการคิดวิเคราะห์ สังเคราะห์ เชื่อมโยง</w:t>
            </w:r>
          </w:p>
        </w:tc>
      </w:tr>
    </w:tbl>
    <w:p w:rsidR="003B60BB" w:rsidRPr="005F0070" w:rsidRDefault="003B60BB" w:rsidP="003B60BB">
      <w:pPr>
        <w:ind w:hanging="3"/>
      </w:pPr>
    </w:p>
    <w:p w:rsidR="00AC68F4" w:rsidRPr="005F0070" w:rsidRDefault="00AC68F4" w:rsidP="003B60BB">
      <w:pPr>
        <w:ind w:hanging="3"/>
      </w:pPr>
    </w:p>
    <w:tbl>
      <w:tblPr>
        <w:tblW w:w="9025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41"/>
        <w:gridCol w:w="3285"/>
        <w:gridCol w:w="3099"/>
      </w:tblGrid>
      <w:tr w:rsidR="005F0070" w:rsidRPr="005F0070" w:rsidTr="00BA778F">
        <w:trPr>
          <w:trHeight w:val="447"/>
        </w:trPr>
        <w:tc>
          <w:tcPr>
            <w:tcW w:w="2641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แผนการพัฒนา</w:t>
            </w:r>
          </w:p>
        </w:tc>
        <w:tc>
          <w:tcPr>
            <w:tcW w:w="3285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กลยุทธ์</w:t>
            </w:r>
          </w:p>
        </w:tc>
        <w:tc>
          <w:tcPr>
            <w:tcW w:w="3099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หลักฐาน/ตัวบ่งชี้</w:t>
            </w:r>
          </w:p>
        </w:tc>
      </w:tr>
      <w:tr w:rsidR="005F0070" w:rsidRPr="005F0070" w:rsidTr="00BA778F">
        <w:tblPrEx>
          <w:tblLook w:val="0600" w:firstRow="0" w:lastRow="0" w:firstColumn="0" w:lastColumn="0" w:noHBand="1" w:noVBand="1"/>
        </w:tblPrEx>
        <w:trPr>
          <w:trHeight w:val="1627"/>
        </w:trPr>
        <w:tc>
          <w:tcPr>
            <w:tcW w:w="2641" w:type="dxa"/>
            <w:tcBorders>
              <w:bottom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32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3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การพัฒนาความสามารถในการเผยแพร่ผลงานทางวิชาการ โดยมีกลไกลผลักดันให้มีการมีผลงานตีพิมพ์ในระดับชาติหรือนานาชาติ และนำเสนอผลงานในการประชุมวิชาการระดับนานาชาติ</w:t>
            </w:r>
          </w:p>
        </w:tc>
        <w:tc>
          <w:tcPr>
            <w:tcW w:w="309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จำนวนผลงานทางวิชาการของที่มีการตีพิมพ์หรือนำเสนอเผยแพร่ในระดับชาติ/นานาชาติ</w:t>
            </w:r>
          </w:p>
        </w:tc>
      </w:tr>
      <w:tr w:rsidR="005F0070" w:rsidRPr="005F0070" w:rsidTr="00BA778F">
        <w:tblPrEx>
          <w:tblLook w:val="0600" w:firstRow="0" w:lastRow="0" w:firstColumn="0" w:lastColumn="0" w:noHBand="1" w:noVBand="1"/>
        </w:tblPrEx>
        <w:trPr>
          <w:trHeight w:val="1906"/>
        </w:trPr>
        <w:tc>
          <w:tcPr>
            <w:tcW w:w="2641" w:type="dxa"/>
            <w:tcBorders>
              <w:top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32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4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การพัฒนาทักษะวิชาการระดับสากล โดยการจัดกิจกรรมเสริมหลักสูตรโดยการเชิญอาจารย์/นักวิจัยจากต่างประเทศมาบรรยาย สัมมนา และแลกเปลี่ยนทางวิชาการหรืองานวิจัยหรือร่วมเป็นอาจารย์ที่ปรึกษาร่วม</w:t>
            </w:r>
          </w:p>
        </w:tc>
        <w:tc>
          <w:tcPr>
            <w:tcW w:w="309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จำนวนกิจกรรมที่ส่งเสริมให้นักศึกษามีทักษะภาษาอังกฤษและการทำวิจัย</w:t>
            </w:r>
          </w:p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</w:t>
            </w:r>
          </w:p>
        </w:tc>
      </w:tr>
      <w:tr w:rsidR="005F0070" w:rsidRPr="005F0070" w:rsidTr="00BA778F">
        <w:tblPrEx>
          <w:tblLook w:val="0600" w:firstRow="0" w:lastRow="0" w:firstColumn="0" w:lastColumn="0" w:noHBand="1" w:noVBand="1"/>
        </w:tblPrEx>
        <w:trPr>
          <w:trHeight w:val="1321"/>
        </w:trPr>
        <w:tc>
          <w:tcPr>
            <w:tcW w:w="2641" w:type="dxa"/>
            <w:tcBorders>
              <w:bottom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ส่งเสริมให้เกิดเครือข่ายความร่วมมือทางวิชาการระหว่างภาควิชาชีพ/วิชาการ</w:t>
            </w:r>
          </w:p>
        </w:tc>
        <w:tc>
          <w:tcPr>
            <w:tcW w:w="32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ทําข้อตกลงความร่วมมือกับองค์กรในภาควิชาชีพเพื่อพัฒนานวัตกรรมทางด้าน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สุขภาพ สิ่งแวดล้อม ความปลอดภัย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และจัดกิจกรรมร่วมกัน</w:t>
            </w:r>
          </w:p>
        </w:tc>
        <w:tc>
          <w:tcPr>
            <w:tcW w:w="309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จํานวนโครงการที่มีความร่วมมือกับองค์กรวิชาชีพ ชุมชน ในการทำวิจัยหรือบริการวิชาการ</w:t>
            </w:r>
          </w:p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</w:t>
            </w:r>
          </w:p>
        </w:tc>
      </w:tr>
      <w:tr w:rsidR="005F0070" w:rsidRPr="005F0070" w:rsidTr="00BA778F">
        <w:tblPrEx>
          <w:tblLook w:val="0600" w:firstRow="0" w:lastRow="0" w:firstColumn="0" w:lastColumn="0" w:noHBand="1" w:noVBand="1"/>
        </w:tblPrEx>
        <w:trPr>
          <w:trHeight w:val="601"/>
        </w:trPr>
        <w:tc>
          <w:tcPr>
            <w:tcW w:w="2641" w:type="dxa"/>
            <w:tcBorders>
              <w:top w:val="nil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32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โครงการความร่วมมือด้านวิชาการ กับมหาวิทยาลัยทั้งในและต่างประเทศ</w:t>
            </w:r>
          </w:p>
        </w:tc>
        <w:tc>
          <w:tcPr>
            <w:tcW w:w="309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จํานวนโครงการที่มีความร่วมมือกับสถาบันการศึกษา สถาบันวิจัย</w:t>
            </w:r>
          </w:p>
        </w:tc>
      </w:tr>
      <w:tr w:rsidR="005F0070" w:rsidRPr="005F0070" w:rsidTr="00BA778F">
        <w:tblPrEx>
          <w:tblLook w:val="0600" w:firstRow="0" w:lastRow="0" w:firstColumn="0" w:lastColumn="0" w:noHBand="1" w:noVBand="1"/>
        </w:tblPrEx>
        <w:trPr>
          <w:trHeight w:val="736"/>
        </w:trPr>
        <w:tc>
          <w:tcPr>
            <w:tcW w:w="2641" w:type="dxa"/>
            <w:vMerge w:val="restar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. แผนพัฒนางานวิจัยด้านสุขภาพ สิ่งแวดล้อม ความปลอดภัย </w:t>
            </w:r>
          </w:p>
        </w:tc>
        <w:tc>
          <w:tcPr>
            <w:tcW w:w="32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การพัฒนาศักยภาพด้านการวิจัยของบุคลากรสายวิชาการ</w:t>
            </w:r>
          </w:p>
        </w:tc>
        <w:tc>
          <w:tcPr>
            <w:tcW w:w="309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จำนวนงานวิจัยด้าน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สุขภาพ สิ่งแวดล้อม ความปลอดภัย</w:t>
            </w:r>
          </w:p>
        </w:tc>
      </w:tr>
      <w:tr w:rsidR="005F0070" w:rsidRPr="005F0070" w:rsidTr="00BA778F">
        <w:tblPrEx>
          <w:tblLook w:val="0600" w:firstRow="0" w:lastRow="0" w:firstColumn="0" w:lastColumn="0" w:noHBand="1" w:noVBand="1"/>
        </w:tblPrEx>
        <w:trPr>
          <w:trHeight w:val="880"/>
        </w:trPr>
        <w:tc>
          <w:tcPr>
            <w:tcW w:w="2641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32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การสนับสนุนด้านงบประมาณและทรัพยากรสำหรับงานวิจัยด้าน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สุขภาพ สิ่งแวดล้อม ความปลอดภัย</w:t>
            </w:r>
          </w:p>
        </w:tc>
        <w:tc>
          <w:tcPr>
            <w:tcW w:w="309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="0058738E" w:rsidRPr="0058738E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คะแนนความพึงพอใจต่อสิ่งสนับสนุนการเรียนรู้ของนักศึกษา/อาจารย์</w:t>
            </w:r>
          </w:p>
        </w:tc>
      </w:tr>
      <w:tr w:rsidR="005F0070" w:rsidRPr="005F0070" w:rsidTr="00BA778F">
        <w:tblPrEx>
          <w:tblLook w:val="0600" w:firstRow="0" w:lastRow="0" w:firstColumn="0" w:lastColumn="0" w:noHBand="1" w:noVBand="1"/>
        </w:tblPrEx>
        <w:trPr>
          <w:trHeight w:val="1060"/>
        </w:trPr>
        <w:tc>
          <w:tcPr>
            <w:tcW w:w="2641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 แผนพัฒนาบุคลากรสายสนับสนุน</w:t>
            </w:r>
          </w:p>
        </w:tc>
        <w:tc>
          <w:tcPr>
            <w:tcW w:w="328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การพัฒนาสมรรถนะของบุคลากรสายสนับสนุนตาม บทบาทหน้าที่และสอดคล้องกับความต้องการของผู้มีส่วนได้เสีย</w:t>
            </w:r>
            <w:r w:rsidRPr="005F0070">
              <w:rPr>
                <w:rFonts w:ascii="TH SarabunPSK" w:eastAsia="Arial" w:hAnsi="TH SarabunPSK" w:cs="TH SarabunPSK"/>
                <w:sz w:val="28"/>
                <w:szCs w:val="28"/>
                <w:highlight w:val="white"/>
                <w:cs/>
              </w:rPr>
              <w:t xml:space="preserve"> </w:t>
            </w:r>
          </w:p>
        </w:tc>
        <w:tc>
          <w:tcPr>
            <w:tcW w:w="309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60BB" w:rsidRPr="005F0070" w:rsidRDefault="003B60BB" w:rsidP="00BA778F">
            <w:pPr>
              <w:ind w:hanging="3"/>
              <w:jc w:val="thaiDistribute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ผลการประเมินสมรรถนะของบุคลากรสายสนับสนุนตามความต้องการของผู้มีส่วนได้เสีย</w:t>
            </w:r>
          </w:p>
        </w:tc>
      </w:tr>
    </w:tbl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rPr>
          <w:rFonts w:ascii="TH SarabunPSK" w:eastAsia="Sarabun" w:hAnsi="TH SarabunPSK" w:cs="TH SarabunPSK"/>
          <w:sz w:val="16"/>
          <w:szCs w:val="16"/>
        </w:rPr>
      </w:pPr>
      <w:r w:rsidRPr="005F0070">
        <w:rPr>
          <w:rFonts w:ascii="TH SarabunPSK" w:eastAsia="Sarabun" w:hAnsi="TH SarabunPSK" w:cs="TH SarabunPSK"/>
          <w:b/>
          <w:sz w:val="16"/>
          <w:szCs w:val="16"/>
        </w:rPr>
        <w:tab/>
      </w:r>
      <w:r w:rsidRPr="005F0070">
        <w:rPr>
          <w:rFonts w:ascii="TH SarabunPSK" w:eastAsia="Sarabun" w:hAnsi="TH SarabunPSK" w:cs="TH SarabunPSK"/>
          <w:b/>
          <w:sz w:val="16"/>
          <w:szCs w:val="16"/>
        </w:rPr>
        <w:tab/>
      </w: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190"/>
          <w:tab w:val="center" w:pos="4345"/>
        </w:tabs>
        <w:ind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ind w:left="1" w:hanging="4"/>
        <w:jc w:val="center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 xml:space="preserve">หมวดที่ </w:t>
      </w:r>
      <w:r w:rsidRPr="005F0070">
        <w:rPr>
          <w:rFonts w:ascii="TH SarabunPSK" w:eastAsia="Sarabun" w:hAnsi="TH SarabunPSK" w:cs="TH SarabunPSK"/>
          <w:b/>
          <w:sz w:val="36"/>
          <w:szCs w:val="36"/>
        </w:rPr>
        <w:t xml:space="preserve">3  </w:t>
      </w: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ระบบการจัดการศึกษา การดำเนินการ และโครงสร้างของหลักสูตร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 ระบบการจัดการศึกษา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ระบบการศึกษา</w:t>
      </w:r>
    </w:p>
    <w:p w:rsidR="003B60BB" w:rsidRPr="005F0070" w:rsidRDefault="003B60BB" w:rsidP="003B60BB">
      <w:pPr>
        <w:tabs>
          <w:tab w:val="left" w:pos="360"/>
        </w:tabs>
        <w:spacing w:after="240"/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ab/>
        <w:t>เป็นระบบทวิภาค (</w:t>
      </w:r>
      <w:r w:rsidRPr="005F0070">
        <w:rPr>
          <w:rFonts w:ascii="TH SarabunPSK" w:eastAsia="Sarabun" w:hAnsi="TH SarabunPSK" w:cs="TH SarabunPSK"/>
        </w:rPr>
        <w:t>Semester System</w:t>
      </w:r>
      <w:r w:rsidRPr="005F0070">
        <w:rPr>
          <w:rFonts w:ascii="TH SarabunPSK" w:eastAsia="Sarabun" w:hAnsi="TH SarabunPSK" w:cs="TH SarabunPSK"/>
          <w:cs/>
        </w:rPr>
        <w:t xml:space="preserve">) โดยหนึ่งปีการศึกษาแบ่งออกเป็น 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 xml:space="preserve">ภาคการศึกษา และหนึ่งภาคการศึกษามีระยะเวลาศึกษาไม่น้อยกว่า </w:t>
      </w:r>
      <w:r w:rsidRPr="005F0070">
        <w:rPr>
          <w:rFonts w:ascii="TH SarabunPSK" w:eastAsia="Sarabun" w:hAnsi="TH SarabunPSK" w:cs="TH SarabunPSK"/>
        </w:rPr>
        <w:t xml:space="preserve">15 </w:t>
      </w:r>
      <w:r w:rsidRPr="005F0070">
        <w:rPr>
          <w:rFonts w:ascii="TH SarabunPSK" w:eastAsia="Sarabun" w:hAnsi="TH SarabunPSK" w:cs="TH SarabunPSK"/>
          <w:cs/>
        </w:rPr>
        <w:t>สัปดาห์ โดยให้เป็นไปตามข้อบังคับมหาวิทยาลัยวลัยลักษณ์ ว่าด้วยการศึกษาขั้นบัณฑิตศึกษา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ระบบทวิภาค พ.ศ. </w:t>
      </w:r>
      <w:r w:rsidRPr="005F0070">
        <w:rPr>
          <w:rFonts w:ascii="TH SarabunPSK" w:eastAsia="Sarabun" w:hAnsi="TH SarabunPSK" w:cs="TH SarabunPSK"/>
        </w:rPr>
        <w:t xml:space="preserve">2565 </w:t>
      </w:r>
    </w:p>
    <w:p w:rsidR="003B60BB" w:rsidRPr="005F0070" w:rsidRDefault="003B60BB" w:rsidP="003B60BB">
      <w:pPr>
        <w:tabs>
          <w:tab w:val="left" w:pos="709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การจัดการศึกษาภาคฤดูร้อน</w:t>
      </w:r>
    </w:p>
    <w:p w:rsidR="003B60BB" w:rsidRPr="005F0070" w:rsidRDefault="003B60BB" w:rsidP="003B60BB">
      <w:pPr>
        <w:tabs>
          <w:tab w:val="left" w:pos="1134"/>
        </w:tabs>
        <w:spacing w:after="240"/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     ไม่มี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 การดำเนินการหลักสูตร</w:t>
      </w: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วัน-เวลาในการดำเนินการเรียนการสอน</w:t>
      </w:r>
    </w:p>
    <w:p w:rsidR="003B60BB" w:rsidRPr="005F0070" w:rsidRDefault="003B60BB" w:rsidP="003B60BB">
      <w:pPr>
        <w:tabs>
          <w:tab w:val="left" w:pos="360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ab/>
        <w:t>เป็นหลักสูตรภาคพิเศษ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ในช่วงเวลาของแต่ละภาคการศึกษาที่มหาวิทยาลัยกำหนด            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ab/>
        <w:t xml:space="preserve">ภาคการศึกษาที่ 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เดือนสิงหาคม – มกราคม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134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ภาคการศึกษาที่ 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เดือนกุมภาพันธ์ – กรกฎาคม</w:t>
      </w:r>
    </w:p>
    <w:p w:rsidR="003B60BB" w:rsidRPr="005F0070" w:rsidRDefault="003B60BB" w:rsidP="003B60BB">
      <w:pPr>
        <w:tabs>
          <w:tab w:val="left" w:pos="567"/>
        </w:tabs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line="276" w:lineRule="auto"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</w:rPr>
        <w:tab/>
      </w:r>
      <w:r w:rsidRPr="005F0070">
        <w:rPr>
          <w:rFonts w:ascii="TH SarabunPSK" w:eastAsia="Sarabun" w:hAnsi="TH SarabunPSK" w:cs="TH SarabunPSK"/>
          <w:b/>
          <w:bCs/>
          <w:cs/>
        </w:rPr>
        <w:t>คุณสมบัติของผู้เข้าศึกษา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  <w:tab w:val="left" w:pos="1134"/>
        </w:tabs>
        <w:ind w:hanging="3"/>
        <w:jc w:val="thaiDistribute"/>
        <w:rPr>
          <w:rFonts w:ascii="TH SarabunPSK" w:eastAsia="Sarabun" w:hAnsi="TH SarabunPSK" w:cs="TH SarabunPSK"/>
          <w:b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ab/>
      </w:r>
      <w:r w:rsidRPr="005F0070">
        <w:rPr>
          <w:rFonts w:ascii="TH SarabunPSK" w:eastAsia="Sarabun" w:hAnsi="TH SarabunPSK" w:cs="TH SarabunPSK"/>
          <w:spacing w:val="-8"/>
          <w:cs/>
        </w:rPr>
        <w:t xml:space="preserve">มีคุณสมบัติเป็นไปตามเกณฑ์มาตรฐานหลักสูตรระดับบัณฑิตศึกษา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  <w:spacing w:val="-8"/>
        </w:rPr>
        <w:t>2558</w:t>
      </w:r>
      <w:r w:rsidRPr="005F0070">
        <w:rPr>
          <w:rFonts w:ascii="TH SarabunPSK" w:eastAsia="Sarabun" w:hAnsi="TH SarabunPSK" w:cs="TH SarabunPSK"/>
          <w:spacing w:val="-8"/>
        </w:rPr>
        <w:tab/>
      </w:r>
      <w:r w:rsidRPr="005F0070">
        <w:rPr>
          <w:rFonts w:ascii="TH SarabunPSK" w:eastAsia="Sarabun" w:hAnsi="TH SarabunPSK" w:cs="TH SarabunPSK" w:hint="cs"/>
          <w:spacing w:val="-8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8"/>
          <w:cs/>
        </w:rPr>
        <w:t>และเป็นไปตา</w:t>
      </w:r>
      <w:r w:rsidRPr="005F0070">
        <w:rPr>
          <w:rFonts w:ascii="TH SarabunPSK" w:eastAsia="Sarabun" w:hAnsi="TH SarabunPSK" w:cs="TH SarabunPSK" w:hint="cs"/>
          <w:spacing w:val="-8"/>
          <w:cs/>
        </w:rPr>
        <w:t>ม</w:t>
      </w:r>
      <w:r w:rsidRPr="005F0070">
        <w:rPr>
          <w:rFonts w:ascii="TH SarabunPSK" w:eastAsia="Sarabun" w:hAnsi="TH SarabunPSK" w:cs="TH SarabunPSK"/>
          <w:spacing w:val="-8"/>
          <w:cs/>
        </w:rPr>
        <w:t>ข้อบังคับ</w:t>
      </w:r>
      <w:r w:rsidRPr="005F0070">
        <w:rPr>
          <w:rFonts w:ascii="TH SarabunPSK" w:eastAsia="Sarabun" w:hAnsi="TH SarabunPSK" w:cs="TH SarabunPSK"/>
          <w:spacing w:val="-8"/>
          <w:cs/>
        </w:rPr>
        <w:br/>
      </w:r>
      <w:r w:rsidRPr="005F0070">
        <w:rPr>
          <w:rFonts w:ascii="TH SarabunPSK" w:eastAsia="Sarabun" w:hAnsi="TH SarabunPSK" w:cs="TH SarabunPSK"/>
          <w:cs/>
        </w:rPr>
        <w:t>มหาวิทยาลัยวลัยลักษณ์ ว่าด้วยการศึกษาขั้นบัณฑิตศึกษา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ระบบทวิภาค พ.ศ. </w:t>
      </w:r>
      <w:r w:rsidRPr="005F0070">
        <w:rPr>
          <w:rFonts w:ascii="TH SarabunPSK" w:eastAsia="Sarabun" w:hAnsi="TH SarabunPSK" w:cs="TH SarabunPSK"/>
        </w:rPr>
        <w:t xml:space="preserve">2565 </w:t>
      </w:r>
      <w:r w:rsidRPr="005F0070">
        <w:rPr>
          <w:rFonts w:ascii="TH SarabunPSK" w:eastAsia="Sarabun" w:hAnsi="TH SarabunPSK" w:cs="TH SarabunPSK"/>
          <w:cs/>
        </w:rPr>
        <w:t>และ</w:t>
      </w:r>
      <w:r w:rsidR="007D32AA" w:rsidRPr="005F0070">
        <w:rPr>
          <w:rFonts w:ascii="TH SarabunPSK" w:hAnsi="TH SarabunPSK" w:cs="TH SarabunPSK"/>
          <w:cs/>
        </w:rPr>
        <w:t>เกณฑ์การประเมินความรู้ความสามารถทางภาษาต่างประเทศสำหรับ</w:t>
      </w:r>
      <w:r w:rsidR="007D32AA">
        <w:rPr>
          <w:rFonts w:ascii="TH SarabunPSK" w:hAnsi="TH SarabunPSK" w:cs="TH SarabunPSK" w:hint="cs"/>
          <w:cs/>
        </w:rPr>
        <w:t>นักศึกษา</w:t>
      </w:r>
      <w:r w:rsidR="007D32AA" w:rsidRPr="005F0070">
        <w:rPr>
          <w:rFonts w:ascii="TH SarabunPSK" w:hAnsi="TH SarabunPSK" w:cs="TH SarabunPSK"/>
          <w:cs/>
        </w:rPr>
        <w:t xml:space="preserve">หลักสูตรปริญญาโท พ.ศ. </w:t>
      </w:r>
      <w:r w:rsidR="007D32AA" w:rsidRPr="005F0070">
        <w:rPr>
          <w:rFonts w:ascii="TH SarabunPSK" w:hAnsi="TH SarabunPSK" w:cs="TH SarabunPSK"/>
        </w:rPr>
        <w:t>256</w:t>
      </w:r>
      <w:r w:rsidR="007D32AA">
        <w:rPr>
          <w:rFonts w:ascii="TH SarabunPSK" w:hAnsi="TH SarabunPSK" w:cs="TH SarabunPSK" w:hint="cs"/>
          <w:cs/>
        </w:rPr>
        <w:t>5</w:t>
      </w:r>
      <w:r w:rsidRPr="005F0070">
        <w:rPr>
          <w:rFonts w:ascii="TH SarabunPSK" w:eastAsia="Sarabun" w:hAnsi="TH SarabunPSK" w:cs="TH SarabunPSK"/>
          <w:cs/>
        </w:rPr>
        <w:t xml:space="preserve"> มีรายละเอียดดังนี้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741"/>
          <w:tab w:val="left" w:pos="1134"/>
        </w:tabs>
        <w:spacing w:line="276" w:lineRule="auto"/>
        <w:ind w:left="-3" w:firstLineChars="113" w:firstLine="362"/>
        <w:jc w:val="both"/>
        <w:rPr>
          <w:rFonts w:ascii="TH SarabunPSK" w:eastAsia="Sarabun" w:hAnsi="TH SarabunPSK" w:cs="TH SarabunPSK"/>
          <w:b/>
        </w:rPr>
      </w:pPr>
      <w:r w:rsidRPr="005F0070">
        <w:rPr>
          <w:rFonts w:ascii="TH SarabunPSK" w:eastAsia="Sarabun" w:hAnsi="TH SarabunPSK" w:cs="TH SarabunPSK"/>
          <w:b/>
          <w:bCs/>
          <w:cs/>
        </w:rPr>
        <w:t>แผน ก แบบ ก</w:t>
      </w:r>
      <w:r w:rsidRPr="005F0070">
        <w:rPr>
          <w:rFonts w:ascii="TH SarabunPSK" w:eastAsia="Sarabun" w:hAnsi="TH SarabunPSK" w:cs="TH SarabunPSK"/>
          <w:b/>
        </w:rPr>
        <w:t>1</w:t>
      </w:r>
    </w:p>
    <w:p w:rsidR="003B60BB" w:rsidRPr="005F0070" w:rsidRDefault="003B60BB" w:rsidP="00DF751C">
      <w:pPr>
        <w:pStyle w:val="ListParagraph"/>
        <w:numPr>
          <w:ilvl w:val="0"/>
          <w:numId w:val="41"/>
        </w:numPr>
        <w:suppressAutoHyphens/>
        <w:ind w:left="72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>รับ</w:t>
      </w:r>
      <w:r w:rsidRPr="005F0070">
        <w:rPr>
          <w:rFonts w:ascii="TH SarabunPSK" w:hAnsi="TH SarabunPSK" w:cs="TH SarabunPSK"/>
          <w:sz w:val="32"/>
          <w:cs/>
        </w:rPr>
        <w:t xml:space="preserve">ผู้จบการศึกษาวิทยาศาสตรบัณฑิต หรือวิศวกรรมศาสตรบัณฑิต หรือสาธารณสุขศาสตรบัณฑิต </w:t>
      </w:r>
      <w:r w:rsidRPr="005F0070">
        <w:rPr>
          <w:rFonts w:ascii="TH SarabunPSK" w:hAnsi="TH SarabunPSK" w:cs="TH SarabunPSK"/>
          <w:sz w:val="32"/>
        </w:rPr>
        <w:br/>
      </w:r>
      <w:r w:rsidRPr="005F0070">
        <w:rPr>
          <w:rFonts w:ascii="TH SarabunPSK" w:hAnsi="TH SarabunPSK" w:cs="TH SarabunPSK"/>
          <w:sz w:val="32"/>
          <w:cs/>
        </w:rPr>
        <w:t xml:space="preserve">ที่ได้รับเกียรตินิยม หรือ มีคะแนนเฉลี่ยตั้งแต่ </w:t>
      </w:r>
      <w:r w:rsidRPr="005F0070">
        <w:rPr>
          <w:rFonts w:ascii="TH SarabunPSK" w:hAnsi="TH SarabunPSK" w:cs="TH SarabunPSK"/>
          <w:sz w:val="32"/>
        </w:rPr>
        <w:t>3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25 </w:t>
      </w:r>
      <w:r w:rsidRPr="005F0070">
        <w:rPr>
          <w:rFonts w:ascii="TH SarabunPSK" w:hAnsi="TH SarabunPSK" w:cs="TH SarabunPSK"/>
          <w:sz w:val="32"/>
          <w:cs/>
        </w:rPr>
        <w:t>ขึ้นไป ในสาขาอนามัยสิ่งแวดล้อม อาชีวอนามัยและความปลอดภัย สุขาภิบาลสิ่งแวดล้อม สุขศาสตร์อุตสาหกรรม วิทยาศาสตร์สุขภาพ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  <w:cs/>
        </w:rPr>
        <w:t xml:space="preserve">สาธารณสุข </w:t>
      </w:r>
      <w:r w:rsidRPr="005F0070">
        <w:rPr>
          <w:rFonts w:ascii="TH SarabunPSK" w:hAnsi="TH SarabunPSK" w:cs="TH SarabunPSK"/>
          <w:spacing w:val="-2"/>
          <w:sz w:val="32"/>
          <w:cs/>
        </w:rPr>
        <w:t>วิศวกรรมความปลอดภัย เทคโนโลยีสิ่งแวดล้อม วิทยาศาสตร์สิ่งแวดล้อม ชีววิทยา เคมี หรือสาขาอื่น</w:t>
      </w:r>
      <w:r w:rsidRPr="005F0070">
        <w:rPr>
          <w:rFonts w:ascii="TH SarabunPSK" w:hAnsi="TH SarabunPSK" w:cs="TH SarabunPSK" w:hint="cs"/>
          <w:spacing w:val="-2"/>
          <w:sz w:val="32"/>
          <w:cs/>
        </w:rPr>
        <w:t xml:space="preserve"> ๆ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  <w:cs/>
        </w:rPr>
        <w:t>ที่คณะกรรมการ</w:t>
      </w:r>
      <w:r w:rsidRPr="005F0070">
        <w:rPr>
          <w:rFonts w:ascii="TH SarabunPSK" w:hAnsi="TH SarabunPSK" w:cs="TH SarabunPSK" w:hint="cs"/>
          <w:sz w:val="32"/>
          <w:cs/>
        </w:rPr>
        <w:t>บัณฑิตศึกษา</w:t>
      </w:r>
      <w:r w:rsidRPr="005F0070">
        <w:rPr>
          <w:rFonts w:ascii="TH SarabunPSK" w:hAnsi="TH SarabunPSK" w:cs="TH SarabunPSK"/>
          <w:sz w:val="32"/>
          <w:cs/>
        </w:rPr>
        <w:t>ประจำหลักสูตร</w:t>
      </w:r>
      <w:r w:rsidRPr="005F0070">
        <w:rPr>
          <w:rFonts w:ascii="TH SarabunPSK" w:hAnsi="TH SarabunPSK" w:cs="TH SarabunPSK" w:hint="cs"/>
          <w:sz w:val="32"/>
          <w:cs/>
        </w:rPr>
        <w:t xml:space="preserve">วิทยาศาสตรมหาบัณฑิต และปรัชญาดุษฎีบัณฑิต สาขาสุขภาพ สิ่งแวดล้อม และความปลอดภัย </w:t>
      </w:r>
      <w:r w:rsidRPr="005F0070">
        <w:rPr>
          <w:rFonts w:ascii="TH SarabunPSK" w:hAnsi="TH SarabunPSK" w:cs="TH SarabunPSK"/>
          <w:sz w:val="32"/>
          <w:cs/>
        </w:rPr>
        <w:t>พิจารณาแล้วว่าเกี่ยวข้อง หรือ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  <w:cs/>
        </w:rPr>
        <w:t>เป็นผู้มีประสบการณ์ทำงานด้านสุขภาพ สิ่งแวดล้อม ความปลอดภัย หรือสาขาอื่น ๆ ที่</w:t>
      </w:r>
      <w:r w:rsidRPr="005F0070">
        <w:rPr>
          <w:rFonts w:ascii="TH SarabunPSK" w:eastAsia="Sarabun" w:hAnsi="TH SarabunPSK" w:cs="TH SarabunPSK"/>
          <w:sz w:val="32"/>
          <w:cs/>
        </w:rPr>
        <w:t>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และ</w:t>
      </w:r>
      <w:r w:rsidRPr="005F0070">
        <w:rPr>
          <w:rFonts w:ascii="TH SarabunPSK" w:hAnsi="TH SarabunPSK" w:cs="TH SarabunPSK"/>
          <w:sz w:val="32"/>
          <w:cs/>
        </w:rPr>
        <w:t xml:space="preserve">พิจารณาแล้วว่าเกี่ยวข้องมาไม่น้อยกว่า </w:t>
      </w:r>
      <w:r w:rsidRPr="005F0070">
        <w:rPr>
          <w:rFonts w:ascii="TH SarabunPSK" w:hAnsi="TH SarabunPSK" w:cs="TH SarabunPSK"/>
          <w:sz w:val="32"/>
        </w:rPr>
        <w:t xml:space="preserve">5 </w:t>
      </w:r>
      <w:r w:rsidRPr="005F0070">
        <w:rPr>
          <w:rFonts w:ascii="TH SarabunPSK" w:hAnsi="TH SarabunPSK" w:cs="TH SarabunPSK"/>
          <w:sz w:val="32"/>
          <w:cs/>
        </w:rPr>
        <w:t>ปี</w:t>
      </w:r>
    </w:p>
    <w:p w:rsidR="003B60BB" w:rsidRPr="005F0070" w:rsidRDefault="003B60BB" w:rsidP="00DF751C">
      <w:pPr>
        <w:pStyle w:val="ListParagraph"/>
        <w:numPr>
          <w:ilvl w:val="0"/>
          <w:numId w:val="41"/>
        </w:numPr>
        <w:suppressAutoHyphens/>
        <w:ind w:left="72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เป็นผู้ที่มีผลงานตีพิมพ์ในวารสารระดับชาติหรือนานาชาติอย่างน้อย </w:t>
      </w:r>
      <w:r w:rsidRPr="005F0070">
        <w:rPr>
          <w:rFonts w:ascii="TH SarabunPSK" w:hAnsi="TH SarabunPSK" w:cs="TH SarabunPSK"/>
          <w:sz w:val="32"/>
        </w:rPr>
        <w:t xml:space="preserve">1 </w:t>
      </w:r>
      <w:r w:rsidRPr="005F0070">
        <w:rPr>
          <w:rFonts w:ascii="TH SarabunPSK" w:hAnsi="TH SarabunPSK" w:cs="TH SarabunPSK"/>
          <w:sz w:val="32"/>
          <w:cs/>
        </w:rPr>
        <w:t>เรื่อง</w:t>
      </w:r>
    </w:p>
    <w:p w:rsidR="003B60BB" w:rsidRPr="005F0070" w:rsidRDefault="003B60BB" w:rsidP="00DF751C">
      <w:pPr>
        <w:pStyle w:val="ListParagraph"/>
        <w:numPr>
          <w:ilvl w:val="0"/>
          <w:numId w:val="41"/>
        </w:numPr>
        <w:suppressAutoHyphens/>
        <w:ind w:left="72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>เป็นผู้ผ่าน</w:t>
      </w:r>
      <w:r w:rsidRPr="005F0070">
        <w:rPr>
          <w:rFonts w:ascii="TH SarabunPSK" w:hAnsi="TH SarabunPSK" w:cs="TH SarabunPSK"/>
          <w:sz w:val="32"/>
          <w:cs/>
        </w:rPr>
        <w:t>เกณฑ์การประเมินความรู้ความสามารถทางภาษาต่างประเทศสำหรับ</w:t>
      </w:r>
      <w:r w:rsidR="007D32AA">
        <w:rPr>
          <w:rFonts w:ascii="TH SarabunPSK" w:hAnsi="TH SarabunPSK" w:cs="TH SarabunPSK" w:hint="cs"/>
          <w:sz w:val="32"/>
          <w:cs/>
        </w:rPr>
        <w:t>นักศึกษา</w:t>
      </w:r>
      <w:r w:rsidRPr="005F0070">
        <w:rPr>
          <w:rFonts w:ascii="TH SarabunPSK" w:hAnsi="TH SarabunPSK" w:cs="TH SarabunPSK"/>
          <w:sz w:val="32"/>
          <w:cs/>
        </w:rPr>
        <w:t xml:space="preserve">หลักสูตรปริญญาโท พ.ศ. </w:t>
      </w:r>
      <w:r w:rsidRPr="005F0070">
        <w:rPr>
          <w:rFonts w:ascii="TH SarabunPSK" w:hAnsi="TH SarabunPSK" w:cs="TH SarabunPSK"/>
          <w:sz w:val="32"/>
        </w:rPr>
        <w:t>256</w:t>
      </w:r>
      <w:r w:rsidR="007D32AA">
        <w:rPr>
          <w:rFonts w:ascii="TH SarabunPSK" w:hAnsi="TH SarabunPSK" w:cs="TH SarabunPSK" w:hint="cs"/>
          <w:sz w:val="32"/>
          <w:cs/>
        </w:rPr>
        <w:t>5</w:t>
      </w:r>
    </w:p>
    <w:p w:rsidR="003B60BB" w:rsidRPr="005F0070" w:rsidRDefault="003B60BB" w:rsidP="00DF751C">
      <w:pPr>
        <w:pStyle w:val="ListParagraph"/>
        <w:numPr>
          <w:ilvl w:val="0"/>
          <w:numId w:val="41"/>
        </w:numPr>
        <w:suppressAutoHyphens/>
        <w:ind w:left="72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ผู้สมัครมีคุณสมบัตินอกเหนือจาก</w:t>
      </w:r>
      <w:r w:rsidR="000405F0">
        <w:rPr>
          <w:rFonts w:ascii="TH SarabunPSK" w:hAnsi="TH SarabunPSK" w:cs="TH SarabunPSK" w:hint="cs"/>
          <w:sz w:val="32"/>
          <w:cs/>
        </w:rPr>
        <w:t xml:space="preserve">ข้อ 1-3 </w:t>
      </w:r>
      <w:r w:rsidRPr="005F0070">
        <w:rPr>
          <w:rFonts w:ascii="TH SarabunPSK" w:hAnsi="TH SarabunPSK" w:cs="TH SarabunPSK"/>
          <w:sz w:val="32"/>
          <w:cs/>
        </w:rPr>
        <w:t>ให้เป็นไปตามการพิจารณาของ</w:t>
      </w:r>
      <w:r w:rsidRPr="005F0070">
        <w:rPr>
          <w:rFonts w:ascii="TH SarabunPSK" w:eastAsia="Sarabun" w:hAnsi="TH SarabunPSK" w:cs="TH SarabunPSK"/>
          <w:sz w:val="32"/>
          <w:cs/>
        </w:rPr>
        <w:t>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/>
          <w:b/>
          <w:bCs/>
          <w:sz w:val="32"/>
          <w:cs/>
        </w:rPr>
        <w:t xml:space="preserve"> </w:t>
      </w:r>
    </w:p>
    <w:p w:rsidR="003B60BB" w:rsidRPr="005F0070" w:rsidRDefault="003B60BB" w:rsidP="003B60BB">
      <w:pPr>
        <w:pStyle w:val="ListParagraph"/>
        <w:jc w:val="thaiDistribute"/>
        <w:rPr>
          <w:rFonts w:ascii="TH SarabunPSK" w:eastAsia="Sarabun" w:hAnsi="TH SarabunPSK" w:cs="TH SarabunPSK"/>
          <w:b/>
          <w:bCs/>
        </w:rPr>
      </w:pPr>
    </w:p>
    <w:p w:rsidR="003B60BB" w:rsidRPr="005F0070" w:rsidRDefault="003B60BB" w:rsidP="003B60BB">
      <w:pPr>
        <w:pStyle w:val="ListParagraph"/>
        <w:jc w:val="thaiDistribute"/>
        <w:rPr>
          <w:rFonts w:ascii="TH SarabunPSK" w:eastAsia="Sarabun" w:hAnsi="TH SarabunPSK" w:cs="TH SarabunPSK"/>
          <w:b/>
          <w:sz w:val="32"/>
        </w:rPr>
      </w:pPr>
      <w:r w:rsidRPr="005F0070">
        <w:rPr>
          <w:rFonts w:ascii="TH SarabunPSK" w:eastAsia="Sarabun" w:hAnsi="TH SarabunPSK" w:cs="TH SarabunPSK"/>
          <w:b/>
          <w:bCs/>
          <w:sz w:val="32"/>
          <w:cs/>
        </w:rPr>
        <w:t>แผน ก แบบ ก</w:t>
      </w:r>
      <w:r w:rsidRPr="005F0070">
        <w:rPr>
          <w:rFonts w:ascii="TH SarabunPSK" w:eastAsia="Sarabun" w:hAnsi="TH SarabunPSK" w:cs="TH SarabunPSK"/>
          <w:b/>
          <w:sz w:val="32"/>
        </w:rPr>
        <w:t>2</w:t>
      </w:r>
    </w:p>
    <w:p w:rsidR="003B60BB" w:rsidRPr="005F0070" w:rsidRDefault="003B60BB" w:rsidP="00DF751C">
      <w:pPr>
        <w:pStyle w:val="ListParagraph"/>
        <w:numPr>
          <w:ilvl w:val="0"/>
          <w:numId w:val="42"/>
        </w:numPr>
        <w:suppressAutoHyphens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 xml:space="preserve">รับผู้จบการศึกษาวิทยาศาสตรบัณฑิต หรือวิศวกรรมศาสตรบัณฑิต หรือ สาธารณสุขศาสตรบัณฑิต 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 xml:space="preserve">มีคะแนนเฉลี่ยตั้งแต่ </w:t>
      </w:r>
      <w:r w:rsidRPr="005F0070">
        <w:rPr>
          <w:rFonts w:ascii="TH SarabunPSK" w:eastAsia="Sarabun" w:hAnsi="TH SarabunPSK" w:cs="TH SarabunPSK"/>
          <w:sz w:val="32"/>
        </w:rPr>
        <w:t>2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75 </w:t>
      </w:r>
      <w:r w:rsidRPr="005F0070">
        <w:rPr>
          <w:rFonts w:ascii="TH SarabunPSK" w:eastAsia="Sarabun" w:hAnsi="TH SarabunPSK" w:cs="TH SarabunPSK"/>
          <w:sz w:val="32"/>
          <w:cs/>
        </w:rPr>
        <w:t>ขึ้นไป ในสาขาอนามัยสิ่งแวดล้อม อาชีวอนามัยและความปลอดภัย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สุขาภิบาลสิ่งแวดล้อม สุขศาสตร์อุตสาหกรรม วิทยาศาสตร์สุขภาพ สาธารณสุข วิศวกรรมความ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ปลอดภัยเทคโนโลยีสิ่งแวดล้อม วิทยาศาสตร์สิ่งแวดล้อม หรือสาขาอื่นที่คณะกรรมการบัณฑิตศึกษาประจำหลักสูตรวิทยาศาสตรมหาบัณฑิต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Sarabun" w:hAnsi="TH SarabunPSK" w:cs="TH SarabunPSK"/>
          <w:sz w:val="32"/>
          <w:cs/>
        </w:rPr>
        <w:t>พิจารณาแล้วว่าเกี่ยวข้อง หรือเป็นผู้มีประสบการณ์ทำงานด้านสุขภาพ สิ่งแวดล้อม และความปลอดภัย หรือสาขาอื่น ๆ ที่คณะกรรมการบัณฑิตศึกษาประจำหลักสูตรวิทยาศาสตรมหาบัณฑิต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Sarabun" w:hAnsi="TH SarabunPSK" w:cs="TH SarabunPSK"/>
          <w:sz w:val="32"/>
          <w:cs/>
        </w:rPr>
        <w:t xml:space="preserve">พิจารณาแล้วว่าเกี่ยวข้องมาไม่น้อยกว่า </w:t>
      </w:r>
      <w:r w:rsidRPr="005F0070">
        <w:rPr>
          <w:rFonts w:ascii="TH SarabunPSK" w:eastAsia="Sarabun" w:hAnsi="TH SarabunPSK" w:cs="TH SarabunPSK"/>
          <w:sz w:val="32"/>
        </w:rPr>
        <w:t xml:space="preserve">3 </w:t>
      </w:r>
      <w:r w:rsidRPr="005F0070">
        <w:rPr>
          <w:rFonts w:ascii="TH SarabunPSK" w:eastAsia="Sarabun" w:hAnsi="TH SarabunPSK" w:cs="TH SarabunPSK"/>
          <w:sz w:val="32"/>
          <w:cs/>
        </w:rPr>
        <w:t>ปี</w:t>
      </w:r>
    </w:p>
    <w:p w:rsidR="003B60BB" w:rsidRPr="005F0070" w:rsidRDefault="003B60BB" w:rsidP="00DF751C">
      <w:pPr>
        <w:pStyle w:val="ListParagraph"/>
        <w:numPr>
          <w:ilvl w:val="0"/>
          <w:numId w:val="42"/>
        </w:numPr>
        <w:tabs>
          <w:tab w:val="left" w:pos="720"/>
        </w:tabs>
        <w:suppressAutoHyphens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 w:hint="cs"/>
          <w:sz w:val="32"/>
          <w:cs/>
        </w:rPr>
        <w:t>เป็นผู้ผ่าน</w:t>
      </w:r>
      <w:r w:rsidR="007D32AA" w:rsidRPr="005F0070">
        <w:rPr>
          <w:rFonts w:ascii="TH SarabunPSK" w:hAnsi="TH SarabunPSK" w:cs="TH SarabunPSK"/>
          <w:sz w:val="32"/>
          <w:cs/>
        </w:rPr>
        <w:t>เกณฑ์การประเมินความรู้ความสามารถทางภาษาต่างประเทศสำหรับ</w:t>
      </w:r>
      <w:r w:rsidR="007D32AA">
        <w:rPr>
          <w:rFonts w:ascii="TH SarabunPSK" w:hAnsi="TH SarabunPSK" w:cs="TH SarabunPSK" w:hint="cs"/>
          <w:sz w:val="32"/>
          <w:cs/>
        </w:rPr>
        <w:t>นักศึกษา</w:t>
      </w:r>
      <w:r w:rsidR="007D32AA" w:rsidRPr="005F0070">
        <w:rPr>
          <w:rFonts w:ascii="TH SarabunPSK" w:hAnsi="TH SarabunPSK" w:cs="TH SarabunPSK"/>
          <w:sz w:val="32"/>
          <w:cs/>
        </w:rPr>
        <w:t xml:space="preserve">หลักสูตรปริญญาโท พ.ศ. </w:t>
      </w:r>
      <w:r w:rsidR="007D32AA" w:rsidRPr="005F0070">
        <w:rPr>
          <w:rFonts w:ascii="TH SarabunPSK" w:hAnsi="TH SarabunPSK" w:cs="TH SarabunPSK"/>
          <w:sz w:val="32"/>
        </w:rPr>
        <w:t>256</w:t>
      </w:r>
      <w:r w:rsidR="007D32AA">
        <w:rPr>
          <w:rFonts w:ascii="TH SarabunPSK" w:hAnsi="TH SarabunPSK" w:cs="TH SarabunPSK" w:hint="cs"/>
          <w:sz w:val="32"/>
          <w:cs/>
        </w:rPr>
        <w:t>5</w:t>
      </w:r>
    </w:p>
    <w:p w:rsidR="003B60BB" w:rsidRPr="005F0070" w:rsidRDefault="003B60BB" w:rsidP="00DF751C">
      <w:pPr>
        <w:pStyle w:val="ListParagraph"/>
        <w:numPr>
          <w:ilvl w:val="0"/>
          <w:numId w:val="42"/>
        </w:numPr>
        <w:tabs>
          <w:tab w:val="left" w:pos="720"/>
        </w:tabs>
        <w:suppressAutoHyphens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ผู้สมัครมีคุณสมบัตินอกเหนือจาก</w:t>
      </w:r>
      <w:r w:rsidR="00694727">
        <w:rPr>
          <w:rFonts w:ascii="TH SarabunPSK" w:hAnsi="TH SarabunPSK" w:cs="TH SarabunPSK" w:hint="cs"/>
          <w:sz w:val="32"/>
          <w:cs/>
        </w:rPr>
        <w:t xml:space="preserve">ข้อ 1-3 </w:t>
      </w:r>
      <w:r w:rsidRPr="005F0070">
        <w:rPr>
          <w:rFonts w:ascii="TH SarabunPSK" w:eastAsia="Sarabun" w:hAnsi="TH SarabunPSK" w:cs="TH SarabunPSK"/>
          <w:sz w:val="32"/>
          <w:cs/>
        </w:rPr>
        <w:t>ให้เป็นไปตามการพิจารณาของคณะกรรมการบัณฑิตศึกษาประจำหลักสูตรวิทยาศาสตรมหาบัณฑิต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ab/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>ปัญหาของนักศึกษาแรกเข้า</w:t>
      </w:r>
      <w:r w:rsidRPr="005F0070">
        <w:rPr>
          <w:rFonts w:ascii="TH SarabunPSK" w:eastAsia="Sarabun" w:hAnsi="TH SarabunPSK" w:cs="TH SarabunPSK"/>
          <w:cs/>
        </w:rPr>
        <w:t xml:space="preserve">        </w:t>
      </w:r>
    </w:p>
    <w:p w:rsidR="00DB30BE" w:rsidRPr="005F0070" w:rsidRDefault="00DB30BE" w:rsidP="00DB30BE">
      <w:pPr>
        <w:pStyle w:val="ListParagraph"/>
        <w:numPr>
          <w:ilvl w:val="0"/>
          <w:numId w:val="43"/>
        </w:numPr>
        <w:tabs>
          <w:tab w:val="left" w:pos="0"/>
        </w:tabs>
        <w:suppressAutoHyphens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 w:hint="cs"/>
          <w:sz w:val="32"/>
          <w:cs/>
        </w:rPr>
        <w:t>นักศึกษามีความรู้พื้นฐานทางสุขภาพ สิ่งแวดล้อม และความปลอดภัยที่แตกต่างกัน</w:t>
      </w:r>
    </w:p>
    <w:p w:rsidR="003B60BB" w:rsidRPr="005F0070" w:rsidRDefault="003B60BB" w:rsidP="00DF751C">
      <w:pPr>
        <w:pStyle w:val="ListParagraph"/>
        <w:numPr>
          <w:ilvl w:val="0"/>
          <w:numId w:val="43"/>
        </w:numPr>
        <w:tabs>
          <w:tab w:val="left" w:pos="0"/>
        </w:tabs>
        <w:suppressAutoHyphens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ผู้เข้าศึกษาขาดทักษะการวิจัย ทักษะสารสนเทศเพื่อการสืบค้น ทักษะการจับปร</w:t>
      </w:r>
      <w:r w:rsidR="00DB30BE" w:rsidRPr="005F0070">
        <w:rPr>
          <w:rFonts w:ascii="TH SarabunPSK" w:eastAsia="Sarabun" w:hAnsi="TH SarabunPSK" w:cs="TH SarabunPSK"/>
          <w:sz w:val="32"/>
          <w:cs/>
        </w:rPr>
        <w:t>ะเด็น ทักษะการเรียนรู้ด้วยตนเอง</w:t>
      </w:r>
      <w:r w:rsidRPr="005F0070">
        <w:rPr>
          <w:rFonts w:ascii="TH SarabunPSK" w:eastAsia="Sarabun" w:hAnsi="TH SarabunPSK" w:cs="TH SarabunPSK"/>
          <w:sz w:val="32"/>
          <w:cs/>
        </w:rPr>
        <w:t xml:space="preserve">ที่แตกต่างกัน </w:t>
      </w:r>
    </w:p>
    <w:p w:rsidR="003B60BB" w:rsidRPr="005F0070" w:rsidRDefault="003B60BB" w:rsidP="00DF751C">
      <w:pPr>
        <w:pStyle w:val="ListParagraph"/>
        <w:numPr>
          <w:ilvl w:val="0"/>
          <w:numId w:val="43"/>
        </w:numPr>
        <w:tabs>
          <w:tab w:val="left" w:pos="0"/>
        </w:tabs>
        <w:suppressAutoHyphens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ผู้เข้าศึกษาขาดทักษะการใช้ภาษาอังกฤษที่แตกต่างกัน มีผลต่อการอ่านและสืบค้นข้อมูล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4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กลยุทธ์ในการดำเนินการเพื่อแก้ไขปัญหา/ข้อจำกัดของนักศึกษาในข้อ 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3</w:t>
      </w:r>
    </w:p>
    <w:p w:rsidR="003B60BB" w:rsidRPr="005F0070" w:rsidRDefault="003B60BB" w:rsidP="00DF751C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uppressAutoHyphens/>
        <w:ind w:left="72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จะพิจารณาให้ผู้เรียนได้ลงทะเบียนรายวิชาปรับพื้นฐาน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 xml:space="preserve">ตามข้อจำกัดของผู้เรียนเป็นรายบุคคล </w:t>
      </w:r>
    </w:p>
    <w:p w:rsidR="003B60BB" w:rsidRPr="005F0070" w:rsidRDefault="003B60BB" w:rsidP="00DF751C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1134"/>
        </w:tabs>
        <w:suppressAutoHyphens/>
        <w:spacing w:after="200"/>
        <w:ind w:left="72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จะพิจารณาจัดกิจกรรมปฐมนิเทศก่อนเข้าศึกษา โดยมี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หัวข้อ ทักษะสารสนเทศการสืบค้นเพื่อการวิจัย ทักษะการจับประเด็น ทักษะการเรียนรู้ด้วยตนเอง</w:t>
      </w:r>
      <w:r w:rsidR="00334DD6" w:rsidRPr="005F0070">
        <w:rPr>
          <w:rFonts w:ascii="TH SarabunPSK" w:eastAsia="Sarabun" w:hAnsi="TH SarabunPSK" w:cs="TH SarabunPSK" w:hint="cs"/>
          <w:cs/>
        </w:rPr>
        <w:t>และทักษะภาษาอังกฤษ</w:t>
      </w:r>
    </w:p>
    <w:p w:rsidR="003B60BB" w:rsidRPr="005F0070" w:rsidRDefault="003B60BB" w:rsidP="003B60BB">
      <w:pPr>
        <w:keepNext/>
        <w:keepLines/>
        <w:tabs>
          <w:tab w:val="left" w:pos="360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5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แผนการรับนักศึกษาและจำนวนผู้สำเร็จการศึกษาในระยะเวลา </w:t>
      </w:r>
      <w:r w:rsidRPr="005F0070">
        <w:rPr>
          <w:rFonts w:ascii="TH SarabunPSK" w:eastAsia="Sarabun" w:hAnsi="TH SarabunPSK" w:cs="TH SarabunPSK"/>
          <w:b/>
        </w:rPr>
        <w:t xml:space="preserve">5 </w:t>
      </w:r>
      <w:r w:rsidRPr="005F0070">
        <w:rPr>
          <w:rFonts w:ascii="TH SarabunPSK" w:eastAsia="Sarabun" w:hAnsi="TH SarabunPSK" w:cs="TH SarabunPSK"/>
          <w:b/>
          <w:bCs/>
          <w:cs/>
        </w:rPr>
        <w:t>ปี</w:t>
      </w:r>
      <w:r w:rsidRPr="005F0070">
        <w:rPr>
          <w:rFonts w:ascii="TH SarabunPSK" w:eastAsia="Sarabun" w:hAnsi="TH SarabunPSK" w:cs="TH SarabunPSK"/>
          <w:b/>
        </w:rPr>
        <w:br/>
      </w:r>
      <w:r w:rsidRPr="005F0070">
        <w:rPr>
          <w:rFonts w:ascii="TH SarabunPSK" w:eastAsia="Sarabun" w:hAnsi="TH SarabunPSK" w:cs="TH SarabunPSK" w:hint="cs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  <w:b/>
          <w:bCs/>
          <w:cs/>
        </w:rPr>
        <w:tab/>
        <w:t xml:space="preserve">แผน </w:t>
      </w:r>
      <w:r w:rsidRPr="005F0070">
        <w:rPr>
          <w:rFonts w:ascii="TH SarabunPSK" w:eastAsia="Sarabun" w:hAnsi="TH SarabunPSK" w:cs="TH SarabunPSK" w:hint="cs"/>
          <w:b/>
          <w:bCs/>
          <w:cs/>
        </w:rPr>
        <w:t xml:space="preserve">ก แบบ </w:t>
      </w:r>
      <w:r w:rsidRPr="005F0070">
        <w:rPr>
          <w:rFonts w:ascii="TH SarabunPSK" w:eastAsia="Sarabun" w:hAnsi="TH SarabunPSK" w:cs="TH SarabunPSK"/>
          <w:b/>
          <w:bCs/>
          <w:cs/>
        </w:rPr>
        <w:t>ก</w:t>
      </w:r>
      <w:r w:rsidRPr="005F0070">
        <w:rPr>
          <w:rFonts w:ascii="TH SarabunPSK" w:eastAsia="Sarabun" w:hAnsi="TH SarabunPSK" w:cs="TH SarabunPSK"/>
          <w:b/>
        </w:rPr>
        <w:t>1</w:t>
      </w:r>
    </w:p>
    <w:tbl>
      <w:tblPr>
        <w:tblW w:w="932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540"/>
        <w:gridCol w:w="980"/>
        <w:gridCol w:w="932"/>
        <w:gridCol w:w="956"/>
        <w:gridCol w:w="956"/>
        <w:gridCol w:w="964"/>
      </w:tblGrid>
      <w:tr w:rsidR="005F0070" w:rsidRPr="005F0070" w:rsidTr="00BA778F">
        <w:trPr>
          <w:cantSplit/>
          <w:trHeight w:val="22"/>
          <w:jc w:val="center"/>
        </w:trPr>
        <w:tc>
          <w:tcPr>
            <w:tcW w:w="4540" w:type="dxa"/>
            <w:vMerge w:val="restart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ระดับชั้นปี</w:t>
            </w:r>
          </w:p>
        </w:tc>
        <w:tc>
          <w:tcPr>
            <w:tcW w:w="4788" w:type="dxa"/>
            <w:gridSpan w:val="5"/>
            <w:tcBorders>
              <w:left w:val="nil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จำนวนนักศึกษาในแต่ละปีการศึกษา</w:t>
            </w:r>
          </w:p>
        </w:tc>
      </w:tr>
      <w:tr w:rsidR="005F0070" w:rsidRPr="005F0070" w:rsidTr="00BA778F">
        <w:trPr>
          <w:cantSplit/>
          <w:trHeight w:val="22"/>
          <w:jc w:val="center"/>
        </w:trPr>
        <w:tc>
          <w:tcPr>
            <w:tcW w:w="4540" w:type="dxa"/>
            <w:vMerge/>
            <w:shd w:val="clear" w:color="auto" w:fill="F2F2F2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8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2565</w:t>
            </w:r>
          </w:p>
        </w:tc>
        <w:tc>
          <w:tcPr>
            <w:tcW w:w="932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2566</w:t>
            </w:r>
          </w:p>
        </w:tc>
        <w:tc>
          <w:tcPr>
            <w:tcW w:w="956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2567</w:t>
            </w:r>
          </w:p>
        </w:tc>
        <w:tc>
          <w:tcPr>
            <w:tcW w:w="956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2568</w:t>
            </w:r>
          </w:p>
        </w:tc>
        <w:tc>
          <w:tcPr>
            <w:tcW w:w="962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2569</w:t>
            </w:r>
          </w:p>
        </w:tc>
      </w:tr>
      <w:tr w:rsidR="005F0070" w:rsidRPr="005F0070" w:rsidTr="00BA778F">
        <w:trPr>
          <w:trHeight w:val="22"/>
          <w:jc w:val="center"/>
        </w:trPr>
        <w:tc>
          <w:tcPr>
            <w:tcW w:w="4540" w:type="dxa"/>
            <w:tcBorders>
              <w:top w:val="nil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ชั้นปีที่ </w:t>
            </w: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  <w:tc>
          <w:tcPr>
            <w:tcW w:w="980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32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56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56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62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</w:tr>
      <w:tr w:rsidR="005F0070" w:rsidRPr="005F0070" w:rsidTr="00BA778F">
        <w:trPr>
          <w:trHeight w:val="22"/>
          <w:jc w:val="center"/>
        </w:trPr>
        <w:tc>
          <w:tcPr>
            <w:tcW w:w="4540" w:type="dxa"/>
            <w:tcBorders>
              <w:top w:val="single" w:sz="4" w:space="0" w:color="000000"/>
            </w:tcBorders>
            <w:shd w:val="clear" w:color="auto" w:fill="auto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ชั้นปีที่ </w:t>
            </w:r>
            <w:r w:rsidRPr="005F0070">
              <w:rPr>
                <w:rFonts w:ascii="TH SarabunPSK" w:eastAsia="Sarabun" w:hAnsi="TH SarabunPSK" w:cs="TH SarabunPSK"/>
              </w:rPr>
              <w:t xml:space="preserve">2                  </w:t>
            </w:r>
          </w:p>
        </w:tc>
        <w:tc>
          <w:tcPr>
            <w:tcW w:w="980" w:type="dxa"/>
            <w:tcBorders>
              <w:top w:val="single" w:sz="4" w:space="0" w:color="000000"/>
            </w:tcBorders>
            <w:shd w:val="clear" w:color="auto" w:fill="D0CECE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32" w:type="dxa"/>
            <w:tcBorders>
              <w:top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56" w:type="dxa"/>
            <w:tcBorders>
              <w:top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56" w:type="dxa"/>
            <w:tcBorders>
              <w:top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62" w:type="dxa"/>
            <w:tcBorders>
              <w:top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</w:tr>
      <w:tr w:rsidR="005F0070" w:rsidRPr="005F0070" w:rsidTr="00BA778F">
        <w:trPr>
          <w:trHeight w:val="22"/>
          <w:jc w:val="center"/>
        </w:trPr>
        <w:tc>
          <w:tcPr>
            <w:tcW w:w="4540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รวมจำนวนนักศึกษา</w:t>
            </w:r>
          </w:p>
        </w:tc>
        <w:tc>
          <w:tcPr>
            <w:tcW w:w="980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32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</w:t>
            </w:r>
          </w:p>
        </w:tc>
        <w:tc>
          <w:tcPr>
            <w:tcW w:w="956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</w:t>
            </w:r>
          </w:p>
        </w:tc>
        <w:tc>
          <w:tcPr>
            <w:tcW w:w="956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</w:t>
            </w:r>
          </w:p>
        </w:tc>
        <w:tc>
          <w:tcPr>
            <w:tcW w:w="96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</w:t>
            </w:r>
          </w:p>
        </w:tc>
      </w:tr>
      <w:tr w:rsidR="005F0070" w:rsidRPr="005F0070" w:rsidTr="00BA778F">
        <w:trPr>
          <w:trHeight w:val="22"/>
          <w:jc w:val="center"/>
        </w:trPr>
        <w:tc>
          <w:tcPr>
            <w:tcW w:w="4540" w:type="dxa"/>
            <w:shd w:val="clear" w:color="auto" w:fill="auto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จำนวนนักศึกษาที่คาดว่าจะสำเร็จการศึกษา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br/>
              <w:t>เมื่อสิ้นปีการศึกษา</w:t>
            </w:r>
          </w:p>
        </w:tc>
        <w:tc>
          <w:tcPr>
            <w:tcW w:w="980" w:type="dxa"/>
            <w:shd w:val="clear" w:color="auto" w:fill="BFBFBF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32" w:type="dxa"/>
            <w:shd w:val="clear" w:color="auto" w:fill="FFFFFF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56" w:type="dxa"/>
            <w:shd w:val="clear" w:color="auto" w:fill="FFFFFF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56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962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</w:tr>
    </w:tbl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keepNext/>
        <w:keepLines/>
        <w:tabs>
          <w:tab w:val="left" w:pos="360"/>
        </w:tabs>
        <w:ind w:hanging="3"/>
        <w:rPr>
          <w:rFonts w:ascii="TH SarabunPSK" w:eastAsia="Sarabun" w:hAnsi="TH SarabunPSK" w:cs="TH SarabunPSK"/>
          <w:b/>
        </w:rPr>
      </w:pPr>
      <w:r w:rsidRPr="005F0070">
        <w:rPr>
          <w:rFonts w:ascii="TH SarabunPSK" w:eastAsia="Sarabun" w:hAnsi="TH SarabunPSK" w:cs="TH SarabunPSK"/>
          <w:b/>
          <w:bCs/>
          <w:cs/>
        </w:rPr>
        <w:tab/>
      </w:r>
      <w:r w:rsidRPr="005F0070">
        <w:rPr>
          <w:rFonts w:ascii="TH SarabunPSK" w:eastAsia="Sarabun" w:hAnsi="TH SarabunPSK" w:cs="TH SarabunPSK"/>
          <w:b/>
          <w:bCs/>
          <w:cs/>
        </w:rPr>
        <w:tab/>
        <w:t xml:space="preserve">แผน </w:t>
      </w:r>
      <w:r w:rsidRPr="005F0070">
        <w:rPr>
          <w:rFonts w:ascii="TH SarabunPSK" w:eastAsia="Sarabun" w:hAnsi="TH SarabunPSK" w:cs="TH SarabunPSK" w:hint="cs"/>
          <w:b/>
          <w:bCs/>
          <w:cs/>
        </w:rPr>
        <w:t xml:space="preserve">ก </w:t>
      </w:r>
      <w:r w:rsidRPr="005F0070">
        <w:rPr>
          <w:rFonts w:ascii="TH SarabunPSK" w:eastAsia="Sarabun" w:hAnsi="TH SarabunPSK" w:cs="TH SarabunPSK"/>
          <w:b/>
          <w:bCs/>
          <w:cs/>
        </w:rPr>
        <w:t>แ</w:t>
      </w:r>
      <w:r w:rsidRPr="005F0070">
        <w:rPr>
          <w:rFonts w:ascii="TH SarabunPSK" w:eastAsia="Sarabun" w:hAnsi="TH SarabunPSK" w:cs="TH SarabunPSK" w:hint="cs"/>
          <w:b/>
          <w:bCs/>
          <w:cs/>
        </w:rPr>
        <w:t>บบ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ก</w:t>
      </w:r>
      <w:r w:rsidRPr="005F0070">
        <w:rPr>
          <w:rFonts w:ascii="TH SarabunPSK" w:eastAsia="Sarabun" w:hAnsi="TH SarabunPSK" w:cs="TH SarabunPSK"/>
          <w:b/>
        </w:rPr>
        <w:t>2</w:t>
      </w:r>
    </w:p>
    <w:tbl>
      <w:tblPr>
        <w:tblW w:w="922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490"/>
        <w:gridCol w:w="968"/>
        <w:gridCol w:w="922"/>
        <w:gridCol w:w="945"/>
        <w:gridCol w:w="945"/>
        <w:gridCol w:w="953"/>
      </w:tblGrid>
      <w:tr w:rsidR="005F0070" w:rsidRPr="005F0070" w:rsidTr="00BA778F">
        <w:trPr>
          <w:cantSplit/>
          <w:trHeight w:val="23"/>
          <w:jc w:val="center"/>
        </w:trPr>
        <w:tc>
          <w:tcPr>
            <w:tcW w:w="4490" w:type="dxa"/>
            <w:vMerge w:val="restart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ระดับชั้นปี</w:t>
            </w:r>
          </w:p>
        </w:tc>
        <w:tc>
          <w:tcPr>
            <w:tcW w:w="4733" w:type="dxa"/>
            <w:gridSpan w:val="5"/>
            <w:tcBorders>
              <w:left w:val="nil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จำนวนนักศึกษาในแต่ละปีการศึกษา</w:t>
            </w:r>
          </w:p>
        </w:tc>
      </w:tr>
      <w:tr w:rsidR="005F0070" w:rsidRPr="005F0070" w:rsidTr="00BA778F">
        <w:trPr>
          <w:cantSplit/>
          <w:trHeight w:val="23"/>
          <w:jc w:val="center"/>
        </w:trPr>
        <w:tc>
          <w:tcPr>
            <w:tcW w:w="4490" w:type="dxa"/>
            <w:vMerge/>
            <w:shd w:val="clear" w:color="auto" w:fill="F2F2F2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68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2565</w:t>
            </w:r>
          </w:p>
        </w:tc>
        <w:tc>
          <w:tcPr>
            <w:tcW w:w="922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2566</w:t>
            </w:r>
          </w:p>
        </w:tc>
        <w:tc>
          <w:tcPr>
            <w:tcW w:w="945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2567</w:t>
            </w:r>
          </w:p>
        </w:tc>
        <w:tc>
          <w:tcPr>
            <w:tcW w:w="945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2568</w:t>
            </w:r>
          </w:p>
        </w:tc>
        <w:tc>
          <w:tcPr>
            <w:tcW w:w="951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2569</w:t>
            </w:r>
          </w:p>
        </w:tc>
      </w:tr>
      <w:tr w:rsidR="005F0070" w:rsidRPr="005F0070" w:rsidTr="00BA778F">
        <w:trPr>
          <w:trHeight w:val="23"/>
          <w:jc w:val="center"/>
        </w:trPr>
        <w:tc>
          <w:tcPr>
            <w:tcW w:w="4490" w:type="dxa"/>
            <w:tcBorders>
              <w:top w:val="nil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ชั้นปีที่ </w:t>
            </w: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  <w:tc>
          <w:tcPr>
            <w:tcW w:w="96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22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45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45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51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</w:tr>
      <w:tr w:rsidR="005F0070" w:rsidRPr="005F0070" w:rsidTr="00BA778F">
        <w:trPr>
          <w:trHeight w:val="23"/>
          <w:jc w:val="center"/>
        </w:trPr>
        <w:tc>
          <w:tcPr>
            <w:tcW w:w="4490" w:type="dxa"/>
            <w:tcBorders>
              <w:top w:val="single" w:sz="4" w:space="0" w:color="000000"/>
            </w:tcBorders>
            <w:shd w:val="clear" w:color="auto" w:fill="auto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ชั้นปีที่ </w:t>
            </w:r>
            <w:r w:rsidRPr="005F0070">
              <w:rPr>
                <w:rFonts w:ascii="TH SarabunPSK" w:eastAsia="Sarabun" w:hAnsi="TH SarabunPSK" w:cs="TH SarabunPSK"/>
              </w:rPr>
              <w:t xml:space="preserve">2                  </w:t>
            </w:r>
          </w:p>
        </w:tc>
        <w:tc>
          <w:tcPr>
            <w:tcW w:w="968" w:type="dxa"/>
            <w:tcBorders>
              <w:top w:val="single" w:sz="4" w:space="0" w:color="000000"/>
            </w:tcBorders>
            <w:shd w:val="clear" w:color="auto" w:fill="D0CECE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22" w:type="dxa"/>
            <w:tcBorders>
              <w:top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45" w:type="dxa"/>
            <w:tcBorders>
              <w:top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45" w:type="dxa"/>
            <w:tcBorders>
              <w:top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51" w:type="dxa"/>
            <w:tcBorders>
              <w:top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</w:tr>
      <w:tr w:rsidR="005F0070" w:rsidRPr="005F0070" w:rsidTr="00BA778F">
        <w:trPr>
          <w:trHeight w:val="23"/>
          <w:jc w:val="center"/>
        </w:trPr>
        <w:tc>
          <w:tcPr>
            <w:tcW w:w="4490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รวมจำนวนนักศึกษา</w:t>
            </w:r>
          </w:p>
        </w:tc>
        <w:tc>
          <w:tcPr>
            <w:tcW w:w="968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22" w:type="dxa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14</w:t>
            </w:r>
          </w:p>
        </w:tc>
        <w:tc>
          <w:tcPr>
            <w:tcW w:w="945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14</w:t>
            </w:r>
          </w:p>
        </w:tc>
        <w:tc>
          <w:tcPr>
            <w:tcW w:w="945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14</w:t>
            </w:r>
          </w:p>
        </w:tc>
        <w:tc>
          <w:tcPr>
            <w:tcW w:w="951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14</w:t>
            </w:r>
          </w:p>
        </w:tc>
      </w:tr>
      <w:tr w:rsidR="005F0070" w:rsidRPr="005F0070" w:rsidTr="00BA778F">
        <w:trPr>
          <w:trHeight w:val="23"/>
          <w:jc w:val="center"/>
        </w:trPr>
        <w:tc>
          <w:tcPr>
            <w:tcW w:w="4490" w:type="dxa"/>
            <w:shd w:val="clear" w:color="auto" w:fill="auto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จำนวนนักศึกษาที่คาดว่าจะสำเร็จการศึกษา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br/>
              <w:t>เมื่อสิ้นปีการศึกษา</w:t>
            </w:r>
          </w:p>
        </w:tc>
        <w:tc>
          <w:tcPr>
            <w:tcW w:w="968" w:type="dxa"/>
            <w:shd w:val="clear" w:color="auto" w:fill="BFBFBF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22" w:type="dxa"/>
            <w:shd w:val="clear" w:color="auto" w:fill="FFFFFF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45" w:type="dxa"/>
            <w:shd w:val="clear" w:color="auto" w:fill="FFFFFF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45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  <w:tc>
          <w:tcPr>
            <w:tcW w:w="951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</w:p>
        </w:tc>
      </w:tr>
    </w:tbl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6 </w:t>
      </w:r>
      <w:r w:rsidRPr="005F0070">
        <w:rPr>
          <w:rFonts w:ascii="TH SarabunPSK" w:eastAsia="Sarabun" w:hAnsi="TH SarabunPSK" w:cs="TH SarabunPSK"/>
          <w:b/>
          <w:bCs/>
          <w:cs/>
        </w:rPr>
        <w:t>งบประมาณตามแผน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>(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) งบประมาณรายรับ (หน่วย:บาท)</w:t>
      </w:r>
    </w:p>
    <w:tbl>
      <w:tblPr>
        <w:tblW w:w="91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095"/>
        <w:gridCol w:w="998"/>
        <w:gridCol w:w="982"/>
        <w:gridCol w:w="981"/>
        <w:gridCol w:w="981"/>
        <w:gridCol w:w="1124"/>
      </w:tblGrid>
      <w:tr w:rsidR="005F0070" w:rsidRPr="005F0070" w:rsidTr="00BA778F">
        <w:trPr>
          <w:cantSplit/>
          <w:trHeight w:val="330"/>
        </w:trPr>
        <w:tc>
          <w:tcPr>
            <w:tcW w:w="409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2F2F2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รายละเอียดรายรับ</w:t>
            </w:r>
          </w:p>
        </w:tc>
        <w:tc>
          <w:tcPr>
            <w:tcW w:w="506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</w:tr>
      <w:tr w:rsidR="005F0070" w:rsidRPr="005F0070" w:rsidTr="00BA778F">
        <w:trPr>
          <w:cantSplit/>
          <w:trHeight w:val="330"/>
        </w:trPr>
        <w:tc>
          <w:tcPr>
            <w:tcW w:w="4095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2F2F2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2565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2566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2567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2568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2569</w:t>
            </w:r>
          </w:p>
        </w:tc>
      </w:tr>
      <w:tr w:rsidR="005F0070" w:rsidRPr="005F0070" w:rsidTr="00BA778F">
        <w:trPr>
          <w:trHeight w:val="330"/>
        </w:trPr>
        <w:tc>
          <w:tcPr>
            <w:tcW w:w="4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ค่าธรรมเนียมการศึกษา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70,000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บาท/คน/ปี) 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700,000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1,400,000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1,400,000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1,400,000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1,400,000</w:t>
            </w:r>
          </w:p>
        </w:tc>
      </w:tr>
      <w:tr w:rsidR="005F0070" w:rsidRPr="005F0070" w:rsidTr="00BA778F">
        <w:trPr>
          <w:trHeight w:val="330"/>
        </w:trPr>
        <w:tc>
          <w:tcPr>
            <w:tcW w:w="4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รวมรายรับ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700,000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1,400,000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1,400,000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1,400,000</w:t>
            </w:r>
          </w:p>
        </w:tc>
        <w:tc>
          <w:tcPr>
            <w:tcW w:w="1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1,400,000</w:t>
            </w:r>
          </w:p>
        </w:tc>
      </w:tr>
    </w:tbl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  <w:r w:rsidRPr="005F0070">
        <w:rPr>
          <w:rFonts w:ascii="TH SarabunPSK" w:eastAsia="Sarabun" w:hAnsi="TH SarabunPSK" w:cs="TH SarabunPSK"/>
          <w:sz w:val="28"/>
          <w:szCs w:val="28"/>
          <w:cs/>
        </w:rPr>
        <w:t>หมายเหตุ – ค่าธรรมเนียมการศึกษาและค่าธรรมเนียมอื่นๆ ให้เป็นไปตามประกาศของมหาวิทยาลัยวลัยลักษณ์</w:t>
      </w:r>
    </w:p>
    <w:p w:rsidR="003B60BB" w:rsidRPr="005F0070" w:rsidRDefault="003B60BB" w:rsidP="003B60BB">
      <w:pPr>
        <w:tabs>
          <w:tab w:val="left" w:pos="851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 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>(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) งบประมาณรายจ่าย (หน่วย:บาท)</w:t>
      </w:r>
    </w:p>
    <w:tbl>
      <w:tblPr>
        <w:tblW w:w="9165" w:type="dxa"/>
        <w:tblInd w:w="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675"/>
        <w:gridCol w:w="1080"/>
        <w:gridCol w:w="1080"/>
        <w:gridCol w:w="1080"/>
        <w:gridCol w:w="1080"/>
        <w:gridCol w:w="1170"/>
      </w:tblGrid>
      <w:tr w:rsidR="005F0070" w:rsidRPr="005F0070" w:rsidTr="00BA778F">
        <w:trPr>
          <w:cantSplit/>
          <w:trHeight w:val="20"/>
          <w:tblHeader/>
        </w:trPr>
        <w:tc>
          <w:tcPr>
            <w:tcW w:w="36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รายละเอียดรายจ่าย</w:t>
            </w:r>
          </w:p>
        </w:tc>
        <w:tc>
          <w:tcPr>
            <w:tcW w:w="54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ปีงบประมาณ</w:t>
            </w:r>
          </w:p>
        </w:tc>
      </w:tr>
      <w:tr w:rsidR="005F0070" w:rsidRPr="005F0070" w:rsidTr="00BA778F">
        <w:trPr>
          <w:cantSplit/>
          <w:trHeight w:val="20"/>
          <w:tblHeader/>
        </w:trPr>
        <w:tc>
          <w:tcPr>
            <w:tcW w:w="36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2566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2567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2568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2569</w:t>
            </w:r>
          </w:p>
        </w:tc>
      </w:tr>
      <w:tr w:rsidR="005F0070" w:rsidRPr="005F0070" w:rsidTr="00BA778F">
        <w:trPr>
          <w:trHeight w:val="20"/>
        </w:trPr>
        <w:tc>
          <w:tcPr>
            <w:tcW w:w="9165" w:type="dxa"/>
            <w:gridSpan w:val="6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both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ก. งบดำเนินการ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right="14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ค่าใช้จ่ายในการดำเนินงาน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 การประชาสัมพันธ์หลักสูตร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 การประกันคุณภาพ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 การศึกษา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 การพัฒนาศักยภาพอาจารย์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300,000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300,000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300,000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300,000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right="14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ค่าตอบแทนอาจารย์ผู้สอน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300,000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300,000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300,000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300,000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right="14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. ค่าใช้จ่ายเชิญวิทยากร/อาจารย์พิเศษ 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left="-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right="14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สนับสนุนกิจกรรมเสริมหลักสูตร / สนับสนุนกิจกรรมทางวิชาการ / การสร้างเครือข่ายการวิจัย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150,000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150,000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150,000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right="14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จัดสอบวิทยานิพนธ์/ โครงร่างวิทยานิพนธ์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right="14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ค่าวัสดุการศึกษา/สํานักงาน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right="14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7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. รายจ่ายระดับมหาวิทยาลัย เช่น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br/>
              <w:t>ค่าสาธารณูปโภค และอื่น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ๆ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80,000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80,000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80,000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80,000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รวม (ก)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550,000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1,080,000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1,080,000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1,080,000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1,080,000</w:t>
            </w:r>
          </w:p>
        </w:tc>
      </w:tr>
      <w:tr w:rsidR="005F0070" w:rsidRPr="005F0070" w:rsidTr="00BA778F">
        <w:trPr>
          <w:trHeight w:val="20"/>
        </w:trPr>
        <w:tc>
          <w:tcPr>
            <w:tcW w:w="9165" w:type="dxa"/>
            <w:gridSpan w:val="6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ข. งบลงทุน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ค่าครุภัณฑ์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120,000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120,000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120,000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120,000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รวม (ข)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120,000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150,000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150,000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200,000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both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รวม (ก) + (ข)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60</w:t>
            </w: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0,000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1,200,000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1,200,000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1,200,000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1,200,000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left w:val="single" w:sz="4" w:space="0" w:color="000000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both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จำนวนนักศึกษา 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20</w:t>
            </w:r>
          </w:p>
        </w:tc>
        <w:tc>
          <w:tcPr>
            <w:tcW w:w="10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20</w:t>
            </w:r>
          </w:p>
        </w:tc>
      </w:tr>
      <w:tr w:rsidR="005F0070" w:rsidRPr="005F0070" w:rsidTr="00BA778F">
        <w:trPr>
          <w:trHeight w:val="20"/>
        </w:trPr>
        <w:tc>
          <w:tcPr>
            <w:tcW w:w="3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both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ค่าใช้จ่ายต่อหัวนักศึกษา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60,000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60,000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60,000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60,000</w:t>
            </w:r>
          </w:p>
        </w:tc>
        <w:tc>
          <w:tcPr>
            <w:tcW w:w="1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60,000</w:t>
            </w:r>
          </w:p>
        </w:tc>
      </w:tr>
    </w:tbl>
    <w:p w:rsidR="003B60BB" w:rsidRPr="005F0070" w:rsidRDefault="003B60BB" w:rsidP="003B60BB">
      <w:pPr>
        <w:tabs>
          <w:tab w:val="left" w:pos="993"/>
        </w:tabs>
        <w:ind w:hanging="3"/>
        <w:rPr>
          <w:rFonts w:ascii="TH SarabunPSK" w:eastAsia="Sarabun" w:hAnsi="TH SarabunPSK" w:cs="TH SarabunPSK"/>
          <w:sz w:val="28"/>
          <w:szCs w:val="28"/>
        </w:rPr>
      </w:pPr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หมายเหตุ:  </w:t>
      </w:r>
      <w:r w:rsidRPr="005F0070">
        <w:rPr>
          <w:rFonts w:ascii="TH SarabunPSK" w:eastAsia="Sarabun" w:hAnsi="TH SarabunPSK" w:cs="TH SarabunPSK"/>
          <w:sz w:val="28"/>
          <w:szCs w:val="28"/>
        </w:rPr>
        <w:tab/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>มหาวิทยาลัยวลัยลักษณ์ ดำเนินงานด้วยนโยบายรวมบริการประสานภารกิจ</w:t>
      </w: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7  </w:t>
      </w:r>
      <w:r w:rsidRPr="005F0070">
        <w:rPr>
          <w:rFonts w:ascii="TH SarabunPSK" w:eastAsia="Sarabun" w:hAnsi="TH SarabunPSK" w:cs="TH SarabunPSK"/>
          <w:b/>
          <w:bCs/>
          <w:cs/>
        </w:rPr>
        <w:t>ระบบการศึกษา</w:t>
      </w:r>
    </w:p>
    <w:p w:rsidR="003B60BB" w:rsidRPr="005F0070" w:rsidRDefault="003B60BB" w:rsidP="003B60BB">
      <w:pPr>
        <w:keepNext/>
        <w:keepLines/>
        <w:tabs>
          <w:tab w:val="left" w:pos="450"/>
        </w:tabs>
        <w:ind w:hanging="3"/>
        <w:jc w:val="thaiDistribute"/>
        <w:rPr>
          <w:rFonts w:ascii="TH SarabunPSK" w:eastAsia="Sarabun" w:hAnsi="TH SarabunPSK" w:cs="TH SarabunPSK"/>
          <w:highlight w:val="yellow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ab/>
        <w:t xml:space="preserve">แบบชั้นเรียน ผสมผสานกับการเรียนระบบออนไลน์ ทั้งนี้เป็นไปตามเกณฑ์มาตรฐานหลักสูตรระดับบัณฑิตศึกษา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>ข้อบังคับมหาวิทยาลัยวลัยลักษณ์ ว่าด้วยการศึกษาขั้นบัณฑิตศึกษา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ระบบทวิภาค พ.ศ. </w:t>
      </w:r>
      <w:r w:rsidRPr="005F0070">
        <w:rPr>
          <w:rFonts w:ascii="TH SarabunPSK" w:eastAsia="Sarabun" w:hAnsi="TH SarabunPSK" w:cs="TH SarabunPSK"/>
        </w:rPr>
        <w:t xml:space="preserve">2565 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bookmarkStart w:id="2" w:name="_heading=h.z337ya" w:colFirst="0" w:colLast="0"/>
      <w:bookmarkEnd w:id="2"/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8  </w:t>
      </w:r>
      <w:r w:rsidRPr="005F0070">
        <w:rPr>
          <w:rFonts w:ascii="TH SarabunPSK" w:eastAsia="Sarabun" w:hAnsi="TH SarabunPSK" w:cs="TH SarabunPSK"/>
          <w:b/>
          <w:bCs/>
          <w:cs/>
        </w:rPr>
        <w:t>การเทียบโอนหน่วยกิตรายวิชา และการลงทะเบียนข้ามสถาบัน</w:t>
      </w:r>
    </w:p>
    <w:p w:rsidR="003B60BB" w:rsidRPr="005F0070" w:rsidRDefault="003B60BB" w:rsidP="003B60BB">
      <w:pPr>
        <w:tabs>
          <w:tab w:val="left" w:pos="450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ab/>
        <w:t xml:space="preserve">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>และข้อบังคับมหาวิทยาลัยวลัยลักษณ์ ว่าด้วยการศึกษาขั้นบัณฑิตศึกษา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ระบบทวิภาค พ.ศ. </w:t>
      </w:r>
      <w:r w:rsidRPr="005F0070">
        <w:rPr>
          <w:rFonts w:ascii="TH SarabunPSK" w:eastAsia="Sarabun" w:hAnsi="TH SarabunPSK" w:cs="TH SarabunPSK"/>
        </w:rPr>
        <w:t>2565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bookmarkStart w:id="3" w:name="_heading=h.3j2qqm3" w:colFirst="0" w:colLast="0"/>
      <w:bookmarkEnd w:id="3"/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bookmarkStart w:id="4" w:name="_heading=h.1y810tw" w:colFirst="0" w:colLast="0"/>
      <w:bookmarkEnd w:id="4"/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 หลักสูตรและอาจารย์ผู้สอน</w:t>
      </w:r>
    </w:p>
    <w:p w:rsidR="003B60BB" w:rsidRPr="005F0070" w:rsidRDefault="003B60BB" w:rsidP="003B60BB">
      <w:pPr>
        <w:keepNext/>
        <w:keepLines/>
        <w:tabs>
          <w:tab w:val="left" w:pos="851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หลักสูตร</w:t>
      </w:r>
    </w:p>
    <w:p w:rsidR="003B60BB" w:rsidRPr="005F0070" w:rsidRDefault="003B60BB" w:rsidP="003B60BB">
      <w:pPr>
        <w:keepNext/>
        <w:keepLines/>
        <w:tabs>
          <w:tab w:val="left" w:pos="1701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 xml:space="preserve">      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จำนวนหน่วยกิตรวมตลอดหลักสูตร</w:t>
      </w:r>
    </w:p>
    <w:tbl>
      <w:tblPr>
        <w:tblW w:w="3960" w:type="dxa"/>
        <w:tblInd w:w="895" w:type="dxa"/>
        <w:tblLayout w:type="fixed"/>
        <w:tblLook w:val="0000" w:firstRow="0" w:lastRow="0" w:firstColumn="0" w:lastColumn="0" w:noHBand="0" w:noVBand="0"/>
      </w:tblPr>
      <w:tblGrid>
        <w:gridCol w:w="1800"/>
        <w:gridCol w:w="2160"/>
      </w:tblGrid>
      <w:tr w:rsidR="005F0070" w:rsidRPr="005F0070" w:rsidTr="00BA778F">
        <w:tc>
          <w:tcPr>
            <w:tcW w:w="180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แผน ก แบบ ก</w:t>
            </w: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  <w:tc>
          <w:tcPr>
            <w:tcW w:w="216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/>
                <w:bCs/>
              </w:rPr>
              <w:t>36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หน่วยกิต</w:t>
            </w:r>
          </w:p>
        </w:tc>
      </w:tr>
      <w:tr w:rsidR="005F0070" w:rsidRPr="005F0070" w:rsidTr="00BA778F">
        <w:tc>
          <w:tcPr>
            <w:tcW w:w="180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แผน ก แบบ ก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</w:p>
        </w:tc>
        <w:tc>
          <w:tcPr>
            <w:tcW w:w="216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/>
                <w:bCs/>
              </w:rPr>
              <w:t>36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หน่วยกิต</w:t>
            </w:r>
          </w:p>
        </w:tc>
      </w:tr>
    </w:tbl>
    <w:p w:rsidR="003B60BB" w:rsidRPr="005F0070" w:rsidRDefault="003B60BB" w:rsidP="003B60BB">
      <w:pPr>
        <w:keepNext/>
        <w:keepLines/>
        <w:tabs>
          <w:tab w:val="left" w:pos="851"/>
          <w:tab w:val="left" w:pos="1701"/>
          <w:tab w:val="left" w:pos="1843"/>
        </w:tabs>
        <w:spacing w:before="240"/>
        <w:ind w:left="-3" w:firstLineChars="140" w:firstLine="448"/>
        <w:rPr>
          <w:rFonts w:ascii="TH SarabunPSK" w:eastAsia="Sarabun" w:hAnsi="TH SarabunPSK" w:cs="TH SarabunPSK"/>
        </w:rPr>
      </w:pPr>
      <w:bookmarkStart w:id="5" w:name="_heading=h.30j0zll" w:colFirst="0" w:colLast="0"/>
      <w:bookmarkEnd w:id="5"/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โครงสร้างหลักสูตร  </w:t>
      </w:r>
    </w:p>
    <w:tbl>
      <w:tblPr>
        <w:tblW w:w="6750" w:type="dxa"/>
        <w:tblInd w:w="895" w:type="dxa"/>
        <w:tblLayout w:type="fixed"/>
        <w:tblLook w:val="0000" w:firstRow="0" w:lastRow="0" w:firstColumn="0" w:lastColumn="0" w:noHBand="0" w:noVBand="0"/>
      </w:tblPr>
      <w:tblGrid>
        <w:gridCol w:w="810"/>
        <w:gridCol w:w="4140"/>
        <w:gridCol w:w="1800"/>
      </w:tblGrid>
      <w:tr w:rsidR="005F0070" w:rsidRPr="005F0070" w:rsidTr="00BA778F">
        <w:trPr>
          <w:trHeight w:val="293"/>
          <w:tblHeader/>
        </w:trPr>
        <w:tc>
          <w:tcPr>
            <w:tcW w:w="4950" w:type="dxa"/>
            <w:gridSpan w:val="2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/>
                <w:bCs/>
                <w:cs/>
              </w:rPr>
              <w:t xml:space="preserve"> แผน ก แบบ ก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 xml:space="preserve">จำนวนหน่วยกิตตลอดหลักสูตร </w:t>
            </w:r>
          </w:p>
        </w:tc>
        <w:tc>
          <w:tcPr>
            <w:tcW w:w="180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36</w:t>
            </w: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rPr>
          <w:tblHeader/>
        </w:trPr>
        <w:tc>
          <w:tcPr>
            <w:tcW w:w="4950" w:type="dxa"/>
            <w:gridSpan w:val="2"/>
          </w:tcPr>
          <w:p w:rsidR="003B60BB" w:rsidRPr="005F0070" w:rsidRDefault="003B60BB" w:rsidP="00BA778F">
            <w:pPr>
              <w:ind w:left="-3" w:firstLineChars="164" w:firstLine="527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1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 xml:space="preserve">. </w:t>
            </w:r>
            <w:r w:rsidRPr="005F0070">
              <w:rPr>
                <w:rFonts w:ascii="TH SarabunPSK" w:hAnsi="TH SarabunPSK" w:cs="TH SarabunPSK" w:hint="cs"/>
                <w:bCs/>
                <w:cs/>
              </w:rPr>
              <w:t>หมวด</w:t>
            </w:r>
            <w:r w:rsidRPr="005F0070">
              <w:rPr>
                <w:rFonts w:ascii="TH SarabunPSK" w:hAnsi="TH SarabunPSK" w:cs="TH SarabunPSK"/>
                <w:bCs/>
                <w:cs/>
              </w:rPr>
              <w:t>วิช</w:t>
            </w:r>
            <w:r w:rsidRPr="005F0070">
              <w:rPr>
                <w:rFonts w:ascii="TH SarabunPSK" w:hAnsi="TH SarabunPSK" w:cs="TH SarabunPSK" w:hint="cs"/>
                <w:bCs/>
                <w:cs/>
              </w:rPr>
              <w:t>าเสริมพื้นฐาน</w:t>
            </w:r>
            <w:r w:rsidRPr="005F0070">
              <w:rPr>
                <w:rFonts w:ascii="TH SarabunPSK" w:hAnsi="TH SarabunPSK" w:cs="TH SarabunPSK"/>
                <w:b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Cs/>
                <w:cs/>
              </w:rPr>
              <w:t>*</w:t>
            </w:r>
          </w:p>
        </w:tc>
        <w:tc>
          <w:tcPr>
            <w:tcW w:w="180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  2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rPr>
          <w:tblHeader/>
        </w:trPr>
        <w:tc>
          <w:tcPr>
            <w:tcW w:w="4950" w:type="dxa"/>
            <w:gridSpan w:val="2"/>
          </w:tcPr>
          <w:p w:rsidR="003B60BB" w:rsidRPr="005F0070" w:rsidRDefault="003B60BB" w:rsidP="00BA778F">
            <w:pPr>
              <w:ind w:left="-3" w:firstLineChars="164" w:firstLine="527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.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หมวดวิชาบังคับ</w:t>
            </w:r>
          </w:p>
        </w:tc>
        <w:tc>
          <w:tcPr>
            <w:tcW w:w="180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  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rPr>
          <w:tblHeader/>
        </w:trPr>
        <w:tc>
          <w:tcPr>
            <w:tcW w:w="810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</w:tc>
        <w:tc>
          <w:tcPr>
            <w:tcW w:w="4140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>2.1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  <w:cs/>
              </w:rPr>
              <w:t>กลุ่มวิชาสัมมนา</w:t>
            </w: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*</w:t>
            </w:r>
          </w:p>
        </w:tc>
        <w:tc>
          <w:tcPr>
            <w:tcW w:w="180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  </w:t>
            </w:r>
            <w:r w:rsidRPr="005F0070">
              <w:rPr>
                <w:rFonts w:ascii="TH SarabunPSK" w:eastAsia="Sarabun" w:hAnsi="TH SarabunPSK" w:cs="TH SarabunPSK"/>
                <w:bCs/>
              </w:rPr>
              <w:t>4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c>
          <w:tcPr>
            <w:tcW w:w="4950" w:type="dxa"/>
            <w:gridSpan w:val="2"/>
          </w:tcPr>
          <w:p w:rsidR="003B60BB" w:rsidRPr="005F0070" w:rsidRDefault="003B60BB" w:rsidP="00BA778F">
            <w:pPr>
              <w:ind w:left="-3" w:firstLineChars="164" w:firstLine="527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.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 xml:space="preserve">หมวดวิชาวิทยานิพนธ์ </w:t>
            </w:r>
          </w:p>
        </w:tc>
        <w:tc>
          <w:tcPr>
            <w:tcW w:w="180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36</w:t>
            </w: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</w:tbl>
    <w:p w:rsidR="003B60BB" w:rsidRPr="005F0070" w:rsidRDefault="003B60BB" w:rsidP="003B60BB">
      <w:pPr>
        <w:tabs>
          <w:tab w:val="left" w:pos="567"/>
          <w:tab w:val="left" w:pos="1134"/>
          <w:tab w:val="left" w:pos="1701"/>
          <w:tab w:val="left" w:pos="1800"/>
        </w:tabs>
        <w:ind w:hanging="3"/>
        <w:rPr>
          <w:rFonts w:ascii="TH SarabunPSK" w:eastAsia="Sarabun" w:hAnsi="TH SarabunPSK" w:cs="TH SarabunPSK"/>
          <w:sz w:val="28"/>
          <w:szCs w:val="28"/>
        </w:rPr>
      </w:pPr>
      <w:bookmarkStart w:id="6" w:name="_heading=h.1fob9te" w:colFirst="0" w:colLast="0"/>
      <w:bookmarkEnd w:id="6"/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 w:hint="cs"/>
          <w:cs/>
        </w:rPr>
        <w:t xml:space="preserve">              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* 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ลงทะเบียนเรียนโดย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>ไม่นับหน่วยกิต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 xml:space="preserve"> 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>แต่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นักศึกษา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ต้องมีผลการเรียนในระดับ </w:t>
      </w:r>
      <w:r w:rsidRPr="005F0070">
        <w:rPr>
          <w:rFonts w:ascii="TH SarabunPSK" w:eastAsia="Sarabun" w:hAnsi="TH SarabunPSK" w:cs="TH SarabunPSK"/>
          <w:sz w:val="28"/>
          <w:szCs w:val="28"/>
        </w:rPr>
        <w:t xml:space="preserve">S 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(ผ่าน)</w:t>
      </w:r>
    </w:p>
    <w:tbl>
      <w:tblPr>
        <w:tblW w:w="6750" w:type="dxa"/>
        <w:tblInd w:w="895" w:type="dxa"/>
        <w:tblLayout w:type="fixed"/>
        <w:tblLook w:val="0000" w:firstRow="0" w:lastRow="0" w:firstColumn="0" w:lastColumn="0" w:noHBand="0" w:noVBand="0"/>
      </w:tblPr>
      <w:tblGrid>
        <w:gridCol w:w="810"/>
        <w:gridCol w:w="4140"/>
        <w:gridCol w:w="1800"/>
      </w:tblGrid>
      <w:tr w:rsidR="005F0070" w:rsidRPr="005F0070" w:rsidTr="00BA778F">
        <w:trPr>
          <w:trHeight w:val="293"/>
          <w:tblHeader/>
        </w:trPr>
        <w:tc>
          <w:tcPr>
            <w:tcW w:w="4950" w:type="dxa"/>
            <w:gridSpan w:val="2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/>
                <w:bCs/>
                <w:cs/>
              </w:rPr>
              <w:t>แผน ก แบบ ก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 xml:space="preserve">จำนวนหน่วยกิตตลอดหลักสูตร </w:t>
            </w:r>
          </w:p>
        </w:tc>
        <w:tc>
          <w:tcPr>
            <w:tcW w:w="180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36</w:t>
            </w: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rPr>
          <w:tblHeader/>
        </w:trPr>
        <w:tc>
          <w:tcPr>
            <w:tcW w:w="4950" w:type="dxa"/>
            <w:gridSpan w:val="2"/>
          </w:tcPr>
          <w:p w:rsidR="003B60BB" w:rsidRPr="005F0070" w:rsidRDefault="003B60BB" w:rsidP="00BA778F">
            <w:pPr>
              <w:ind w:left="-3" w:firstLineChars="164" w:firstLine="527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1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 xml:space="preserve">. </w:t>
            </w:r>
            <w:r w:rsidRPr="005F0070">
              <w:rPr>
                <w:rFonts w:ascii="TH SarabunPSK" w:hAnsi="TH SarabunPSK" w:cs="TH SarabunPSK" w:hint="cs"/>
                <w:bCs/>
                <w:cs/>
              </w:rPr>
              <w:t>หมวด</w:t>
            </w:r>
            <w:r w:rsidRPr="005F0070">
              <w:rPr>
                <w:rFonts w:ascii="TH SarabunPSK" w:hAnsi="TH SarabunPSK" w:cs="TH SarabunPSK"/>
                <w:bCs/>
                <w:cs/>
              </w:rPr>
              <w:t>วิช</w:t>
            </w:r>
            <w:r w:rsidRPr="005F0070">
              <w:rPr>
                <w:rFonts w:ascii="TH SarabunPSK" w:hAnsi="TH SarabunPSK" w:cs="TH SarabunPSK" w:hint="cs"/>
                <w:bCs/>
                <w:cs/>
              </w:rPr>
              <w:t>าเสริมพื้นฐาน</w:t>
            </w:r>
            <w:r w:rsidRPr="005F0070">
              <w:rPr>
                <w:rFonts w:ascii="TH SarabunPSK" w:hAnsi="TH SarabunPSK" w:cs="TH SarabunPSK"/>
                <w:b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*</w:t>
            </w:r>
          </w:p>
        </w:tc>
        <w:tc>
          <w:tcPr>
            <w:tcW w:w="180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rPr>
          <w:tblHeader/>
        </w:trPr>
        <w:tc>
          <w:tcPr>
            <w:tcW w:w="4950" w:type="dxa"/>
            <w:gridSpan w:val="2"/>
          </w:tcPr>
          <w:p w:rsidR="003B60BB" w:rsidRPr="005F0070" w:rsidRDefault="003B60BB" w:rsidP="00BA778F">
            <w:pPr>
              <w:ind w:left="-3" w:firstLineChars="164" w:firstLine="527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.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หมวดวิชาบังคับ</w:t>
            </w:r>
          </w:p>
        </w:tc>
        <w:tc>
          <w:tcPr>
            <w:tcW w:w="180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16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rPr>
          <w:tblHeader/>
        </w:trPr>
        <w:tc>
          <w:tcPr>
            <w:tcW w:w="810" w:type="dxa"/>
            <w:shd w:val="clear" w:color="auto" w:fill="auto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  <w:b/>
              </w:rPr>
            </w:pPr>
          </w:p>
        </w:tc>
        <w:tc>
          <w:tcPr>
            <w:tcW w:w="4140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>2.1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  <w:cs/>
              </w:rPr>
              <w:t>กลุ่มวิชา</w:t>
            </w: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>บังคับ</w:t>
            </w:r>
          </w:p>
        </w:tc>
        <w:tc>
          <w:tcPr>
            <w:tcW w:w="180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12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rPr>
          <w:tblHeader/>
        </w:trPr>
        <w:tc>
          <w:tcPr>
            <w:tcW w:w="810" w:type="dxa"/>
            <w:shd w:val="clear" w:color="auto" w:fill="auto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  <w:b/>
              </w:rPr>
            </w:pPr>
          </w:p>
        </w:tc>
        <w:tc>
          <w:tcPr>
            <w:tcW w:w="4140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2.2 </w:t>
            </w:r>
            <w:r w:rsidRPr="005F0070">
              <w:rPr>
                <w:rFonts w:ascii="TH SarabunPSK" w:eastAsia="Sarabun" w:hAnsi="TH SarabunPSK" w:cs="TH SarabunPSK"/>
                <w:b/>
                <w:cs/>
              </w:rPr>
              <w:t>กลุ่มวิชา</w:t>
            </w: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>เลือก</w:t>
            </w:r>
          </w:p>
        </w:tc>
        <w:tc>
          <w:tcPr>
            <w:tcW w:w="180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4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rPr>
          <w:tblHeader/>
        </w:trPr>
        <w:tc>
          <w:tcPr>
            <w:tcW w:w="810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</w:tc>
        <w:tc>
          <w:tcPr>
            <w:tcW w:w="4140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2.3 </w:t>
            </w:r>
            <w:r w:rsidRPr="005F0070">
              <w:rPr>
                <w:rFonts w:ascii="TH SarabunPSK" w:eastAsia="Sarabun" w:hAnsi="TH SarabunPSK" w:cs="TH SarabunPSK"/>
                <w:b/>
                <w:cs/>
              </w:rPr>
              <w:t>กลุ่มวิชาสัมมนา</w:t>
            </w: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*</w:t>
            </w:r>
          </w:p>
        </w:tc>
        <w:tc>
          <w:tcPr>
            <w:tcW w:w="180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/>
                <w:bCs/>
              </w:rPr>
              <w:t>4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  <w:tr w:rsidR="005F0070" w:rsidRPr="005F0070" w:rsidTr="00BA778F">
        <w:tc>
          <w:tcPr>
            <w:tcW w:w="4950" w:type="dxa"/>
            <w:gridSpan w:val="2"/>
          </w:tcPr>
          <w:p w:rsidR="003B60BB" w:rsidRPr="005F0070" w:rsidRDefault="003B60BB" w:rsidP="00BA778F">
            <w:pPr>
              <w:ind w:left="-3" w:firstLineChars="164" w:firstLine="527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 w:hint="cs"/>
                <w:bCs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 xml:space="preserve">. หมวดวิชาวิทยานิพนธ์ </w:t>
            </w:r>
          </w:p>
        </w:tc>
        <w:tc>
          <w:tcPr>
            <w:tcW w:w="180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20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</w:tbl>
    <w:p w:rsidR="003B60BB" w:rsidRPr="005F0070" w:rsidRDefault="003B60BB" w:rsidP="003B60BB">
      <w:pPr>
        <w:tabs>
          <w:tab w:val="left" w:pos="567"/>
          <w:tab w:val="left" w:pos="1134"/>
          <w:tab w:val="left" w:pos="1701"/>
          <w:tab w:val="left" w:pos="1800"/>
        </w:tabs>
        <w:ind w:hanging="3"/>
        <w:rPr>
          <w:rFonts w:ascii="TH SarabunPSK" w:eastAsia="Sarabun" w:hAnsi="TH SarabunPSK" w:cs="TH SarabunPSK"/>
          <w:sz w:val="28"/>
          <w:szCs w:val="28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 w:hint="cs"/>
          <w:cs/>
        </w:rPr>
        <w:t xml:space="preserve">              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* 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ลงทะเบียนเรียนโดย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>ไม่นับหน่วยกิต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 xml:space="preserve"> 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>แต่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นักศึกษา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ต้องมีผลการเรียนในระดับ </w:t>
      </w:r>
      <w:r w:rsidRPr="005F0070">
        <w:rPr>
          <w:rFonts w:ascii="TH SarabunPSK" w:eastAsia="Sarabun" w:hAnsi="TH SarabunPSK" w:cs="TH SarabunPSK"/>
          <w:sz w:val="28"/>
          <w:szCs w:val="28"/>
        </w:rPr>
        <w:t xml:space="preserve">S 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(ผ่าน)</w:t>
      </w:r>
    </w:p>
    <w:p w:rsidR="003B60BB" w:rsidRPr="005F0070" w:rsidRDefault="003B60BB" w:rsidP="003B60BB">
      <w:pPr>
        <w:tabs>
          <w:tab w:val="left" w:pos="360"/>
          <w:tab w:val="left" w:pos="1134"/>
          <w:tab w:val="left" w:pos="1701"/>
          <w:tab w:val="left" w:pos="1980"/>
        </w:tabs>
        <w:ind w:hanging="3"/>
        <w:rPr>
          <w:rFonts w:ascii="TH SarabunPSK" w:eastAsia="Sarabun" w:hAnsi="TH SarabunPSK" w:cs="TH SarabunPSK"/>
          <w:b/>
        </w:rPr>
      </w:pPr>
      <w:bookmarkStart w:id="7" w:name="_heading=h.koy3118m37zm" w:colFirst="0" w:colLast="0"/>
      <w:bookmarkEnd w:id="7"/>
    </w:p>
    <w:p w:rsidR="003B60BB" w:rsidRPr="005F0070" w:rsidRDefault="003B60BB" w:rsidP="003B60BB">
      <w:pPr>
        <w:tabs>
          <w:tab w:val="left" w:pos="360"/>
          <w:tab w:val="left" w:pos="1134"/>
          <w:tab w:val="left" w:pos="1701"/>
          <w:tab w:val="left" w:pos="1980"/>
        </w:tabs>
        <w:ind w:hanging="3"/>
        <w:rPr>
          <w:rFonts w:ascii="TH SarabunPSK" w:eastAsia="Sarabun" w:hAnsi="TH SarabunPSK" w:cs="TH SarabunPSK"/>
          <w:b/>
          <w:bCs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รายวิชาแผน </w:t>
      </w:r>
    </w:p>
    <w:p w:rsidR="003B60BB" w:rsidRPr="005F0070" w:rsidRDefault="003B60BB" w:rsidP="003B60BB">
      <w:pPr>
        <w:tabs>
          <w:tab w:val="left" w:pos="630"/>
          <w:tab w:val="left" w:pos="1701"/>
        </w:tabs>
        <w:ind w:hanging="3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b/>
          <w:bCs/>
          <w:cs/>
        </w:rPr>
        <w:tab/>
        <w:t>ก. แผน ก แบบ ก 1</w:t>
      </w:r>
      <w:r w:rsidRPr="005F0070">
        <w:rPr>
          <w:rFonts w:ascii="TH SarabunPSK" w:hAnsi="TH SarabunPSK" w:cs="TH SarabunPSK"/>
          <w:b/>
          <w:bCs/>
          <w:cs/>
        </w:rPr>
        <w:tab/>
        <w:t>จำนวนหน่วยกิตตลอดหลักสูตร</w:t>
      </w:r>
      <w:r w:rsidRPr="005F0070">
        <w:rPr>
          <w:rFonts w:ascii="TH SarabunPSK" w:hAnsi="TH SarabunPSK" w:cs="TH SarabunPSK"/>
          <w:b/>
          <w:bCs/>
          <w:cs/>
        </w:rPr>
        <w:tab/>
        <w:t xml:space="preserve">  </w:t>
      </w: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t>36</w:t>
      </w:r>
      <w:r w:rsidRPr="005F0070">
        <w:rPr>
          <w:rFonts w:ascii="TH SarabunPSK" w:hAnsi="TH SarabunPSK" w:cs="TH SarabunPSK"/>
          <w:b/>
          <w:bCs/>
          <w:cs/>
        </w:rPr>
        <w:tab/>
        <w:t>หน่วยกิต</w:t>
      </w:r>
    </w:p>
    <w:tbl>
      <w:tblPr>
        <w:tblW w:w="9242" w:type="dxa"/>
        <w:tblLayout w:type="fixed"/>
        <w:tblLook w:val="0000" w:firstRow="0" w:lastRow="0" w:firstColumn="0" w:lastColumn="0" w:noHBand="0" w:noVBand="0"/>
      </w:tblPr>
      <w:tblGrid>
        <w:gridCol w:w="1435"/>
        <w:gridCol w:w="6186"/>
        <w:gridCol w:w="1621"/>
      </w:tblGrid>
      <w:tr w:rsidR="005F0070" w:rsidRPr="005F0070" w:rsidTr="00BA778F">
        <w:trPr>
          <w:trHeight w:val="220"/>
        </w:trPr>
        <w:tc>
          <w:tcPr>
            <w:tcW w:w="7621" w:type="dxa"/>
            <w:gridSpan w:val="2"/>
          </w:tcPr>
          <w:p w:rsidR="003B60BB" w:rsidRPr="005F0070" w:rsidRDefault="003B60BB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60"/>
                <w:tab w:val="left" w:pos="1134"/>
                <w:tab w:val="left" w:pos="1701"/>
                <w:tab w:val="left" w:pos="1980"/>
              </w:tabs>
              <w:jc w:val="both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1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)</w:t>
            </w: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หมวดวิชา</w:t>
            </w: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เสริม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พื้นฐาน</w:t>
            </w:r>
          </w:p>
        </w:tc>
        <w:tc>
          <w:tcPr>
            <w:tcW w:w="1621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หน่วยกิต</w:t>
            </w:r>
          </w:p>
        </w:tc>
      </w:tr>
      <w:tr w:rsidR="005F0070" w:rsidRPr="005F0070" w:rsidTr="00BA778F">
        <w:tc>
          <w:tcPr>
            <w:tcW w:w="1435" w:type="dxa"/>
          </w:tcPr>
          <w:p w:rsidR="003B60BB" w:rsidRPr="005F0070" w:rsidRDefault="003B60BB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</w:rPr>
              <w:t>ESH65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cs/>
              </w:rPr>
              <w:t>600</w:t>
            </w:r>
            <w:r w:rsidRPr="005F0070">
              <w:rPr>
                <w:rFonts w:ascii="TH SarabunPSK" w:hAnsi="TH SarabunPSK" w:cs="TH SarabunPSK"/>
                <w:cs/>
              </w:rPr>
              <w:t>*</w:t>
            </w:r>
          </w:p>
        </w:tc>
        <w:tc>
          <w:tcPr>
            <w:tcW w:w="6186" w:type="dxa"/>
          </w:tcPr>
          <w:p w:rsidR="003B60BB" w:rsidRPr="005F0070" w:rsidRDefault="00334DD6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หลักการ</w:t>
            </w:r>
            <w:r w:rsidR="003B60BB" w:rsidRPr="005F0070">
              <w:rPr>
                <w:rFonts w:ascii="TH SarabunPSK" w:hAnsi="TH SarabunPSK" w:cs="TH SarabunPSK" w:hint="cs"/>
                <w:cs/>
              </w:rPr>
              <w:t>อนามัยสิ่งแวดล้อมและอาชีวอนามัย</w:t>
            </w:r>
            <w:r w:rsidR="003B60BB"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="003B60BB" w:rsidRPr="005F0070">
              <w:rPr>
                <w:rFonts w:ascii="TH SarabunPSK" w:hAnsi="TH SarabunPSK" w:cs="TH SarabunPSK"/>
              </w:rPr>
              <w:br/>
            </w:r>
            <w:r w:rsidRPr="005F0070">
              <w:rPr>
                <w:rFonts w:ascii="TH SarabunPSK" w:hAnsi="TH SarabunPSK" w:cs="TH SarabunPSK"/>
              </w:rPr>
              <w:t xml:space="preserve">Principles of </w:t>
            </w:r>
            <w:r w:rsidR="00B64F57">
              <w:rPr>
                <w:rFonts w:ascii="TH SarabunPSK" w:hAnsi="TH SarabunPSK" w:cs="TH SarabunPSK"/>
              </w:rPr>
              <w:t>e</w:t>
            </w:r>
            <w:r w:rsidR="003B60BB" w:rsidRPr="005F0070">
              <w:rPr>
                <w:rFonts w:ascii="TH SarabunPSK" w:hAnsi="TH SarabunPSK" w:cs="TH SarabunPSK"/>
              </w:rPr>
              <w:t>nviromental and occupational health</w:t>
            </w:r>
          </w:p>
        </w:tc>
        <w:tc>
          <w:tcPr>
            <w:tcW w:w="1621" w:type="dxa"/>
          </w:tcPr>
          <w:p w:rsidR="003B60BB" w:rsidRPr="005F0070" w:rsidRDefault="003B60BB" w:rsidP="00BA778F">
            <w:pPr>
              <w:ind w:right="49" w:hanging="3"/>
              <w:jc w:val="righ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1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1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0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5F0070" w:rsidRPr="005F0070" w:rsidTr="00BA778F">
        <w:tc>
          <w:tcPr>
            <w:tcW w:w="1435" w:type="dxa"/>
          </w:tcPr>
          <w:p w:rsidR="003B60BB" w:rsidRPr="005F0070" w:rsidRDefault="003B60BB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</w:rPr>
              <w:t>ESH65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cs/>
              </w:rPr>
              <w:t>601</w:t>
            </w:r>
            <w:r w:rsidRPr="005F0070">
              <w:rPr>
                <w:rFonts w:ascii="TH SarabunPSK" w:hAnsi="TH SarabunPSK" w:cs="TH SarabunPSK"/>
                <w:cs/>
              </w:rPr>
              <w:t xml:space="preserve">* </w:t>
            </w:r>
          </w:p>
        </w:tc>
        <w:tc>
          <w:tcPr>
            <w:tcW w:w="6186" w:type="dxa"/>
          </w:tcPr>
          <w:p w:rsidR="003B60BB" w:rsidRPr="005F0070" w:rsidRDefault="003B60BB" w:rsidP="004022DC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หลักการระบาดวิทยาสำหรับงานอาชีวอนามัยและอนามัยสิ่งแวดล้อม </w:t>
            </w:r>
            <w:r w:rsidRPr="005F0070">
              <w:rPr>
                <w:rFonts w:ascii="TH SarabunPSK" w:hAnsi="TH SarabunPSK" w:cs="TH SarabunPSK"/>
              </w:rPr>
              <w:br/>
            </w:r>
            <w:r w:rsidR="00334DD6" w:rsidRPr="005F0070">
              <w:rPr>
                <w:rFonts w:ascii="TH SarabunPSK" w:hAnsi="TH SarabunPSK" w:cs="TH SarabunPSK"/>
              </w:rPr>
              <w:t>Principles of</w:t>
            </w:r>
            <w:r w:rsidR="00334DD6" w:rsidRPr="005F0070">
              <w:rPr>
                <w:rFonts w:ascii="TH SarabunPSK" w:hAnsi="TH SarabunPSK" w:cs="TH SarabunPSK"/>
                <w:spacing w:val="-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pacing w:val="-4"/>
              </w:rPr>
              <w:t>epidemiology for occupational and environmental</w:t>
            </w:r>
            <w:r w:rsidR="00334DD6"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</w:rPr>
              <w:t>health</w:t>
            </w:r>
          </w:p>
        </w:tc>
        <w:tc>
          <w:tcPr>
            <w:tcW w:w="1621" w:type="dxa"/>
          </w:tcPr>
          <w:p w:rsidR="003B60BB" w:rsidRPr="005F0070" w:rsidRDefault="003B60BB" w:rsidP="00BA778F">
            <w:pPr>
              <w:ind w:right="49" w:hanging="3"/>
              <w:jc w:val="righ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1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1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0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5F0070" w:rsidRPr="005F0070" w:rsidTr="00BA778F">
        <w:tc>
          <w:tcPr>
            <w:tcW w:w="7621" w:type="dxa"/>
            <w:gridSpan w:val="2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)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หมวดวิชาบังคับ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  </w:t>
            </w:r>
          </w:p>
        </w:tc>
        <w:tc>
          <w:tcPr>
            <w:tcW w:w="1621" w:type="dxa"/>
          </w:tcPr>
          <w:p w:rsidR="003B60BB" w:rsidRPr="005F0070" w:rsidRDefault="003B60BB" w:rsidP="00BA778F">
            <w:pPr>
              <w:ind w:right="49"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 xml:space="preserve">4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หน่วยกิต</w:t>
            </w:r>
          </w:p>
        </w:tc>
      </w:tr>
      <w:tr w:rsidR="005F0070" w:rsidRPr="005F0070" w:rsidTr="00BA778F">
        <w:tc>
          <w:tcPr>
            <w:tcW w:w="7621" w:type="dxa"/>
            <w:gridSpan w:val="2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 xml:space="preserve">2.1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กลุ่มวิชาสัมมนา</w:t>
            </w:r>
          </w:p>
        </w:tc>
        <w:tc>
          <w:tcPr>
            <w:tcW w:w="1621" w:type="dxa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right="49"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หน่วยกิต</w:t>
            </w:r>
          </w:p>
        </w:tc>
      </w:tr>
      <w:tr w:rsidR="005F0070" w:rsidRPr="005F0070" w:rsidTr="00BA778F">
        <w:tc>
          <w:tcPr>
            <w:tcW w:w="1435" w:type="dxa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950</w:t>
            </w:r>
            <w:r w:rsidRPr="005F0070">
              <w:rPr>
                <w:rFonts w:ascii="TH SarabunPSK" w:eastAsia="Sarabun" w:hAnsi="TH SarabunPSK" w:cs="TH SarabunPSK"/>
                <w:cs/>
              </w:rPr>
              <w:t>*</w:t>
            </w:r>
          </w:p>
        </w:tc>
        <w:tc>
          <w:tcPr>
            <w:tcW w:w="6186" w:type="dxa"/>
          </w:tcPr>
          <w:p w:rsidR="003B60BB" w:rsidRPr="005F0070" w:rsidRDefault="003B60BB" w:rsidP="00BA778F">
            <w:pPr>
              <w:tabs>
                <w:tab w:val="left" w:pos="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</w:rPr>
              <w:t xml:space="preserve">1 </w:t>
            </w:r>
          </w:p>
          <w:p w:rsidR="003B60BB" w:rsidRPr="005F0070" w:rsidRDefault="003B60BB" w:rsidP="00BA778F">
            <w:pPr>
              <w:tabs>
                <w:tab w:val="left" w:pos="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Seminar I </w:t>
            </w:r>
          </w:p>
        </w:tc>
        <w:tc>
          <w:tcPr>
            <w:tcW w:w="1621" w:type="dxa"/>
          </w:tcPr>
          <w:p w:rsidR="003B60BB" w:rsidRPr="005F0070" w:rsidRDefault="003B60BB" w:rsidP="00BA778F">
            <w:pPr>
              <w:ind w:right="49"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  <w:p w:rsidR="003B60BB" w:rsidRPr="005F0070" w:rsidRDefault="003B60BB" w:rsidP="00BA778F">
            <w:pPr>
              <w:tabs>
                <w:tab w:val="left" w:pos="0"/>
              </w:tabs>
              <w:ind w:right="49" w:hanging="3"/>
              <w:jc w:val="right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435" w:type="dxa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951</w:t>
            </w:r>
            <w:r w:rsidRPr="005F0070">
              <w:rPr>
                <w:rFonts w:ascii="TH SarabunPSK" w:eastAsia="Sarabun" w:hAnsi="TH SarabunPSK" w:cs="TH SarabunPSK"/>
                <w:cs/>
              </w:rPr>
              <w:t>*</w:t>
            </w:r>
          </w:p>
        </w:tc>
        <w:tc>
          <w:tcPr>
            <w:tcW w:w="6186" w:type="dxa"/>
          </w:tcPr>
          <w:p w:rsidR="003B60BB" w:rsidRPr="005F0070" w:rsidRDefault="003B60BB" w:rsidP="00BA778F">
            <w:pPr>
              <w:tabs>
                <w:tab w:val="left" w:pos="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</w:rPr>
              <w:t xml:space="preserve">2 </w:t>
            </w:r>
          </w:p>
          <w:p w:rsidR="003B60BB" w:rsidRPr="005F0070" w:rsidRDefault="003B60BB" w:rsidP="00BA778F">
            <w:pPr>
              <w:tabs>
                <w:tab w:val="left" w:pos="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Seminar II </w:t>
            </w:r>
          </w:p>
        </w:tc>
        <w:tc>
          <w:tcPr>
            <w:tcW w:w="1621" w:type="dxa"/>
          </w:tcPr>
          <w:p w:rsidR="003B60BB" w:rsidRPr="005F0070" w:rsidRDefault="003B60BB" w:rsidP="00BA778F">
            <w:pPr>
              <w:ind w:right="49"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  <w:p w:rsidR="003B60BB" w:rsidRPr="005F0070" w:rsidRDefault="003B60BB" w:rsidP="00BA778F">
            <w:pPr>
              <w:tabs>
                <w:tab w:val="left" w:pos="0"/>
              </w:tabs>
              <w:ind w:right="49" w:hanging="3"/>
              <w:jc w:val="right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7621" w:type="dxa"/>
            <w:gridSpan w:val="2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) หมวดวิทยานิพนธ์                                                   </w:t>
            </w:r>
          </w:p>
        </w:tc>
        <w:tc>
          <w:tcPr>
            <w:tcW w:w="1621" w:type="dxa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right="49"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 xml:space="preserve">36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หน่วยกิต</w:t>
            </w:r>
          </w:p>
        </w:tc>
      </w:tr>
      <w:tr w:rsidR="005F0070" w:rsidRPr="005F0070" w:rsidTr="00BA778F">
        <w:tc>
          <w:tcPr>
            <w:tcW w:w="1435" w:type="dxa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920</w:t>
            </w:r>
          </w:p>
        </w:tc>
        <w:tc>
          <w:tcPr>
            <w:tcW w:w="6186" w:type="dxa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วิทยานิพนธ์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</w:rPr>
              <w:br/>
            </w:r>
            <w:r w:rsidRPr="005F0070">
              <w:rPr>
                <w:rFonts w:ascii="TH SarabunPSK" w:eastAsia="Sarabun" w:hAnsi="TH SarabunPSK" w:cs="TH SarabunPSK"/>
              </w:rPr>
              <w:t>Thesis</w:t>
            </w:r>
          </w:p>
        </w:tc>
        <w:tc>
          <w:tcPr>
            <w:tcW w:w="1621" w:type="dxa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right="49" w:hanging="3"/>
              <w:jc w:val="right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Cs/>
              </w:rPr>
              <w:t xml:space="preserve">36 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หน่วยกิต</w:t>
            </w:r>
          </w:p>
        </w:tc>
      </w:tr>
    </w:tbl>
    <w:p w:rsidR="003B60BB" w:rsidRPr="005F0070" w:rsidRDefault="003B60BB" w:rsidP="003B60BB">
      <w:pPr>
        <w:tabs>
          <w:tab w:val="left" w:pos="360"/>
          <w:tab w:val="left" w:pos="1134"/>
          <w:tab w:val="left" w:pos="1701"/>
          <w:tab w:val="left" w:pos="1980"/>
        </w:tabs>
        <w:ind w:hanging="3"/>
        <w:jc w:val="both"/>
        <w:rPr>
          <w:rFonts w:ascii="TH SarabunPSK" w:eastAsia="Sarabun" w:hAnsi="TH SarabunPSK" w:cs="TH SarabunPSK"/>
        </w:rPr>
      </w:pPr>
      <w:bookmarkStart w:id="8" w:name="_heading=h.3znysh7" w:colFirst="0" w:colLast="0"/>
      <w:bookmarkEnd w:id="8"/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* 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ลงทะเบียนเรียนโดย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>ไม่นับหน่วยกิต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 xml:space="preserve"> 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>แต่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นักศึกษา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ต้องมีผลการเรียนในระดับ </w:t>
      </w:r>
      <w:r w:rsidRPr="005F0070">
        <w:rPr>
          <w:rFonts w:ascii="TH SarabunPSK" w:eastAsia="Sarabun" w:hAnsi="TH SarabunPSK" w:cs="TH SarabunPSK"/>
          <w:sz w:val="28"/>
          <w:szCs w:val="28"/>
        </w:rPr>
        <w:t xml:space="preserve">S 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(ผ่าน)</w:t>
      </w: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ab/>
      </w: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360"/>
          <w:tab w:val="left" w:pos="1701"/>
        </w:tabs>
        <w:ind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hAnsi="TH SarabunPSK" w:cs="TH SarabunPSK"/>
          <w:b/>
          <w:bCs/>
          <w:cs/>
        </w:rPr>
        <w:tab/>
        <w:t xml:space="preserve">  </w:t>
      </w: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  <w:cs/>
        </w:rPr>
        <w:tab/>
      </w:r>
    </w:p>
    <w:tbl>
      <w:tblPr>
        <w:tblW w:w="9264" w:type="dxa"/>
        <w:tblLayout w:type="fixed"/>
        <w:tblLook w:val="0000" w:firstRow="0" w:lastRow="0" w:firstColumn="0" w:lastColumn="0" w:noHBand="0" w:noVBand="0"/>
      </w:tblPr>
      <w:tblGrid>
        <w:gridCol w:w="20"/>
        <w:gridCol w:w="1414"/>
        <w:gridCol w:w="6183"/>
        <w:gridCol w:w="27"/>
        <w:gridCol w:w="1593"/>
        <w:gridCol w:w="27"/>
      </w:tblGrid>
      <w:tr w:rsidR="005F0070" w:rsidRPr="005F0070" w:rsidTr="004F4EA6">
        <w:trPr>
          <w:gridBefore w:val="1"/>
          <w:wBefore w:w="20" w:type="dxa"/>
        </w:trPr>
        <w:tc>
          <w:tcPr>
            <w:tcW w:w="7624" w:type="dxa"/>
            <w:gridSpan w:val="3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 xml:space="preserve">ข. แผน ก แบบ ก 2 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จำนวนหน่วยกิตตลอดหลักสูตร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b/>
                <w:bCs/>
              </w:rPr>
              <w:t>36</w:t>
            </w: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หน่วยกิต</w:t>
            </w: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7624" w:type="dxa"/>
            <w:gridSpan w:val="3"/>
          </w:tcPr>
          <w:p w:rsidR="004F4EA6" w:rsidRPr="005F0070" w:rsidRDefault="003B60BB" w:rsidP="004F4EA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1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)</w:t>
            </w: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หมวดวิชา</w:t>
            </w: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เสริม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พื้นฐาน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</w:rPr>
            </w:pPr>
          </w:p>
        </w:tc>
      </w:tr>
      <w:tr w:rsidR="005F0070" w:rsidRPr="005F0070" w:rsidTr="004F4EA6">
        <w:trPr>
          <w:gridAfter w:val="1"/>
          <w:wAfter w:w="27" w:type="dxa"/>
        </w:trPr>
        <w:tc>
          <w:tcPr>
            <w:tcW w:w="1434" w:type="dxa"/>
            <w:gridSpan w:val="2"/>
          </w:tcPr>
          <w:p w:rsidR="004F4EA6" w:rsidRPr="005F0070" w:rsidRDefault="004F4EA6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</w:rPr>
              <w:t>ESH65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cs/>
              </w:rPr>
              <w:t>600</w:t>
            </w:r>
            <w:r w:rsidRPr="005F0070">
              <w:rPr>
                <w:rFonts w:ascii="TH SarabunPSK" w:hAnsi="TH SarabunPSK" w:cs="TH SarabunPSK"/>
                <w:cs/>
              </w:rPr>
              <w:t>*</w:t>
            </w:r>
          </w:p>
        </w:tc>
        <w:tc>
          <w:tcPr>
            <w:tcW w:w="6183" w:type="dxa"/>
          </w:tcPr>
          <w:p w:rsidR="004F4EA6" w:rsidRPr="005F0070" w:rsidRDefault="004F4EA6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หลักการอนามัยสิ่งแวดล้อมและอาชีวอนามัย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</w:rPr>
              <w:br/>
            </w:r>
            <w:r w:rsidR="003B754B">
              <w:rPr>
                <w:rFonts w:ascii="TH SarabunPSK" w:hAnsi="TH SarabunPSK" w:cs="TH SarabunPSK"/>
              </w:rPr>
              <w:t>Principles of e</w:t>
            </w:r>
            <w:r w:rsidRPr="005F0070">
              <w:rPr>
                <w:rFonts w:ascii="TH SarabunPSK" w:hAnsi="TH SarabunPSK" w:cs="TH SarabunPSK"/>
              </w:rPr>
              <w:t>nviromental and occupational health</w:t>
            </w:r>
          </w:p>
        </w:tc>
        <w:tc>
          <w:tcPr>
            <w:tcW w:w="1620" w:type="dxa"/>
            <w:gridSpan w:val="2"/>
          </w:tcPr>
          <w:p w:rsidR="004F4EA6" w:rsidRPr="005F0070" w:rsidRDefault="004F4EA6" w:rsidP="00BA778F">
            <w:pPr>
              <w:ind w:right="49" w:hanging="3"/>
              <w:jc w:val="righ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1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1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0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5F0070" w:rsidRPr="005F0070" w:rsidTr="004F4EA6">
        <w:trPr>
          <w:gridAfter w:val="1"/>
          <w:wAfter w:w="27" w:type="dxa"/>
        </w:trPr>
        <w:tc>
          <w:tcPr>
            <w:tcW w:w="1434" w:type="dxa"/>
            <w:gridSpan w:val="2"/>
          </w:tcPr>
          <w:p w:rsidR="004F4EA6" w:rsidRPr="005F0070" w:rsidRDefault="004F4EA6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</w:rPr>
              <w:t>ESH65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cs/>
              </w:rPr>
              <w:t>601</w:t>
            </w:r>
            <w:r w:rsidRPr="005F0070">
              <w:rPr>
                <w:rFonts w:ascii="TH SarabunPSK" w:hAnsi="TH SarabunPSK" w:cs="TH SarabunPSK"/>
                <w:cs/>
              </w:rPr>
              <w:t xml:space="preserve">* </w:t>
            </w:r>
          </w:p>
        </w:tc>
        <w:tc>
          <w:tcPr>
            <w:tcW w:w="6183" w:type="dxa"/>
          </w:tcPr>
          <w:p w:rsidR="004F4EA6" w:rsidRPr="005F0070" w:rsidRDefault="004F4EA6" w:rsidP="004022DC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หลักการระบาดวิทยาสำหรับงานอาชีวอนามัยและอนามัยสิ่งแวดล้อม </w:t>
            </w:r>
            <w:r w:rsidRPr="005F0070">
              <w:rPr>
                <w:rFonts w:ascii="TH SarabunPSK" w:hAnsi="TH SarabunPSK" w:cs="TH SarabunPSK"/>
              </w:rPr>
              <w:br/>
              <w:t>Principles of</w:t>
            </w:r>
            <w:r w:rsidRPr="005F0070">
              <w:rPr>
                <w:rFonts w:ascii="TH SarabunPSK" w:hAnsi="TH SarabunPSK" w:cs="TH SarabunPSK"/>
                <w:spacing w:val="-4"/>
              </w:rPr>
              <w:t xml:space="preserve"> epidemiology for occupational and environmental</w:t>
            </w:r>
            <w:r w:rsidRPr="005F0070">
              <w:rPr>
                <w:rFonts w:ascii="TH SarabunPSK" w:hAnsi="TH SarabunPSK" w:cs="TH SarabunPSK"/>
              </w:rPr>
              <w:t xml:space="preserve"> health</w:t>
            </w:r>
          </w:p>
        </w:tc>
        <w:tc>
          <w:tcPr>
            <w:tcW w:w="1620" w:type="dxa"/>
            <w:gridSpan w:val="2"/>
          </w:tcPr>
          <w:p w:rsidR="004F4EA6" w:rsidRPr="005F0070" w:rsidRDefault="004F4EA6" w:rsidP="00BA778F">
            <w:pPr>
              <w:ind w:right="49" w:hanging="3"/>
              <w:jc w:val="righ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1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1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0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7624" w:type="dxa"/>
            <w:gridSpan w:val="3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 หมวดวิชาบังคับ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  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16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หน่วยกิต</w:t>
            </w: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7624" w:type="dxa"/>
            <w:gridSpan w:val="3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 xml:space="preserve">2.1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กลุ่มวิชาบังคับ 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12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หน่วยกิต</w:t>
            </w:r>
          </w:p>
        </w:tc>
      </w:tr>
      <w:tr w:rsidR="005F0070" w:rsidRPr="005F0070" w:rsidTr="004F4EA6">
        <w:trPr>
          <w:gridBefore w:val="1"/>
          <w:wBefore w:w="20" w:type="dxa"/>
          <w:trHeight w:val="584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610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การจัดการ</w:t>
            </w:r>
            <w:r w:rsidRPr="005F0070">
              <w:rPr>
                <w:rFonts w:ascii="TH SarabunPSK" w:eastAsia="Sarabun" w:hAnsi="TH SarabunPSK" w:cs="TH SarabunPSK"/>
                <w:cs/>
              </w:rPr>
              <w:t>สิ่งแวดล้อมและความปลอดภัยเชิงบูรณาการ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Integrated safety and environmental management 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8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611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การประเมินและจัดการความเสี่ยงด้านสุขภาพ สิ่งแวดล้อม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และ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ความปลอดภัย 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Risk assessment and management in health, environment and safety 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8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612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ระเบียบวิธีวิจัย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Research methodology 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8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7624" w:type="dxa"/>
            <w:gridSpan w:val="3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 xml:space="preserve">2.2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กลุ่มวิชา</w:t>
            </w: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>สัมมนา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950</w:t>
            </w:r>
            <w:r w:rsidRPr="005F0070">
              <w:rPr>
                <w:rFonts w:ascii="TH SarabunPSK" w:eastAsia="Sarabun" w:hAnsi="TH SarabunPSK" w:cs="TH SarabunPSK"/>
                <w:cs/>
              </w:rPr>
              <w:t>*</w:t>
            </w: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tabs>
                <w:tab w:val="left" w:pos="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</w:rPr>
              <w:t xml:space="preserve">1 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</w:rPr>
              <w:t>Seminar I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951</w:t>
            </w:r>
            <w:r w:rsidRPr="005F0070">
              <w:rPr>
                <w:rFonts w:ascii="TH SarabunPSK" w:eastAsia="Sarabun" w:hAnsi="TH SarabunPSK" w:cs="TH SarabunPSK"/>
                <w:cs/>
              </w:rPr>
              <w:t>*</w:t>
            </w: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tabs>
                <w:tab w:val="left" w:pos="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</w:rPr>
              <w:t xml:space="preserve">2 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</w:rPr>
              <w:t>Seminar II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7624" w:type="dxa"/>
            <w:gridSpan w:val="3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2.3 กลุ่มวิชาเลือก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 xml:space="preserve"> 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highlight w:val="yellow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 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 4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หน่วยกิต</w:t>
            </w:r>
          </w:p>
        </w:tc>
      </w:tr>
      <w:tr w:rsidR="005F0070" w:rsidRPr="005F0070" w:rsidTr="004F4EA6">
        <w:trPr>
          <w:gridBefore w:val="1"/>
          <w:wBefore w:w="20" w:type="dxa"/>
        </w:trPr>
        <w:tc>
          <w:tcPr>
            <w:tcW w:w="9244" w:type="dxa"/>
            <w:gridSpan w:val="5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2.3.1 กลุ่ม</w:t>
            </w: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>วิชา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การจัดการอนามัยสิ่งแวดล้อม และอาชีวอนามัย</w:t>
            </w:r>
          </w:p>
        </w:tc>
      </w:tr>
      <w:tr w:rsidR="005F0070" w:rsidRPr="005F0070" w:rsidTr="004F4EA6">
        <w:trPr>
          <w:gridBefore w:val="1"/>
          <w:wBefore w:w="20" w:type="dxa"/>
          <w:trHeight w:val="765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การจัดการอนามัยสิ่งแวดล้อมและอาชีวอนามัยในชุมชน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Environmental and occupational health management  </w:t>
            </w:r>
            <w:r w:rsidRPr="005F0070">
              <w:rPr>
                <w:rFonts w:ascii="TH SarabunPSK" w:eastAsia="Sarabun" w:hAnsi="TH SarabunPSK" w:cs="TH SarabunPSK"/>
              </w:rPr>
              <w:br/>
              <w:t>in community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4F4EA6">
        <w:trPr>
          <w:gridBefore w:val="1"/>
          <w:wBefore w:w="20" w:type="dxa"/>
          <w:trHeight w:val="765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</w:rPr>
              <w:t>1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การจัดการขยะและของเสียอันตรายในชุมชน 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highlight w:val="yellow"/>
              </w:rPr>
            </w:pPr>
            <w:r w:rsidRPr="005F0070">
              <w:rPr>
                <w:rFonts w:ascii="TH SarabunPSK" w:eastAsia="Sarabun" w:hAnsi="TH SarabunPSK" w:cs="TH SarabunPSK"/>
              </w:rPr>
              <w:t>Solid waste and hazardous waste management in community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4F4EA6">
        <w:trPr>
          <w:gridBefore w:val="1"/>
          <w:wBefore w:w="20" w:type="dxa"/>
          <w:trHeight w:val="765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การเปลี่ยนแปลงสภาพภูมิอากาศ และผลกระทบต่อสุขภาพ 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Climate change and health effect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4F4EA6">
        <w:trPr>
          <w:gridBefore w:val="1"/>
          <w:wBefore w:w="20" w:type="dxa"/>
          <w:trHeight w:val="765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การจัดการคุณภาพอากาศ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A</w:t>
            </w:r>
            <w:r w:rsidRPr="005F0070">
              <w:rPr>
                <w:rFonts w:ascii="TH SarabunPSK" w:eastAsia="Sarabun" w:hAnsi="TH SarabunPSK" w:cs="TH SarabunPSK"/>
              </w:rPr>
              <w:t xml:space="preserve">ir quality management 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4F4EA6">
        <w:trPr>
          <w:gridBefore w:val="1"/>
          <w:wBefore w:w="20" w:type="dxa"/>
          <w:trHeight w:val="765"/>
        </w:trPr>
        <w:tc>
          <w:tcPr>
            <w:tcW w:w="1414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</w:p>
        </w:tc>
        <w:tc>
          <w:tcPr>
            <w:tcW w:w="621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การจัดการภัยพิบัติ โรคระบาด และภาวะฉุกเฉิน 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Disaster</w:t>
            </w:r>
            <w:r w:rsidRPr="005F0070">
              <w:rPr>
                <w:rFonts w:ascii="TH SarabunPSK" w:hAnsi="TH SarabunPSK" w:cs="TH SarabunPSK"/>
              </w:rPr>
              <w:t xml:space="preserve">, pandemic and </w:t>
            </w:r>
            <w:r w:rsidRPr="005F0070">
              <w:rPr>
                <w:rFonts w:ascii="TH SarabunPSK" w:eastAsia="Sarabun" w:hAnsi="TH SarabunPSK" w:cs="TH SarabunPSK"/>
              </w:rPr>
              <w:t>emergency management</w:t>
            </w:r>
          </w:p>
        </w:tc>
        <w:tc>
          <w:tcPr>
            <w:tcW w:w="1620" w:type="dxa"/>
            <w:gridSpan w:val="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</w:tbl>
    <w:p w:rsidR="003B60BB" w:rsidRPr="005F0070" w:rsidRDefault="003B60BB" w:rsidP="003B60BB">
      <w:pPr>
        <w:tabs>
          <w:tab w:val="left" w:pos="360"/>
          <w:tab w:val="left" w:pos="1134"/>
          <w:tab w:val="left" w:pos="1701"/>
          <w:tab w:val="left" w:pos="1980"/>
        </w:tabs>
        <w:ind w:hanging="3"/>
        <w:jc w:val="both"/>
        <w:rPr>
          <w:rFonts w:ascii="TH SarabunPSK" w:eastAsia="Sarabun" w:hAnsi="TH SarabunPSK" w:cs="TH SarabunPSK"/>
          <w:sz w:val="28"/>
          <w:szCs w:val="28"/>
        </w:rPr>
      </w:pPr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* 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ลงทะเบียนเรียนโดย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>ไม่นับหน่วยกิต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 xml:space="preserve"> 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>แต่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นักศึกษา</w:t>
      </w:r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ต้องมีผลการเรียนในระดับ </w:t>
      </w:r>
      <w:r w:rsidRPr="005F0070">
        <w:rPr>
          <w:rFonts w:ascii="TH SarabunPSK" w:eastAsia="Sarabun" w:hAnsi="TH SarabunPSK" w:cs="TH SarabunPSK"/>
          <w:sz w:val="28"/>
          <w:szCs w:val="28"/>
        </w:rPr>
        <w:t xml:space="preserve">S </w:t>
      </w:r>
      <w:r w:rsidRPr="005F0070">
        <w:rPr>
          <w:rFonts w:ascii="TH SarabunPSK" w:eastAsia="Sarabun" w:hAnsi="TH SarabunPSK" w:cs="TH SarabunPSK" w:hint="cs"/>
          <w:sz w:val="28"/>
          <w:szCs w:val="28"/>
          <w:cs/>
        </w:rPr>
        <w:t>(ผ่าน)</w:t>
      </w: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tbl>
      <w:tblPr>
        <w:tblW w:w="9249" w:type="dxa"/>
        <w:tblInd w:w="20" w:type="dxa"/>
        <w:tblLayout w:type="fixed"/>
        <w:tblLook w:val="0000" w:firstRow="0" w:lastRow="0" w:firstColumn="0" w:lastColumn="0" w:noHBand="0" w:noVBand="0"/>
      </w:tblPr>
      <w:tblGrid>
        <w:gridCol w:w="1411"/>
        <w:gridCol w:w="6216"/>
        <w:gridCol w:w="1622"/>
      </w:tblGrid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</w:rPr>
              <w:t>5</w:t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อาชีวอนามัยและอนามัยสิ่งแวดล้อมยั่งยืน</w:t>
            </w:r>
          </w:p>
          <w:p w:rsidR="003B60BB" w:rsidRPr="005F0070" w:rsidRDefault="003B60BB" w:rsidP="00FB1A34">
            <w:pPr>
              <w:ind w:right="-250"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Occupational and environmental health sustainability 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386"/>
        </w:trPr>
        <w:tc>
          <w:tcPr>
            <w:tcW w:w="9249" w:type="dxa"/>
            <w:gridSpan w:val="3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2.3.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2 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กลุ่มวิชา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วิทยาศาสตร์เพื่อการพัฒนางานสาธารณสุข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เครื่องมือการวิเคราะห์ด้านโมเลกุลทางชีวภาพ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Methods for biomolecule studies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right="-19" w:hanging="3"/>
              <w:jc w:val="center"/>
              <w:rPr>
                <w:rFonts w:ascii="TH SarabunPSK" w:eastAsia="Sarabun" w:hAnsi="TH SarabunPSK" w:cs="TH SarabunPSK"/>
                <w:bCs/>
              </w:rPr>
            </w:pPr>
            <w:r w:rsidRPr="005F0070">
              <w:rPr>
                <w:rFonts w:ascii="TH SarabunPSK" w:eastAsia="Sarabun" w:hAnsi="TH SarabunPSK" w:cs="TH SarabunPSK"/>
                <w:bCs/>
              </w:rPr>
              <w:t>2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Cs/>
              </w:rPr>
              <w:t>2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Cs/>
              </w:rPr>
              <w:t>0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Cs/>
              </w:rPr>
              <w:t>4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</w:rPr>
              <w:t>1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กลไกระดับโมเลกุลของสารพิษจากสิ่งแวดล้อม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Molecular mechanisms of environmental toxicants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right="-19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เทคนิคการจัดการและควบคุมพาหะนำโรค </w:t>
            </w:r>
          </w:p>
          <w:p w:rsidR="003B60BB" w:rsidRPr="00AA41C7" w:rsidRDefault="00AA41C7" w:rsidP="00BA778F">
            <w:pPr>
              <w:ind w:right="-250" w:hanging="3"/>
              <w:rPr>
                <w:rFonts w:ascii="TH SarabunPSK" w:eastAsia="Sarabun" w:hAnsi="TH SarabunPSK" w:cs="TH SarabunPSK"/>
                <w:bCs/>
              </w:rPr>
            </w:pPr>
            <w:r w:rsidRPr="00AA41C7">
              <w:rPr>
                <w:rFonts w:ascii="TH SarabunPSK" w:eastAsia="Sarabun" w:hAnsi="TH SarabunPSK" w:cs="TH SarabunPSK"/>
                <w:bCs/>
              </w:rPr>
              <w:t xml:space="preserve">Important </w:t>
            </w:r>
            <w:r w:rsidRPr="00AA41C7">
              <w:rPr>
                <w:rFonts w:ascii="TH SarabunPSK" w:hAnsi="TH SarabunPSK" w:cs="TH SarabunPSK"/>
                <w:bCs/>
              </w:rPr>
              <w:t>v</w:t>
            </w:r>
            <w:r w:rsidRPr="00AA41C7">
              <w:rPr>
                <w:rFonts w:ascii="TH SarabunPSK" w:eastAsia="Sarabun" w:hAnsi="TH SarabunPSK" w:cs="TH SarabunPSK"/>
                <w:bCs/>
              </w:rPr>
              <w:t xml:space="preserve">ectors </w:t>
            </w:r>
            <w:r w:rsidRPr="00AA41C7">
              <w:rPr>
                <w:rFonts w:ascii="TH SarabunPSK" w:hAnsi="TH SarabunPSK" w:cs="TH SarabunPSK"/>
                <w:bCs/>
              </w:rPr>
              <w:t>m</w:t>
            </w:r>
            <w:r w:rsidRPr="00AA41C7">
              <w:rPr>
                <w:rFonts w:ascii="TH SarabunPSK" w:eastAsia="Sarabun" w:hAnsi="TH SarabunPSK" w:cs="TH SarabunPSK"/>
                <w:bCs/>
              </w:rPr>
              <w:t xml:space="preserve">anagement and </w:t>
            </w:r>
            <w:r w:rsidRPr="00AA41C7">
              <w:rPr>
                <w:rFonts w:ascii="TH SarabunPSK" w:hAnsi="TH SarabunPSK" w:cs="TH SarabunPSK"/>
                <w:bCs/>
              </w:rPr>
              <w:t>c</w:t>
            </w:r>
            <w:r w:rsidRPr="00AA41C7">
              <w:rPr>
                <w:rFonts w:ascii="TH SarabunPSK" w:eastAsia="Sarabun" w:hAnsi="TH SarabunPSK" w:cs="TH SarabunPSK"/>
                <w:bCs/>
              </w:rPr>
              <w:t>ontrol techniques</w:t>
            </w:r>
            <w:r w:rsidR="003B60BB" w:rsidRPr="00AA41C7">
              <w:rPr>
                <w:rFonts w:ascii="TH SarabunPSK" w:eastAsia="Sarabun" w:hAnsi="TH SarabunPSK" w:cs="TH SarabunPSK"/>
                <w:bCs/>
                <w:cs/>
              </w:rPr>
              <w:t xml:space="preserve"> 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สมุนไพรในงานสาธารณสุข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Herbal medicines in public health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highlight w:val="yellow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พันธุศาสตร์สาธารณสุข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Genetics in public health 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highlight w:val="yellow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</w:rPr>
              <w:t>5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สรีรวิทยาการทำงานและการยศาสตร์ประยุกต์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Work physiology and applied ergonomics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highlight w:val="yellow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287"/>
        </w:trPr>
        <w:tc>
          <w:tcPr>
            <w:tcW w:w="9249" w:type="dxa"/>
            <w:gridSpan w:val="3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2.3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3 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กลุ่มวิชา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เทคโนโลยีสิ่งแวดล้อม และความปลอดภัย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การประยุกต์ใช้ </w:t>
            </w:r>
            <w:r w:rsidRPr="005F0070">
              <w:rPr>
                <w:rFonts w:ascii="TH SarabunPSK" w:eastAsia="Sarabun" w:hAnsi="TH SarabunPSK" w:cs="TH SarabunPSK"/>
              </w:rPr>
              <w:t xml:space="preserve">BCG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ในอุตสาหกรรมและสถานประกอบการ </w:t>
            </w:r>
          </w:p>
          <w:p w:rsidR="003B60BB" w:rsidRPr="005F0070" w:rsidRDefault="003B60BB" w:rsidP="00B951A7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Application of </w:t>
            </w:r>
            <w:r w:rsidR="00F41072" w:rsidRPr="005F0070">
              <w:rPr>
                <w:rFonts w:ascii="TH SarabunPSK" w:eastAsia="Sarabun" w:hAnsi="TH SarabunPSK" w:cs="TH SarabunPSK"/>
              </w:rPr>
              <w:t xml:space="preserve">the </w:t>
            </w:r>
            <w:r w:rsidRPr="005F0070">
              <w:rPr>
                <w:rFonts w:ascii="TH SarabunPSK" w:eastAsia="Sarabun" w:hAnsi="TH SarabunPSK" w:cs="TH SarabunPSK"/>
              </w:rPr>
              <w:t>BCG in industry and organization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1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การติดตามสารมลพิษในสิ่งแวดล้อม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Environmental pollution monitoring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แบบจำลองการเคลื่อนย้ายสารมลพิษในแหล่งน้ำผิวดินและแหล่งน้ำใต้ดิน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Surface and groundwater models 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เทคโนโลยีการควบคุมมลพิษทางอากาศ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Air pollution control technology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การจัดการน้ำใช้และน้ำเสียในอุตสาหกรรม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Water and wastewater management in industry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5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เทคโนโลยีการบำบัดน้ำเสียขั้นสูง </w:t>
            </w:r>
            <w:r w:rsidRPr="005F0070">
              <w:rPr>
                <w:rFonts w:ascii="TH SarabunPSK" w:eastAsia="Sarabun" w:hAnsi="TH SarabunPSK" w:cs="TH SarabunPSK"/>
              </w:rPr>
              <w:br/>
              <w:t>Advanced wastewater treatment technologies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การจัดการขยะและของเสียอันตรายในอุตสาหกรรม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Industrial solid waste and hazardous waste management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7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เทคโนโลยีความปลอดภัยขั้นสูงในอุตสาหกรรม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Advanced industry safety technologies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rPr>
          <w:trHeight w:val="765"/>
        </w:trPr>
        <w:tc>
          <w:tcPr>
            <w:tcW w:w="1411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8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6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เทคโนโลยีสารสนเทศด้านสุขภาพ สิ่งแวดล้อมและความปลอดภัย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Health, environment and safety information technologies </w:t>
            </w:r>
          </w:p>
        </w:tc>
        <w:tc>
          <w:tcPr>
            <w:tcW w:w="1622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</w:tc>
      </w:tr>
      <w:tr w:rsidR="005F0070" w:rsidRPr="005F0070" w:rsidTr="00BA77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5"/>
        </w:trPr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</w:rPr>
              <w:t>9</w:t>
            </w:r>
            <w:r w:rsidRPr="005F0070">
              <w:rPr>
                <w:rFonts w:ascii="TH SarabunPSK" w:eastAsia="Sarabun" w:hAnsi="TH SarabunPSK" w:cs="TH SarabunPSK"/>
              </w:rPr>
              <w:br/>
            </w:r>
          </w:p>
        </w:tc>
        <w:tc>
          <w:tcPr>
            <w:tcW w:w="6213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การวิเคราะห์ความปลอดภัยและการตัดสินใจในการป้องกันอุบัติเหตุ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และเหตุฉุกเฉิน</w:t>
            </w:r>
          </w:p>
          <w:p w:rsidR="003B60BB" w:rsidRPr="005F0070" w:rsidRDefault="003B60BB" w:rsidP="003B754B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Safety analysis and decision for accident and emergency prevention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5"/>
        </w:trPr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5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</w:p>
        </w:tc>
        <w:tc>
          <w:tcPr>
            <w:tcW w:w="6213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เทคโนโลยีด้านสุขศาสตร์อุตสาหกรรม</w:t>
            </w:r>
          </w:p>
          <w:p w:rsidR="003B60BB" w:rsidRPr="005F0070" w:rsidRDefault="003B60BB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Industrial hygiene technology</w:t>
            </w:r>
          </w:p>
          <w:p w:rsidR="003B60BB" w:rsidRPr="005F0070" w:rsidRDefault="003B60BB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0"/>
              </w:tabs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62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) 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หมวดวิ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ชา</w:t>
            </w: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>วิทยานิพนธ์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highlight w:val="yellow"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หน่วยกิต</w:t>
            </w:r>
          </w:p>
        </w:tc>
      </w:tr>
      <w:tr w:rsidR="005F0070" w:rsidRPr="005F0070" w:rsidTr="00BA77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5"/>
        </w:trPr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tabs>
                <w:tab w:val="left" w:pos="360"/>
                <w:tab w:val="left" w:pos="1134"/>
                <w:tab w:val="left" w:pos="1701"/>
                <w:tab w:val="left" w:pos="1980"/>
              </w:tabs>
              <w:ind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921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213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วิทยานิพนธ์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</w:rPr>
              <w:br/>
            </w:r>
            <w:r w:rsidRPr="005F0070">
              <w:rPr>
                <w:rFonts w:ascii="TH SarabunPSK" w:eastAsia="Sarabun" w:hAnsi="TH SarabunPSK" w:cs="TH SarabunPSK"/>
              </w:rPr>
              <w:t>Thesis</w:t>
            </w:r>
          </w:p>
        </w:tc>
        <w:tc>
          <w:tcPr>
            <w:tcW w:w="1621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cs/>
              </w:rPr>
              <w:t>20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หน่วยกิต</w:t>
            </w:r>
          </w:p>
        </w:tc>
      </w:tr>
    </w:tbl>
    <w:p w:rsidR="003B60BB" w:rsidRPr="005F0070" w:rsidRDefault="003B60BB" w:rsidP="003B60BB">
      <w:pPr>
        <w:tabs>
          <w:tab w:val="left" w:pos="360"/>
          <w:tab w:val="left" w:pos="1134"/>
          <w:tab w:val="left" w:pos="1701"/>
          <w:tab w:val="left" w:pos="1980"/>
        </w:tabs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1260"/>
          <w:tab w:val="left" w:pos="1440"/>
        </w:tabs>
        <w:ind w:left="-3" w:firstLineChars="225" w:firstLine="72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นักศึกษาหลักสูตรวิทยาศาสตรมหาบัณฑิต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สามารถลงทะเบียนเรียนรายวิชาของสาขาอื่นที่เปิดสอนโดยมหาวิทยาลัยวลัยลักษณ์ หรือสถาบันการศึกษาอื่น เพื่อนําหน่วยกิตและผลการศึกษามาเป็นส่วนหนึ่งของการศึกษาตามหลักสูตรวิทยาศาสตรมหาบัณฑิต สาขาสุขภาพ สิ่งแวดล้อม และความปลอดภัย (หลักสูตรปรับปรุง พ.ศ. </w:t>
      </w:r>
      <w:r w:rsidRPr="005F0070">
        <w:rPr>
          <w:rFonts w:ascii="TH SarabunPSK" w:eastAsia="Sarabun" w:hAnsi="TH SarabunPSK" w:cs="TH SarabunPSK"/>
        </w:rPr>
        <w:t>2565</w:t>
      </w:r>
      <w:r w:rsidRPr="005F0070">
        <w:rPr>
          <w:rFonts w:ascii="TH SarabunPSK" w:eastAsia="Sarabun" w:hAnsi="TH SarabunPSK" w:cs="TH SarabunPSK"/>
          <w:cs/>
        </w:rPr>
        <w:t xml:space="preserve">) ทั้งนี้ให้เป็นไปตามเกณฑ์มาตรฐานหลักสูตรระดับบัณฑิตศึกษา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 </w:t>
      </w:r>
      <w:r w:rsidRPr="005F0070">
        <w:rPr>
          <w:rFonts w:ascii="TH SarabunPSK" w:eastAsia="Sarabun" w:hAnsi="TH SarabunPSK" w:cs="TH SarabunPSK"/>
          <w:cs/>
        </w:rPr>
        <w:t>ทั้งนี้ให้เป็นไปตาม</w:t>
      </w:r>
      <w:r w:rsidRPr="005F0070">
        <w:rPr>
          <w:rFonts w:ascii="TH SarabunPSK" w:eastAsia="Sarabun" w:hAnsi="TH SarabunPSK" w:cs="TH SarabunPSK" w:hint="cs"/>
          <w:cs/>
        </w:rPr>
        <w:t>ข้</w:t>
      </w:r>
      <w:r w:rsidRPr="005F0070">
        <w:rPr>
          <w:rFonts w:ascii="TH SarabunPSK" w:hAnsi="TH SarabunPSK" w:cs="TH SarabunPSK"/>
          <w:cs/>
        </w:rPr>
        <w:t xml:space="preserve">อบังคับมหาวิทยาลัยวลัยลักษณ์ ว่าด้วยการศึกษาขั้นบัณฑิตศึกษา ระบบทวิภาค พ.ศ. </w:t>
      </w:r>
      <w:r w:rsidRPr="005F0070">
        <w:rPr>
          <w:rFonts w:ascii="TH SarabunPSK" w:hAnsi="TH SarabunPSK" w:cs="TH SarabunPSK"/>
        </w:rPr>
        <w:t>2565</w:t>
      </w:r>
    </w:p>
    <w:p w:rsidR="003B60BB" w:rsidRPr="005F0070" w:rsidRDefault="003B60BB" w:rsidP="003B60BB">
      <w:pPr>
        <w:tabs>
          <w:tab w:val="left" w:pos="1260"/>
          <w:tab w:val="left" w:pos="1440"/>
        </w:tabs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>ความหมายของรหัสวิชา</w:t>
      </w:r>
    </w:p>
    <w:p w:rsidR="003B60BB" w:rsidRPr="005F0070" w:rsidRDefault="003B60BB" w:rsidP="003B60BB">
      <w:pPr>
        <w:tabs>
          <w:tab w:val="left" w:pos="720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ab/>
        <w:t>รหัสวิชาของหลักสูตรวิทยาศาสตรมหาบัณฑิต สาขาสุขภาพ</w:t>
      </w:r>
      <w:r w:rsidRPr="005F0070">
        <w:rPr>
          <w:rFonts w:ascii="TH SarabunPSK" w:eastAsia="Sarabun" w:hAnsi="TH SarabunPSK" w:cs="TH SarabunPSK" w:hint="cs"/>
          <w:cs/>
        </w:rPr>
        <w:t xml:space="preserve"> สิ่งแวดล้อม และความปลอดภัย</w:t>
      </w:r>
      <w:r w:rsidRPr="005F0070">
        <w:rPr>
          <w:rFonts w:ascii="TH SarabunPSK" w:eastAsia="Sarabun" w:hAnsi="TH SarabunPSK" w:cs="TH SarabunPSK"/>
          <w:cs/>
        </w:rPr>
        <w:t>ประกอบด้วยตัวอักษรสามตัว ต่อท้ายด้วยตัวเลขปี พ.ศ. ที่ปรับปรุงหลักสูตร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u w:val="single"/>
        </w:rPr>
      </w:pPr>
    </w:p>
    <w:p w:rsidR="003B60BB" w:rsidRPr="005F0070" w:rsidRDefault="003B60BB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ชุดแรก : ประกอบด้วยตัวอักษรสามตัวและตัวเลขสองตัว ดังนี้</w:t>
      </w:r>
    </w:p>
    <w:tbl>
      <w:tblPr>
        <w:tblW w:w="8509" w:type="dxa"/>
        <w:tblInd w:w="846" w:type="dxa"/>
        <w:tblLayout w:type="fixed"/>
        <w:tblLook w:val="0000" w:firstRow="0" w:lastRow="0" w:firstColumn="0" w:lastColumn="0" w:noHBand="0" w:noVBand="0"/>
      </w:tblPr>
      <w:tblGrid>
        <w:gridCol w:w="1393"/>
        <w:gridCol w:w="1086"/>
        <w:gridCol w:w="6030"/>
      </w:tblGrid>
      <w:tr w:rsidR="005F0070" w:rsidRPr="005F0070" w:rsidTr="00BA778F">
        <w:tc>
          <w:tcPr>
            <w:tcW w:w="1393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hAnsi="TH SarabunPSK" w:cs="TH SarabunPSK"/>
                <w:highlight w:val="yellow"/>
              </w:rPr>
            </w:pPr>
            <w:r w:rsidRPr="005F0070">
              <w:rPr>
                <w:rFonts w:ascii="TH SarabunPSK" w:hAnsi="TH SarabunPSK" w:cs="TH SarabunPSK"/>
              </w:rPr>
              <w:t>ESH</w:t>
            </w:r>
          </w:p>
        </w:tc>
        <w:tc>
          <w:tcPr>
            <w:tcW w:w="108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หมายถึง</w:t>
            </w:r>
          </w:p>
        </w:tc>
        <w:tc>
          <w:tcPr>
            <w:tcW w:w="6030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Master of Science Program in Health, Environment</w:t>
            </w:r>
            <w:r w:rsidRPr="005F0070">
              <w:rPr>
                <w:rFonts w:ascii="TH SarabunPSK" w:hAnsi="TH SarabunPSK" w:cs="TH SarabunPSK" w:hint="cs"/>
                <w:cs/>
              </w:rPr>
              <w:t>,</w:t>
            </w:r>
            <w:r w:rsidRPr="005F0070">
              <w:rPr>
                <w:rFonts w:ascii="TH SarabunPSK" w:hAnsi="TH SarabunPSK" w:cs="TH SarabunPSK"/>
              </w:rPr>
              <w:t xml:space="preserve"> and Safety</w:t>
            </w:r>
          </w:p>
        </w:tc>
      </w:tr>
      <w:tr w:rsidR="005F0070" w:rsidRPr="005F0070" w:rsidTr="00BA778F">
        <w:tc>
          <w:tcPr>
            <w:tcW w:w="1393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65</w:t>
            </w:r>
          </w:p>
        </w:tc>
        <w:tc>
          <w:tcPr>
            <w:tcW w:w="108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หมายถึง</w:t>
            </w:r>
          </w:p>
        </w:tc>
        <w:tc>
          <w:tcPr>
            <w:tcW w:w="6030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ปี พ.ศ. ที่อนุมัติหลักสูตร</w:t>
            </w:r>
          </w:p>
        </w:tc>
      </w:tr>
    </w:tbl>
    <w:p w:rsidR="003B60BB" w:rsidRPr="005F0070" w:rsidRDefault="003B60BB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  <w:u w:val="single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br/>
      </w:r>
      <w:r w:rsidRPr="005F0070">
        <w:rPr>
          <w:rFonts w:ascii="TH SarabunPSK" w:eastAsia="Sarabun" w:hAnsi="TH SarabunPSK" w:cs="TH SarabunPSK"/>
          <w:u w:val="single"/>
          <w:cs/>
        </w:rPr>
        <w:t>ความหมายของเลขรหัสวิชา</w:t>
      </w:r>
    </w:p>
    <w:p w:rsidR="003B60BB" w:rsidRPr="005F0070" w:rsidRDefault="003B60BB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หลักที่  </w:t>
      </w:r>
      <w:r w:rsidRPr="005F0070">
        <w:rPr>
          <w:rFonts w:ascii="TH SarabunPSK" w:eastAsia="Sarabun" w:hAnsi="TH SarabunPSK" w:cs="TH SarabunPSK"/>
        </w:rPr>
        <w:t xml:space="preserve">1    </w:t>
      </w:r>
      <w:r w:rsidRPr="005F0070">
        <w:rPr>
          <w:rFonts w:ascii="TH SarabunPSK" w:eastAsia="Sarabun" w:hAnsi="TH SarabunPSK" w:cs="TH SarabunPSK"/>
          <w:cs/>
        </w:rPr>
        <w:t>คือ   ชั้นปี</w:t>
      </w:r>
    </w:p>
    <w:tbl>
      <w:tblPr>
        <w:tblW w:w="8225" w:type="dxa"/>
        <w:tblInd w:w="846" w:type="dxa"/>
        <w:tblLayout w:type="fixed"/>
        <w:tblLook w:val="0000" w:firstRow="0" w:lastRow="0" w:firstColumn="0" w:lastColumn="0" w:noHBand="0" w:noVBand="0"/>
      </w:tblPr>
      <w:tblGrid>
        <w:gridCol w:w="1356"/>
        <w:gridCol w:w="1123"/>
        <w:gridCol w:w="5746"/>
      </w:tblGrid>
      <w:tr w:rsidR="005F0070" w:rsidRPr="005F0070" w:rsidTr="00BA778F">
        <w:tc>
          <w:tcPr>
            <w:tcW w:w="135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 6</w:t>
            </w:r>
          </w:p>
        </w:tc>
        <w:tc>
          <w:tcPr>
            <w:tcW w:w="1123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หมายถึง</w:t>
            </w:r>
          </w:p>
        </w:tc>
        <w:tc>
          <w:tcPr>
            <w:tcW w:w="574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ชั้นปีที่ </w:t>
            </w: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</w:tr>
      <w:tr w:rsidR="005F0070" w:rsidRPr="005F0070" w:rsidTr="00BA778F">
        <w:trPr>
          <w:trHeight w:val="448"/>
        </w:trPr>
        <w:tc>
          <w:tcPr>
            <w:tcW w:w="135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 9</w:t>
            </w:r>
          </w:p>
        </w:tc>
        <w:tc>
          <w:tcPr>
            <w:tcW w:w="1123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หมายถึง</w:t>
            </w:r>
          </w:p>
        </w:tc>
        <w:tc>
          <w:tcPr>
            <w:tcW w:w="574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รายวิชาวิทยานิพนธ์ (</w:t>
            </w:r>
            <w:r w:rsidRPr="005F0070">
              <w:rPr>
                <w:rFonts w:ascii="TH SarabunPSK" w:eastAsia="Sarabun" w:hAnsi="TH SarabunPSK" w:cs="TH SarabunPSK"/>
              </w:rPr>
              <w:t>Thesis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/รายวิชาสัมมนา</w:t>
            </w:r>
          </w:p>
        </w:tc>
      </w:tr>
    </w:tbl>
    <w:p w:rsidR="001D76DF" w:rsidRDefault="001D76DF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</w:p>
    <w:p w:rsidR="001D76DF" w:rsidRDefault="001D76DF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</w:p>
    <w:p w:rsidR="001D76DF" w:rsidRDefault="001D76DF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</w:p>
    <w:p w:rsidR="001D76DF" w:rsidRDefault="001D76DF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</w:p>
    <w:p w:rsidR="001D76DF" w:rsidRDefault="001D76DF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</w:p>
    <w:p w:rsidR="001D76DF" w:rsidRDefault="001D76DF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</w:p>
    <w:p w:rsidR="001D76DF" w:rsidRDefault="001D76DF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หลักที่ 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   คือ   ลำดับกลุ่มวิชาในสาขา</w:t>
      </w:r>
    </w:p>
    <w:tbl>
      <w:tblPr>
        <w:tblW w:w="8225" w:type="dxa"/>
        <w:tblInd w:w="846" w:type="dxa"/>
        <w:tblLayout w:type="fixed"/>
        <w:tblLook w:val="0000" w:firstRow="0" w:lastRow="0" w:firstColumn="0" w:lastColumn="0" w:noHBand="0" w:noVBand="0"/>
      </w:tblPr>
      <w:tblGrid>
        <w:gridCol w:w="1360"/>
        <w:gridCol w:w="1119"/>
        <w:gridCol w:w="5746"/>
      </w:tblGrid>
      <w:tr w:rsidR="005F0070" w:rsidRPr="005F0070" w:rsidTr="00BA778F">
        <w:trPr>
          <w:trHeight w:val="435"/>
        </w:trPr>
        <w:tc>
          <w:tcPr>
            <w:tcW w:w="1360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0</w:t>
            </w:r>
          </w:p>
        </w:tc>
        <w:tc>
          <w:tcPr>
            <w:tcW w:w="111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หมายถึง</w:t>
            </w:r>
          </w:p>
        </w:tc>
        <w:tc>
          <w:tcPr>
            <w:tcW w:w="574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กลุ่มวิชาเสริมพื้นฐาน</w:t>
            </w:r>
          </w:p>
        </w:tc>
      </w:tr>
      <w:tr w:rsidR="005F0070" w:rsidRPr="005F0070" w:rsidTr="00BA778F">
        <w:trPr>
          <w:trHeight w:val="435"/>
        </w:trPr>
        <w:tc>
          <w:tcPr>
            <w:tcW w:w="1360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</w:t>
            </w:r>
          </w:p>
        </w:tc>
        <w:tc>
          <w:tcPr>
            <w:tcW w:w="111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หมายถึง</w:t>
            </w:r>
          </w:p>
        </w:tc>
        <w:tc>
          <w:tcPr>
            <w:tcW w:w="574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กลุ่มวิชาบังคับ</w:t>
            </w:r>
          </w:p>
        </w:tc>
      </w:tr>
      <w:tr w:rsidR="005F0070" w:rsidRPr="005F0070" w:rsidTr="00BA778F">
        <w:trPr>
          <w:trHeight w:val="435"/>
        </w:trPr>
        <w:tc>
          <w:tcPr>
            <w:tcW w:w="1360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</w:p>
        </w:tc>
        <w:tc>
          <w:tcPr>
            <w:tcW w:w="1119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หมายถึง</w:t>
            </w:r>
          </w:p>
        </w:tc>
        <w:tc>
          <w:tcPr>
            <w:tcW w:w="574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กลุ่ม</w:t>
            </w:r>
            <w:r w:rsidRPr="005F0070">
              <w:rPr>
                <w:rFonts w:ascii="TH SarabunPSK" w:hAnsi="TH SarabunPSK" w:cs="TH SarabunPSK"/>
                <w:cs/>
              </w:rPr>
              <w:t>วิชา</w:t>
            </w:r>
            <w:r w:rsidRPr="005F0070">
              <w:rPr>
                <w:rFonts w:ascii="TH SarabunPSK" w:eastAsia="Sarabun" w:hAnsi="TH SarabunPSK" w:cs="TH SarabunPSK"/>
                <w:cs/>
              </w:rPr>
              <w:t>การจัดการอนามัยสิ่งแวดล้อมและ</w:t>
            </w:r>
            <w:r w:rsidRPr="005F0070">
              <w:rPr>
                <w:rFonts w:ascii="TH SarabunPSK" w:hAnsi="TH SarabunPSK" w:cs="TH SarabunPSK"/>
                <w:cs/>
              </w:rPr>
              <w:t>อาชีวอนามัย</w:t>
            </w:r>
          </w:p>
        </w:tc>
      </w:tr>
      <w:tr w:rsidR="005F0070" w:rsidRPr="005F0070" w:rsidTr="00BA778F">
        <w:trPr>
          <w:trHeight w:val="435"/>
        </w:trPr>
        <w:tc>
          <w:tcPr>
            <w:tcW w:w="1360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1119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หมายถึง</w:t>
            </w:r>
          </w:p>
        </w:tc>
        <w:tc>
          <w:tcPr>
            <w:tcW w:w="5746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กลุ่มวิชาวิทยาศาสตร์เพื่อการพัฒนางานสาธารณสุข</w:t>
            </w:r>
          </w:p>
        </w:tc>
      </w:tr>
      <w:tr w:rsidR="005F0070" w:rsidRPr="005F0070" w:rsidTr="00BA778F">
        <w:trPr>
          <w:trHeight w:val="422"/>
        </w:trPr>
        <w:tc>
          <w:tcPr>
            <w:tcW w:w="1360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4</w:t>
            </w:r>
          </w:p>
        </w:tc>
        <w:tc>
          <w:tcPr>
            <w:tcW w:w="1119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หมายถึง</w:t>
            </w:r>
          </w:p>
        </w:tc>
        <w:tc>
          <w:tcPr>
            <w:tcW w:w="5746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กลุ่มวิชาเทคโนโลยีสิ่งแวดล้อม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และความปลอดภัย</w:t>
            </w:r>
          </w:p>
        </w:tc>
      </w:tr>
      <w:tr w:rsidR="005F0070" w:rsidRPr="005F0070" w:rsidTr="00BA778F">
        <w:trPr>
          <w:trHeight w:val="251"/>
        </w:trPr>
        <w:tc>
          <w:tcPr>
            <w:tcW w:w="1360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 w:hint="cs"/>
                <w:cs/>
              </w:rPr>
              <w:t>5</w:t>
            </w:r>
          </w:p>
        </w:tc>
        <w:tc>
          <w:tcPr>
            <w:tcW w:w="1119" w:type="dxa"/>
          </w:tcPr>
          <w:p w:rsidR="003B60BB" w:rsidRPr="005F0070" w:rsidRDefault="003B60BB" w:rsidP="00BA778F">
            <w:pPr>
              <w:tabs>
                <w:tab w:val="left" w:pos="720"/>
                <w:tab w:val="left" w:pos="900"/>
                <w:tab w:val="left" w:pos="1260"/>
              </w:tabs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 xml:space="preserve">หมายถึง  </w:t>
            </w:r>
          </w:p>
        </w:tc>
        <w:tc>
          <w:tcPr>
            <w:tcW w:w="5746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cs/>
              </w:rPr>
              <w:t>กลุ่มวิชาสัมมนา</w:t>
            </w:r>
          </w:p>
        </w:tc>
      </w:tr>
    </w:tbl>
    <w:p w:rsidR="003B60BB" w:rsidRPr="005F0070" w:rsidRDefault="003B60BB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หลักที่ 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 คือ     ลำดับรายวิชาในกลุ่ม</w:t>
      </w:r>
    </w:p>
    <w:p w:rsidR="003B60BB" w:rsidRPr="005F0070" w:rsidRDefault="003B60BB" w:rsidP="003B60BB">
      <w:pPr>
        <w:tabs>
          <w:tab w:val="left" w:pos="720"/>
          <w:tab w:val="left" w:pos="900"/>
          <w:tab w:val="left" w:pos="1260"/>
        </w:tabs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BA778F">
      <w:pPr>
        <w:pStyle w:val="Heading4"/>
        <w:keepLines/>
        <w:numPr>
          <w:ilvl w:val="0"/>
          <w:numId w:val="0"/>
        </w:numPr>
        <w:ind w:left="-3"/>
        <w:jc w:val="left"/>
        <w:rPr>
          <w:rFonts w:ascii="TH SarabunPSK" w:eastAsia="Sarabun" w:hAnsi="TH SarabunPSK" w:cs="TH SarabunPSK"/>
          <w:b/>
          <w:sz w:val="32"/>
          <w:szCs w:val="32"/>
        </w:rPr>
      </w:pPr>
      <w:r w:rsidRPr="005F0070">
        <w:rPr>
          <w:rFonts w:ascii="TH SarabunPSK" w:hAnsi="TH SarabunPSK" w:cs="TH SarabunPSK"/>
          <w:cs/>
        </w:rPr>
        <w:br w:type="page"/>
      </w:r>
      <w:r w:rsidRPr="005F0070">
        <w:rPr>
          <w:rFonts w:ascii="TH SarabunPSK" w:eastAsia="Sarabun" w:hAnsi="TH SarabunPSK" w:cs="TH SarabunPSK"/>
          <w:b/>
          <w:sz w:val="32"/>
          <w:szCs w:val="32"/>
        </w:rPr>
        <w:t>3</w:t>
      </w:r>
      <w:r w:rsidRPr="005F0070">
        <w:rPr>
          <w:rFonts w:ascii="TH SarabunPSK" w:eastAsia="Sarabun" w:hAnsi="TH SarabunPSK" w:cs="TH SarabunPSK"/>
          <w:b/>
          <w:bCs/>
          <w:sz w:val="32"/>
          <w:szCs w:val="32"/>
          <w:cs/>
        </w:rPr>
        <w:t>.</w:t>
      </w:r>
      <w:r w:rsidRPr="005F0070">
        <w:rPr>
          <w:rFonts w:ascii="TH SarabunPSK" w:eastAsia="Sarabun" w:hAnsi="TH SarabunPSK" w:cs="TH SarabunPSK"/>
          <w:b/>
          <w:sz w:val="32"/>
          <w:szCs w:val="32"/>
        </w:rPr>
        <w:t>1</w:t>
      </w:r>
      <w:r w:rsidRPr="005F0070">
        <w:rPr>
          <w:rFonts w:ascii="TH SarabunPSK" w:eastAsia="Sarabun" w:hAnsi="TH SarabunPSK" w:cs="TH SarabunPSK"/>
          <w:b/>
          <w:bCs/>
          <w:sz w:val="32"/>
          <w:szCs w:val="32"/>
          <w:cs/>
        </w:rPr>
        <w:t>.</w:t>
      </w:r>
      <w:r w:rsidRPr="005F0070">
        <w:rPr>
          <w:rFonts w:ascii="TH SarabunPSK" w:eastAsia="Sarabun" w:hAnsi="TH SarabunPSK" w:cs="TH SarabunPSK"/>
          <w:b/>
          <w:sz w:val="32"/>
          <w:szCs w:val="32"/>
        </w:rPr>
        <w:t xml:space="preserve">4 </w:t>
      </w:r>
      <w:r w:rsidRPr="005F0070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แผนการศึกษา  </w:t>
      </w:r>
      <w:r w:rsidRPr="005F0070">
        <w:rPr>
          <w:rFonts w:ascii="TH SarabunPSK" w:eastAsia="Sarabun" w:hAnsi="TH SarabunPSK" w:cs="TH SarabunPSK"/>
          <w:b/>
          <w:sz w:val="32"/>
          <w:szCs w:val="32"/>
        </w:rPr>
        <w:br/>
      </w:r>
      <w:r w:rsidRPr="005F0070">
        <w:rPr>
          <w:rFonts w:ascii="TH SarabunPSK" w:eastAsia="Sarabun" w:hAnsi="TH SarabunPSK" w:cs="TH SarabunPSK"/>
          <w:b/>
          <w:bCs/>
          <w:sz w:val="32"/>
          <w:szCs w:val="32"/>
          <w:cs/>
        </w:rPr>
        <w:t>แผน ก แบบ ก</w:t>
      </w:r>
      <w:r w:rsidRPr="005F0070">
        <w:rPr>
          <w:rFonts w:ascii="TH SarabunPSK" w:eastAsia="Sarabun" w:hAnsi="TH SarabunPSK" w:cs="TH SarabunPSK"/>
          <w:b/>
          <w:sz w:val="32"/>
          <w:szCs w:val="32"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sz w:val="32"/>
          <w:szCs w:val="32"/>
          <w:cs/>
        </w:rPr>
        <w:t xml:space="preserve">จำนวนหน่วยกิตรวม </w:t>
      </w:r>
      <w:r w:rsidRPr="005F0070">
        <w:rPr>
          <w:rFonts w:ascii="TH SarabunPSK" w:eastAsia="Sarabun" w:hAnsi="TH SarabunPSK" w:cs="TH SarabunPSK"/>
          <w:b/>
          <w:sz w:val="32"/>
          <w:szCs w:val="32"/>
        </w:rPr>
        <w:t xml:space="preserve">36 </w:t>
      </w:r>
      <w:r w:rsidRPr="005F0070">
        <w:rPr>
          <w:rFonts w:ascii="TH SarabunPSK" w:eastAsia="Sarabun" w:hAnsi="TH SarabunPSK" w:cs="TH SarabunPSK"/>
          <w:b/>
          <w:bCs/>
          <w:sz w:val="32"/>
          <w:szCs w:val="32"/>
          <w:cs/>
        </w:rPr>
        <w:t>หน่วยกิต</w:t>
      </w:r>
    </w:p>
    <w:tbl>
      <w:tblPr>
        <w:tblW w:w="9796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63"/>
        <w:gridCol w:w="1340"/>
        <w:gridCol w:w="2551"/>
        <w:gridCol w:w="981"/>
        <w:gridCol w:w="1326"/>
        <w:gridCol w:w="1965"/>
        <w:gridCol w:w="1070"/>
      </w:tblGrid>
      <w:tr w:rsidR="005F0070" w:rsidRPr="005F0070" w:rsidTr="000F5CBD">
        <w:trPr>
          <w:trHeight w:val="279"/>
          <w:tblHeader/>
        </w:trPr>
        <w:tc>
          <w:tcPr>
            <w:tcW w:w="563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ชั้นปี</w:t>
            </w:r>
          </w:p>
        </w:tc>
        <w:tc>
          <w:tcPr>
            <w:tcW w:w="4872" w:type="dxa"/>
            <w:gridSpan w:val="3"/>
            <w:shd w:val="clear" w:color="auto" w:fill="F2F2F2"/>
          </w:tcPr>
          <w:p w:rsidR="003B60BB" w:rsidRPr="005F0070" w:rsidRDefault="003B60BB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ภาคการศึกษาที่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>1</w:t>
            </w:r>
          </w:p>
        </w:tc>
        <w:tc>
          <w:tcPr>
            <w:tcW w:w="4361" w:type="dxa"/>
            <w:gridSpan w:val="3"/>
            <w:shd w:val="clear" w:color="auto" w:fill="F2F2F2"/>
          </w:tcPr>
          <w:p w:rsidR="003B60BB" w:rsidRPr="005F0070" w:rsidRDefault="003B60BB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ภาคการศึกษาที่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>2</w:t>
            </w:r>
          </w:p>
        </w:tc>
      </w:tr>
      <w:tr w:rsidR="005F0070" w:rsidRPr="005F0070" w:rsidTr="000F5CBD">
        <w:trPr>
          <w:trHeight w:val="297"/>
        </w:trPr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340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600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</w:p>
        </w:tc>
        <w:tc>
          <w:tcPr>
            <w:tcW w:w="2551" w:type="dxa"/>
          </w:tcPr>
          <w:p w:rsidR="000F5CBD" w:rsidRPr="005F0070" w:rsidRDefault="000F5CBD" w:rsidP="000F5CBD">
            <w:pPr>
              <w:tabs>
                <w:tab w:val="left" w:pos="7230"/>
                <w:tab w:val="left" w:pos="793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หลักการ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อนามัยสิ่งแวดล้อมและ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br/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อาชีวอนามัย</w:t>
            </w:r>
          </w:p>
        </w:tc>
        <w:tc>
          <w:tcPr>
            <w:tcW w:w="981" w:type="dxa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1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1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0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2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326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951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</w:p>
        </w:tc>
        <w:tc>
          <w:tcPr>
            <w:tcW w:w="1965" w:type="dxa"/>
          </w:tcPr>
          <w:p w:rsidR="000F5CBD" w:rsidRPr="005F0070" w:rsidRDefault="000F5CBD" w:rsidP="000F5CBD">
            <w:pPr>
              <w:tabs>
                <w:tab w:val="left" w:pos="7230"/>
                <w:tab w:val="left" w:pos="793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1070" w:type="dxa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</w:tr>
      <w:tr w:rsidR="005F0070" w:rsidRPr="005F0070" w:rsidTr="000F5CBD">
        <w:trPr>
          <w:trHeight w:val="297"/>
        </w:trPr>
        <w:tc>
          <w:tcPr>
            <w:tcW w:w="56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340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601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</w:p>
        </w:tc>
        <w:tc>
          <w:tcPr>
            <w:tcW w:w="2551" w:type="dxa"/>
          </w:tcPr>
          <w:p w:rsidR="000F5CBD" w:rsidRPr="005F0070" w:rsidRDefault="000F5CBD" w:rsidP="000F5CBD">
            <w:pPr>
              <w:ind w:hanging="3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หลักการ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ระบาดวิทยาสำหรับงาน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br/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อาชีวอนามัยและอนามัยสิ่งแวดล้อม</w:t>
            </w:r>
          </w:p>
        </w:tc>
        <w:tc>
          <w:tcPr>
            <w:tcW w:w="981" w:type="dxa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1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1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0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2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326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920</w:t>
            </w:r>
          </w:p>
        </w:tc>
        <w:tc>
          <w:tcPr>
            <w:tcW w:w="1965" w:type="dxa"/>
          </w:tcPr>
          <w:p w:rsidR="000F5CBD" w:rsidRPr="005F0070" w:rsidRDefault="000F5CBD" w:rsidP="000F5CBD">
            <w:pPr>
              <w:tabs>
                <w:tab w:val="left" w:pos="7230"/>
                <w:tab w:val="left" w:pos="793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วิทยานิพนธ์</w:t>
            </w:r>
          </w:p>
        </w:tc>
        <w:tc>
          <w:tcPr>
            <w:tcW w:w="1070" w:type="dxa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 xml:space="preserve">9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หน่วยกิต</w:t>
            </w:r>
          </w:p>
        </w:tc>
      </w:tr>
      <w:tr w:rsidR="005F0070" w:rsidRPr="005F0070" w:rsidTr="000F5CBD">
        <w:trPr>
          <w:trHeight w:val="297"/>
        </w:trPr>
        <w:tc>
          <w:tcPr>
            <w:tcW w:w="563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340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950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</w:p>
        </w:tc>
        <w:tc>
          <w:tcPr>
            <w:tcW w:w="2551" w:type="dxa"/>
          </w:tcPr>
          <w:p w:rsidR="000F5CBD" w:rsidRPr="005F0070" w:rsidRDefault="000F5CBD" w:rsidP="000F5CBD">
            <w:pPr>
              <w:tabs>
                <w:tab w:val="left" w:pos="7230"/>
                <w:tab w:val="left" w:pos="793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981" w:type="dxa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326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965" w:type="dxa"/>
          </w:tcPr>
          <w:p w:rsidR="000F5CBD" w:rsidRPr="005F0070" w:rsidRDefault="000F5CBD" w:rsidP="000F5CBD">
            <w:pPr>
              <w:tabs>
                <w:tab w:val="left" w:pos="7230"/>
                <w:tab w:val="left" w:pos="793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070" w:type="dxa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F0070" w:rsidRPr="005F0070" w:rsidTr="000F5CBD">
        <w:trPr>
          <w:trHeight w:val="289"/>
        </w:trPr>
        <w:tc>
          <w:tcPr>
            <w:tcW w:w="563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0F5CBD" w:rsidRPr="005F0070" w:rsidRDefault="000F5CBD" w:rsidP="000F5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920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วิทยานิพนธ์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 xml:space="preserve">9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5F0070" w:rsidRPr="005F0070" w:rsidTr="00BA778F">
        <w:trPr>
          <w:trHeight w:val="300"/>
        </w:trPr>
        <w:tc>
          <w:tcPr>
            <w:tcW w:w="563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0F5CBD" w:rsidRPr="005F0070" w:rsidRDefault="000F5CBD" w:rsidP="000F5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4872" w:type="dxa"/>
            <w:gridSpan w:val="3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รวม 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 xml:space="preserve">9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4361" w:type="dxa"/>
            <w:gridSpan w:val="3"/>
          </w:tcPr>
          <w:p w:rsidR="000F5CBD" w:rsidRPr="005F0070" w:rsidRDefault="000F5CBD" w:rsidP="000F5CBD">
            <w:pPr>
              <w:ind w:right="-250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รวม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 xml:space="preserve">9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หน่วยกิต</w:t>
            </w:r>
          </w:p>
        </w:tc>
      </w:tr>
      <w:tr w:rsidR="005F0070" w:rsidRPr="005F0070" w:rsidTr="000F5CBD">
        <w:trPr>
          <w:trHeight w:val="279"/>
        </w:trPr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920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วิทยานิพนธ์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 xml:space="preserve">9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920</w:t>
            </w:r>
          </w:p>
        </w:tc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วิทยานิพนธ์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 xml:space="preserve">9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หน่วยกิต</w:t>
            </w:r>
          </w:p>
        </w:tc>
      </w:tr>
      <w:tr w:rsidR="005F0070" w:rsidRPr="005F0070" w:rsidTr="00BA778F">
        <w:trPr>
          <w:trHeight w:val="289"/>
        </w:trPr>
        <w:tc>
          <w:tcPr>
            <w:tcW w:w="56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48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right="-135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รวม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 xml:space="preserve">9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43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right="-250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รวม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 xml:space="preserve">9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หน่วยกิต</w:t>
            </w:r>
          </w:p>
        </w:tc>
      </w:tr>
    </w:tbl>
    <w:p w:rsidR="003B60BB" w:rsidRPr="005F0070" w:rsidRDefault="003B60BB" w:rsidP="003B60BB">
      <w:pPr>
        <w:ind w:hanging="2"/>
        <w:rPr>
          <w:rFonts w:ascii="TH SarabunPSK" w:eastAsia="Sarabun" w:hAnsi="TH SarabunPSK" w:cs="TH SarabunPSK"/>
          <w:sz w:val="24"/>
          <w:szCs w:val="24"/>
        </w:rPr>
      </w:pPr>
      <w:r w:rsidRPr="005F0070">
        <w:rPr>
          <w:rFonts w:ascii="TH SarabunPSK" w:eastAsia="Sarabun" w:hAnsi="TH SarabunPSK" w:cs="TH SarabunPSK"/>
          <w:sz w:val="24"/>
          <w:szCs w:val="24"/>
          <w:cs/>
        </w:rPr>
        <w:t xml:space="preserve">หมายเหตุ *ลงทะเบียนเรียนโดยไม่นับหน่วยกิต แต่นักศึกษาต้องมีผลการเรียนในระดับ </w:t>
      </w:r>
      <w:r w:rsidRPr="005F0070">
        <w:rPr>
          <w:rFonts w:ascii="TH SarabunPSK" w:eastAsia="Sarabun" w:hAnsi="TH SarabunPSK" w:cs="TH SarabunPSK"/>
          <w:sz w:val="24"/>
          <w:szCs w:val="24"/>
        </w:rPr>
        <w:t xml:space="preserve">S </w:t>
      </w:r>
      <w:r w:rsidRPr="005F0070">
        <w:rPr>
          <w:rFonts w:ascii="TH SarabunPSK" w:eastAsia="Sarabun" w:hAnsi="TH SarabunPSK" w:cs="TH SarabunPSK"/>
          <w:sz w:val="24"/>
          <w:szCs w:val="24"/>
          <w:cs/>
        </w:rPr>
        <w:t>(ผ่าน)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แผน ก แบบ ก 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จำนวนหน่วยกิตรวม </w:t>
      </w:r>
      <w:r w:rsidRPr="005F0070">
        <w:rPr>
          <w:rFonts w:ascii="TH SarabunPSK" w:eastAsia="Sarabun" w:hAnsi="TH SarabunPSK" w:cs="TH SarabunPSK"/>
          <w:b/>
        </w:rPr>
        <w:t xml:space="preserve">36 </w:t>
      </w:r>
      <w:r w:rsidRPr="005F0070">
        <w:rPr>
          <w:rFonts w:ascii="TH SarabunPSK" w:eastAsia="Sarabun" w:hAnsi="TH SarabunPSK" w:cs="TH SarabunPSK"/>
          <w:b/>
          <w:bCs/>
          <w:cs/>
        </w:rPr>
        <w:t>หน่วยกิต</w:t>
      </w:r>
    </w:p>
    <w:tbl>
      <w:tblPr>
        <w:tblW w:w="9805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68"/>
        <w:gridCol w:w="1322"/>
        <w:gridCol w:w="2623"/>
        <w:gridCol w:w="990"/>
        <w:gridCol w:w="1337"/>
        <w:gridCol w:w="1885"/>
        <w:gridCol w:w="1080"/>
      </w:tblGrid>
      <w:tr w:rsidR="005F0070" w:rsidRPr="005F0070" w:rsidTr="00BA778F">
        <w:trPr>
          <w:tblHeader/>
        </w:trPr>
        <w:tc>
          <w:tcPr>
            <w:tcW w:w="568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ชั้นปี</w:t>
            </w:r>
          </w:p>
        </w:tc>
        <w:tc>
          <w:tcPr>
            <w:tcW w:w="4935" w:type="dxa"/>
            <w:gridSpan w:val="3"/>
            <w:shd w:val="clear" w:color="auto" w:fill="F2F2F2"/>
          </w:tcPr>
          <w:p w:rsidR="003B60BB" w:rsidRPr="005F0070" w:rsidRDefault="003B60BB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ภาคการศึกษาที่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>1</w:t>
            </w:r>
          </w:p>
        </w:tc>
        <w:tc>
          <w:tcPr>
            <w:tcW w:w="4302" w:type="dxa"/>
            <w:gridSpan w:val="3"/>
            <w:shd w:val="clear" w:color="auto" w:fill="F2F2F2"/>
          </w:tcPr>
          <w:p w:rsidR="003B60BB" w:rsidRPr="005F0070" w:rsidRDefault="003B60BB" w:rsidP="00BA778F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ภาคการศึกษาที่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>2</w:t>
            </w:r>
          </w:p>
        </w:tc>
      </w:tr>
      <w:tr w:rsidR="005F0070" w:rsidRPr="005F0070" w:rsidTr="00BA778F">
        <w:trPr>
          <w:trHeight w:val="572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322" w:type="dxa"/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600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</w:p>
        </w:tc>
        <w:tc>
          <w:tcPr>
            <w:tcW w:w="2623" w:type="dxa"/>
          </w:tcPr>
          <w:p w:rsidR="000F5CBD" w:rsidRPr="005F0070" w:rsidRDefault="000F5CBD" w:rsidP="000F5CBD">
            <w:pPr>
              <w:ind w:right="85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หลักการ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อนามัยสิ่งแวดล้อมและ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br/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อาชีวอนามัย</w:t>
            </w:r>
          </w:p>
        </w:tc>
        <w:tc>
          <w:tcPr>
            <w:tcW w:w="990" w:type="dxa"/>
          </w:tcPr>
          <w:p w:rsidR="000F5CBD" w:rsidRPr="005F0070" w:rsidRDefault="000F5CBD" w:rsidP="000F5CBD">
            <w:pPr>
              <w:ind w:right="-45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1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1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0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2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1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ระเบียบวิธีวิจัย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right="-4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8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</w:tr>
      <w:tr w:rsidR="005F0070" w:rsidRPr="005F0070" w:rsidTr="00BA778F">
        <w:tc>
          <w:tcPr>
            <w:tcW w:w="5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</w:tcPr>
          <w:p w:rsidR="000F5CBD" w:rsidRPr="005F0070" w:rsidRDefault="000F5CBD" w:rsidP="000F5CBD">
            <w:pPr>
              <w:widowControl w:val="0"/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322" w:type="dxa"/>
          </w:tcPr>
          <w:p w:rsidR="000F5CBD" w:rsidRPr="005F0070" w:rsidRDefault="000F5CBD" w:rsidP="000F5C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601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</w:p>
        </w:tc>
        <w:tc>
          <w:tcPr>
            <w:tcW w:w="2623" w:type="dxa"/>
          </w:tcPr>
          <w:p w:rsidR="000F5CBD" w:rsidRPr="005F0070" w:rsidRDefault="000F5CBD" w:rsidP="000F5C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85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หลักการ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ระบาดวิทยาสำหรับงาน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br/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อาชีวอนามัยและอนามัยสิ่งแวดล้อม</w:t>
            </w:r>
          </w:p>
        </w:tc>
        <w:tc>
          <w:tcPr>
            <w:tcW w:w="990" w:type="dxa"/>
          </w:tcPr>
          <w:p w:rsidR="000F5CBD" w:rsidRPr="005F0070" w:rsidRDefault="000F5CBD" w:rsidP="000F5CB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45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1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1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0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</w:rPr>
              <w:t>2</w:t>
            </w:r>
            <w:r w:rsidRPr="005F0070">
              <w:rPr>
                <w:rFonts w:ascii="TH SarabunPSK" w:hAnsi="TH SarabunPSK" w:cs="TH SarabunPSK"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337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950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</w:p>
        </w:tc>
        <w:tc>
          <w:tcPr>
            <w:tcW w:w="1885" w:type="dxa"/>
          </w:tcPr>
          <w:p w:rsidR="000F5CBD" w:rsidRPr="005F0070" w:rsidRDefault="000F5CBD" w:rsidP="000F5CBD">
            <w:pPr>
              <w:tabs>
                <w:tab w:val="left" w:pos="7230"/>
                <w:tab w:val="left" w:pos="793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080" w:type="dxa"/>
          </w:tcPr>
          <w:p w:rsidR="000F5CBD" w:rsidRPr="005F0070" w:rsidRDefault="000F5CBD" w:rsidP="000F5CBD">
            <w:pPr>
              <w:ind w:right="-4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</w:tr>
      <w:tr w:rsidR="005F0070" w:rsidRPr="005F0070" w:rsidTr="00BA778F">
        <w:tc>
          <w:tcPr>
            <w:tcW w:w="5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F5CBD" w:rsidRPr="005F0070" w:rsidRDefault="000F5CBD" w:rsidP="000F5CBD">
            <w:pPr>
              <w:widowControl w:val="0"/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322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>10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br/>
            </w:r>
          </w:p>
        </w:tc>
        <w:tc>
          <w:tcPr>
            <w:tcW w:w="2623" w:type="dxa"/>
          </w:tcPr>
          <w:p w:rsidR="000F5CBD" w:rsidRPr="005F0070" w:rsidRDefault="000F5CBD" w:rsidP="000F5CBD">
            <w:pPr>
              <w:tabs>
                <w:tab w:val="left" w:pos="7230"/>
                <w:tab w:val="left" w:pos="793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>การจัดการสิ่งแวดล้อมและความปลอดภัย เชิงบูรณาการ</w:t>
            </w:r>
          </w:p>
        </w:tc>
        <w:tc>
          <w:tcPr>
            <w:tcW w:w="990" w:type="dxa"/>
          </w:tcPr>
          <w:p w:rsidR="000F5CBD" w:rsidRPr="005F0070" w:rsidRDefault="000F5CBD" w:rsidP="000F5CBD">
            <w:pPr>
              <w:ind w:right="-46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8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xxx</w:t>
            </w:r>
          </w:p>
        </w:tc>
        <w:tc>
          <w:tcPr>
            <w:tcW w:w="1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วิชาเลือก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right="-4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</w:tr>
      <w:tr w:rsidR="005F0070" w:rsidRPr="005F0070" w:rsidTr="00BA778F">
        <w:trPr>
          <w:trHeight w:val="365"/>
        </w:trPr>
        <w:tc>
          <w:tcPr>
            <w:tcW w:w="5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F5CBD" w:rsidRPr="005F0070" w:rsidRDefault="000F5CBD" w:rsidP="000F5CBD">
            <w:pPr>
              <w:widowControl w:val="0"/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322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br/>
            </w:r>
          </w:p>
        </w:tc>
        <w:tc>
          <w:tcPr>
            <w:tcW w:w="2623" w:type="dxa"/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การประเมินและจัดการความเสี่ยง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br/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ด้านสุขภาพ สิ่งแวดล้อมและความปลอดภัย </w:t>
            </w:r>
          </w:p>
        </w:tc>
        <w:tc>
          <w:tcPr>
            <w:tcW w:w="990" w:type="dxa"/>
          </w:tcPr>
          <w:p w:rsidR="000F5CBD" w:rsidRPr="005F0070" w:rsidRDefault="000F5CBD" w:rsidP="000F5CBD">
            <w:pPr>
              <w:ind w:right="-46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8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xxx</w:t>
            </w:r>
          </w:p>
        </w:tc>
        <w:tc>
          <w:tcPr>
            <w:tcW w:w="1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วิชาเลือก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ind w:right="-4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</w:tr>
      <w:tr w:rsidR="005F0070" w:rsidRPr="005F0070" w:rsidTr="00BA778F">
        <w:tc>
          <w:tcPr>
            <w:tcW w:w="568" w:type="dxa"/>
            <w:tcBorders>
              <w:top w:val="nil"/>
              <w:bottom w:val="single" w:sz="4" w:space="0" w:color="000000"/>
            </w:tcBorders>
          </w:tcPr>
          <w:p w:rsidR="000F5CBD" w:rsidRPr="005F0070" w:rsidRDefault="000F5CBD" w:rsidP="000F5CBD">
            <w:pPr>
              <w:widowControl w:val="0"/>
              <w:spacing w:line="276" w:lineRule="auto"/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4935" w:type="dxa"/>
            <w:gridSpan w:val="3"/>
          </w:tcPr>
          <w:p w:rsidR="000F5CBD" w:rsidRPr="005F0070" w:rsidRDefault="000F5CBD" w:rsidP="000F5CBD">
            <w:pPr>
              <w:ind w:right="-250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รวม 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 xml:space="preserve">8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4302" w:type="dxa"/>
            <w:gridSpan w:val="3"/>
          </w:tcPr>
          <w:p w:rsidR="000F5CBD" w:rsidRPr="005F0070" w:rsidRDefault="000F5CBD" w:rsidP="000F5CBD">
            <w:pPr>
              <w:ind w:right="-250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รวม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</w:rPr>
              <w:t xml:space="preserve">8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หน่วยกิต</w:t>
            </w:r>
          </w:p>
        </w:tc>
      </w:tr>
      <w:tr w:rsidR="005F0070" w:rsidRPr="005F0070" w:rsidTr="00BA778F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1322" w:type="dxa"/>
            <w:tcBorders>
              <w:left w:val="single" w:sz="4" w:space="0" w:color="000000"/>
            </w:tcBorders>
          </w:tcPr>
          <w:p w:rsidR="000F5CBD" w:rsidRPr="005F0070" w:rsidRDefault="000F5CBD" w:rsidP="000F5CBD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951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</w:p>
        </w:tc>
        <w:tc>
          <w:tcPr>
            <w:tcW w:w="2623" w:type="dxa"/>
          </w:tcPr>
          <w:p w:rsidR="000F5CBD" w:rsidRPr="005F0070" w:rsidRDefault="000F5CBD" w:rsidP="000F5CBD">
            <w:pPr>
              <w:tabs>
                <w:tab w:val="left" w:pos="7230"/>
                <w:tab w:val="left" w:pos="793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990" w:type="dxa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right="-45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921</w:t>
            </w:r>
          </w:p>
        </w:tc>
        <w:tc>
          <w:tcPr>
            <w:tcW w:w="1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วิทยานิพนธ์</w:t>
            </w:r>
          </w:p>
        </w:tc>
        <w:tc>
          <w:tcPr>
            <w:tcW w:w="1080" w:type="dxa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>10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 หน่วยกิต</w:t>
            </w:r>
          </w:p>
        </w:tc>
      </w:tr>
      <w:tr w:rsidR="005F0070" w:rsidRPr="005F0070" w:rsidTr="00BA778F">
        <w:trPr>
          <w:trHeight w:val="304"/>
        </w:trPr>
        <w:tc>
          <w:tcPr>
            <w:tcW w:w="56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921</w:t>
            </w:r>
          </w:p>
        </w:tc>
        <w:tc>
          <w:tcPr>
            <w:tcW w:w="2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วิทยานิพนธ์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right="-45"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>10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 หน่วยกิต</w:t>
            </w:r>
          </w:p>
        </w:tc>
        <w:tc>
          <w:tcPr>
            <w:tcW w:w="1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1080" w:type="dxa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</w:tr>
      <w:tr w:rsidR="005F0070" w:rsidRPr="005F0070" w:rsidTr="00BA778F">
        <w:tc>
          <w:tcPr>
            <w:tcW w:w="568" w:type="dxa"/>
            <w:tcBorders>
              <w:top w:val="nil"/>
            </w:tcBorders>
          </w:tcPr>
          <w:p w:rsidR="000F5CBD" w:rsidRPr="005F0070" w:rsidRDefault="000F5CBD" w:rsidP="000F5CBD">
            <w:pPr>
              <w:widowControl w:val="0"/>
              <w:spacing w:line="276" w:lineRule="auto"/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4935" w:type="dxa"/>
            <w:gridSpan w:val="3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รวม </w:t>
            </w:r>
            <w:r w:rsidRPr="005F0070">
              <w:rPr>
                <w:rFonts w:ascii="TH SarabunPSK" w:eastAsia="Sarabun" w:hAnsi="TH SarabunPSK" w:cs="TH SarabunPSK" w:hint="cs"/>
                <w:bCs/>
                <w:sz w:val="24"/>
                <w:szCs w:val="24"/>
                <w:cs/>
              </w:rPr>
              <w:t>10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 หน่วยกิต</w:t>
            </w:r>
          </w:p>
        </w:tc>
        <w:tc>
          <w:tcPr>
            <w:tcW w:w="4302" w:type="dxa"/>
            <w:gridSpan w:val="3"/>
          </w:tcPr>
          <w:p w:rsidR="000F5CBD" w:rsidRPr="005F0070" w:rsidRDefault="000F5CBD" w:rsidP="000F5CBD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รวม </w:t>
            </w:r>
            <w:r w:rsidRPr="005F0070">
              <w:rPr>
                <w:rFonts w:ascii="TH SarabunPSK" w:eastAsia="Sarabun" w:hAnsi="TH SarabunPSK" w:cs="TH SarabunPSK" w:hint="cs"/>
                <w:bCs/>
                <w:sz w:val="24"/>
                <w:szCs w:val="24"/>
                <w:cs/>
              </w:rPr>
              <w:t>10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 หน่วยกิต</w:t>
            </w:r>
          </w:p>
        </w:tc>
      </w:tr>
    </w:tbl>
    <w:p w:rsidR="003B60BB" w:rsidRPr="005F0070" w:rsidRDefault="003B60BB" w:rsidP="003B60BB">
      <w:pPr>
        <w:ind w:hanging="2"/>
        <w:rPr>
          <w:rFonts w:ascii="TH SarabunPSK" w:eastAsia="Sarabun" w:hAnsi="TH SarabunPSK" w:cs="TH SarabunPSK"/>
          <w:sz w:val="24"/>
          <w:szCs w:val="24"/>
        </w:rPr>
      </w:pPr>
      <w:r w:rsidRPr="005F0070">
        <w:rPr>
          <w:rFonts w:ascii="TH SarabunPSK" w:eastAsia="Sarabun" w:hAnsi="TH SarabunPSK" w:cs="TH SarabunPSK"/>
          <w:sz w:val="24"/>
          <w:szCs w:val="24"/>
          <w:cs/>
        </w:rPr>
        <w:t xml:space="preserve">หมายเหตุ *ลงทะเบียนเรียนโดยไม่นับหน่วยกิต แต่นักศึกษาต้องมีผลการเรียนในระดับ </w:t>
      </w:r>
      <w:r w:rsidRPr="005F0070">
        <w:rPr>
          <w:rFonts w:ascii="TH SarabunPSK" w:eastAsia="Sarabun" w:hAnsi="TH SarabunPSK" w:cs="TH SarabunPSK"/>
          <w:sz w:val="24"/>
          <w:szCs w:val="24"/>
        </w:rPr>
        <w:t xml:space="preserve">S </w:t>
      </w:r>
      <w:r w:rsidRPr="005F0070">
        <w:rPr>
          <w:rFonts w:ascii="TH SarabunPSK" w:eastAsia="Sarabun" w:hAnsi="TH SarabunPSK" w:cs="TH SarabunPSK"/>
          <w:sz w:val="24"/>
          <w:szCs w:val="24"/>
          <w:cs/>
        </w:rPr>
        <w:t>(ผ่าน)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EF60C9">
      <w:pPr>
        <w:pStyle w:val="Heading4"/>
        <w:keepLines/>
        <w:numPr>
          <w:ilvl w:val="0"/>
          <w:numId w:val="0"/>
        </w:numPr>
        <w:ind w:left="-3"/>
        <w:jc w:val="left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5F0070">
        <w:rPr>
          <w:rFonts w:ascii="TH SarabunPSK" w:eastAsia="Sarabun" w:hAnsi="TH SarabunPSK" w:cs="TH SarabunPSK"/>
          <w:b/>
          <w:sz w:val="32"/>
          <w:szCs w:val="32"/>
        </w:rPr>
        <w:t>3</w:t>
      </w:r>
      <w:r w:rsidRPr="005F0070">
        <w:rPr>
          <w:rFonts w:ascii="TH SarabunPSK" w:eastAsia="Sarabun" w:hAnsi="TH SarabunPSK" w:cs="TH SarabunPSK"/>
          <w:b/>
          <w:bCs/>
          <w:sz w:val="32"/>
          <w:szCs w:val="32"/>
          <w:cs/>
        </w:rPr>
        <w:t>.</w:t>
      </w:r>
      <w:r w:rsidRPr="005F0070">
        <w:rPr>
          <w:rFonts w:ascii="TH SarabunPSK" w:eastAsia="Sarabun" w:hAnsi="TH SarabunPSK" w:cs="TH SarabunPSK"/>
          <w:b/>
          <w:sz w:val="32"/>
          <w:szCs w:val="32"/>
        </w:rPr>
        <w:t>1</w:t>
      </w:r>
      <w:r w:rsidRPr="005F0070">
        <w:rPr>
          <w:rFonts w:ascii="TH SarabunPSK" w:eastAsia="Sarabun" w:hAnsi="TH SarabunPSK" w:cs="TH SarabunPSK"/>
          <w:b/>
          <w:bCs/>
          <w:sz w:val="32"/>
          <w:szCs w:val="32"/>
          <w:cs/>
        </w:rPr>
        <w:t>.</w:t>
      </w:r>
      <w:r w:rsidRPr="005F0070">
        <w:rPr>
          <w:rFonts w:ascii="TH SarabunPSK" w:eastAsia="Sarabun" w:hAnsi="TH SarabunPSK" w:cs="TH SarabunPSK"/>
          <w:b/>
          <w:sz w:val="32"/>
          <w:szCs w:val="32"/>
        </w:rPr>
        <w:t xml:space="preserve">5 </w:t>
      </w:r>
      <w:r w:rsidRPr="005F0070">
        <w:rPr>
          <w:rFonts w:ascii="TH SarabunPSK" w:eastAsia="Sarabun" w:hAnsi="TH SarabunPSK" w:cs="TH SarabunPSK"/>
          <w:b/>
          <w:bCs/>
          <w:sz w:val="32"/>
          <w:szCs w:val="32"/>
          <w:cs/>
        </w:rPr>
        <w:t>คำอธิบายรายวิชา</w:t>
      </w:r>
    </w:p>
    <w:p w:rsidR="003B60BB" w:rsidRPr="005F0070" w:rsidRDefault="003B60BB" w:rsidP="003B60BB">
      <w:pPr>
        <w:ind w:hanging="3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>1) หมวดวิชาเสริมพื้นฐาน</w:t>
      </w:r>
    </w:p>
    <w:tbl>
      <w:tblPr>
        <w:tblW w:w="9295" w:type="dxa"/>
        <w:tblInd w:w="5" w:type="dxa"/>
        <w:tblLayout w:type="fixed"/>
        <w:tblLook w:val="0000" w:firstRow="0" w:lastRow="0" w:firstColumn="0" w:lastColumn="0" w:noHBand="0" w:noVBand="0"/>
      </w:tblPr>
      <w:tblGrid>
        <w:gridCol w:w="1345"/>
        <w:gridCol w:w="6575"/>
        <w:gridCol w:w="137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ESH65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bCs/>
                <w:cs/>
              </w:rPr>
              <w:t>600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 xml:space="preserve">          </w:t>
            </w:r>
          </w:p>
        </w:tc>
        <w:tc>
          <w:tcPr>
            <w:tcW w:w="6575" w:type="dxa"/>
          </w:tcPr>
          <w:p w:rsidR="003B60BB" w:rsidRPr="005F0070" w:rsidRDefault="004022DC" w:rsidP="00BA778F">
            <w:pPr>
              <w:ind w:right="-250" w:hanging="3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หลักการ</w:t>
            </w:r>
            <w:r w:rsidR="003B60BB" w:rsidRPr="005F0070">
              <w:rPr>
                <w:rFonts w:ascii="TH SarabunPSK" w:hAnsi="TH SarabunPSK" w:cs="TH SarabunPSK"/>
                <w:b/>
                <w:bCs/>
                <w:cs/>
              </w:rPr>
              <w:t>อนามัยสิ่งแวดล้อมและอาชีวอนามัย</w:t>
            </w:r>
            <w:r w:rsidR="003B60BB" w:rsidRPr="005F0070">
              <w:rPr>
                <w:rFonts w:ascii="TH SarabunPSK" w:hAnsi="TH SarabunPSK" w:cs="TH SarabunPSK"/>
                <w:b/>
                <w:bCs/>
                <w:cs/>
              </w:rPr>
              <w:br/>
            </w:r>
            <w:r w:rsidRPr="005F0070">
              <w:rPr>
                <w:rFonts w:ascii="TH SarabunPSK" w:hAnsi="TH SarabunPSK" w:cs="TH SarabunPSK"/>
                <w:b/>
                <w:bCs/>
              </w:rPr>
              <w:t xml:space="preserve">Principles of </w:t>
            </w:r>
            <w:r w:rsidR="003B60BB" w:rsidRPr="005F0070">
              <w:rPr>
                <w:rFonts w:ascii="TH SarabunPSK" w:hAnsi="TH SarabunPSK" w:cs="TH SarabunPSK"/>
                <w:b/>
                <w:bCs/>
              </w:rPr>
              <w:t>Environmental and occupational health</w:t>
            </w:r>
          </w:p>
        </w:tc>
        <w:tc>
          <w:tcPr>
            <w:tcW w:w="137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1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hAnsi="TH SarabunPSK" w:cs="TH SarabunPSK"/>
                <w:b/>
              </w:rPr>
              <w:t>1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hAnsi="TH SarabunPSK" w:cs="TH SarabunPSK"/>
                <w:b/>
              </w:rPr>
              <w:t>0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hAnsi="TH SarabunPSK" w:cs="TH SarabunPSK"/>
                <w:b/>
              </w:rPr>
              <w:t>2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</w:p>
        </w:tc>
        <w:tc>
          <w:tcPr>
            <w:tcW w:w="6575" w:type="dxa"/>
          </w:tcPr>
          <w:p w:rsidR="00F62F9A" w:rsidRPr="005F0070" w:rsidRDefault="00F62F9A" w:rsidP="00F62F9A">
            <w:pPr>
              <w:ind w:left="-3" w:firstLineChars="135" w:firstLine="432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hAnsi="TH SarabunPSK" w:cs="TH SarabunPSK"/>
                <w:cs/>
              </w:rPr>
              <w:t>ระบบสิ่งแวดล้อมกับสุขภาพมนุษย์ แหล่งที่มาของสารปนเปื้อน ประเภทสิ่งคุกคามในการทำงาน  การกระจายสารปนเปื้อนในสิ่งแวดล้อมและการ</w:t>
            </w:r>
            <w:r w:rsidRPr="005F0070">
              <w:rPr>
                <w:rFonts w:ascii="TH SarabunPSK" w:hAnsi="TH SarabunPSK" w:cs="TH SarabunPSK" w:hint="cs"/>
                <w:cs/>
              </w:rPr>
              <w:t>ประเมิน</w:t>
            </w:r>
            <w:r w:rsidRPr="005F0070">
              <w:rPr>
                <w:rFonts w:ascii="TH SarabunPSK" w:hAnsi="TH SarabunPSK" w:cs="TH SarabunPSK"/>
                <w:cs/>
              </w:rPr>
              <w:t>รับ</w:t>
            </w:r>
            <w:r w:rsidRPr="005F0070">
              <w:rPr>
                <w:rFonts w:ascii="TH SarabunPSK" w:hAnsi="TH SarabunPSK" w:cs="TH SarabunPSK"/>
                <w:spacing w:val="-4"/>
                <w:cs/>
              </w:rPr>
              <w:t xml:space="preserve">สัมผัส  </w:t>
            </w:r>
            <w:r w:rsidRPr="005F0070">
              <w:rPr>
                <w:rFonts w:ascii="TH SarabunPSK" w:hAnsi="TH SarabunPSK" w:cs="TH SarabunPSK"/>
                <w:spacing w:val="-4"/>
                <w:highlight w:val="white"/>
                <w:cs/>
              </w:rPr>
              <w:t>ทฤษฎีการเกิดอุบัติเหตุ</w:t>
            </w:r>
            <w:r w:rsidRPr="005F0070">
              <w:rPr>
                <w:rFonts w:ascii="TH SarabunPSK" w:hAnsi="TH SarabunPSK" w:cs="TH SarabunPSK" w:hint="cs"/>
                <w:spacing w:val="-4"/>
                <w:highlight w:val="white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pacing w:val="-4"/>
                <w:highlight w:val="white"/>
                <w:cs/>
              </w:rPr>
              <w:t xml:space="preserve">หลักความปลอดภัยในการทำงาน </w:t>
            </w:r>
            <w:r w:rsidRPr="005F0070">
              <w:rPr>
                <w:rFonts w:ascii="TH SarabunPSK" w:hAnsi="TH SarabunPSK" w:cs="TH SarabunPSK" w:hint="cs"/>
                <w:spacing w:val="-4"/>
                <w:cs/>
              </w:rPr>
              <w:t>รวมทั้ง</w:t>
            </w:r>
            <w:r w:rsidRPr="005F0070">
              <w:rPr>
                <w:rFonts w:ascii="TH SarabunPSK" w:hAnsi="TH SarabunPSK" w:cs="TH SarabunPSK"/>
                <w:spacing w:val="-4"/>
                <w:cs/>
              </w:rPr>
              <w:t>หลักการ</w:t>
            </w:r>
            <w:r w:rsidRPr="005F0070">
              <w:rPr>
                <w:rFonts w:ascii="TH SarabunPSK" w:hAnsi="TH SarabunPSK" w:cs="TH SarabunPSK"/>
                <w:cs/>
              </w:rPr>
              <w:t>จัดการอนามัยสิ่งแวดล้อมและอาชีว</w:t>
            </w:r>
            <w:r w:rsidR="00542603"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cs/>
              </w:rPr>
              <w:t>อนามัย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 </w:t>
            </w:r>
          </w:p>
          <w:p w:rsidR="003B60BB" w:rsidRPr="005F0070" w:rsidRDefault="00F62F9A" w:rsidP="00F62F9A">
            <w:pPr>
              <w:ind w:left="-3" w:firstLineChars="135" w:firstLine="432"/>
              <w:jc w:val="both"/>
              <w:rPr>
                <w:rFonts w:ascii="TH SarabunPSK" w:hAnsi="TH SarabunPSK" w:cs="TH SarabunPSK"/>
                <w:highlight w:val="white"/>
              </w:rPr>
            </w:pPr>
            <w:r w:rsidRPr="005F0070">
              <w:rPr>
                <w:rFonts w:ascii="TH SarabunPSK" w:hAnsi="TH SarabunPSK" w:cs="TH SarabunPSK"/>
              </w:rPr>
              <w:t xml:space="preserve">This course focuses on environmental system and human health; contaminant sources; workplace hazard types; distribution of pollutant and exposure assessment; </w:t>
            </w:r>
            <w:r w:rsidRPr="005F0070">
              <w:rPr>
                <w:rFonts w:ascii="TH SarabunPSK" w:hAnsi="TH SarabunPSK" w:cs="TH SarabunPSK"/>
                <w:highlight w:val="white"/>
              </w:rPr>
              <w:t>accident theory, concept of safety at work</w:t>
            </w:r>
            <w:r w:rsidRPr="005F0070">
              <w:rPr>
                <w:rFonts w:ascii="TH SarabunPSK" w:hAnsi="TH SarabunPSK" w:cs="TH SarabunPSK"/>
              </w:rPr>
              <w:t xml:space="preserve"> and principle of environmental and occupational health management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1375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</w:pPr>
    </w:p>
    <w:tbl>
      <w:tblPr>
        <w:tblW w:w="9295" w:type="dxa"/>
        <w:tblLayout w:type="fixed"/>
        <w:tblLook w:val="0000" w:firstRow="0" w:lastRow="0" w:firstColumn="0" w:lastColumn="0" w:noHBand="0" w:noVBand="0"/>
      </w:tblPr>
      <w:tblGrid>
        <w:gridCol w:w="1345"/>
        <w:gridCol w:w="6575"/>
        <w:gridCol w:w="137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ESH65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bCs/>
                <w:cs/>
              </w:rPr>
              <w:t>601</w:t>
            </w:r>
          </w:p>
        </w:tc>
        <w:tc>
          <w:tcPr>
            <w:tcW w:w="6575" w:type="dxa"/>
          </w:tcPr>
          <w:p w:rsidR="003B60BB" w:rsidRPr="005F0070" w:rsidRDefault="004022DC" w:rsidP="00BA778F">
            <w:pPr>
              <w:ind w:hanging="3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หลักการ</w:t>
            </w:r>
            <w:r w:rsidR="003B60BB" w:rsidRPr="005F0070">
              <w:rPr>
                <w:rFonts w:ascii="TH SarabunPSK" w:hAnsi="TH SarabunPSK" w:cs="TH SarabunPSK"/>
                <w:b/>
                <w:bCs/>
                <w:cs/>
              </w:rPr>
              <w:t>ระบาดวิทยาสำหรับงานอาชีวอนามัยและอนามัยสิ่งแวดล้อม</w:t>
            </w:r>
          </w:p>
          <w:p w:rsidR="003B60BB" w:rsidRPr="005F0070" w:rsidRDefault="004022DC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hanging="3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</w:rPr>
              <w:t>Principles of</w:t>
            </w:r>
            <w:r w:rsidR="003B60BB" w:rsidRPr="005F0070">
              <w:rPr>
                <w:rFonts w:ascii="TH SarabunPSK" w:eastAsia="Sarabun" w:hAnsi="TH SarabunPSK" w:cs="TH SarabunPSK"/>
                <w:b/>
                <w:bCs/>
              </w:rPr>
              <w:t xml:space="preserve"> epidemiology for occupational and environmental health</w:t>
            </w:r>
          </w:p>
        </w:tc>
        <w:tc>
          <w:tcPr>
            <w:tcW w:w="137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1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hAnsi="TH SarabunPSK" w:cs="TH SarabunPSK"/>
                <w:b/>
              </w:rPr>
              <w:t>1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hAnsi="TH SarabunPSK" w:cs="TH SarabunPSK"/>
                <w:b/>
              </w:rPr>
              <w:t>0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hAnsi="TH SarabunPSK" w:cs="TH SarabunPSK"/>
                <w:b/>
              </w:rPr>
              <w:t>2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</w:p>
        </w:tc>
        <w:tc>
          <w:tcPr>
            <w:tcW w:w="6575" w:type="dxa"/>
          </w:tcPr>
          <w:p w:rsidR="008F482E" w:rsidRPr="005F0070" w:rsidRDefault="008F482E" w:rsidP="008F482E">
            <w:pPr>
              <w:ind w:left="-3" w:firstLineChars="135" w:firstLine="432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hAnsi="TH SarabunPSK" w:cs="TH SarabunPSK"/>
                <w:cs/>
              </w:rPr>
              <w:t>ทฤษฎีทางระบาดวิทยาและการประยุกต์ใช้ในงานอาชีวอนามัยและอนามัยสิ่งแวดล้อม ข้อมูลระบาดวิทยาที่ใช้ในการประเมินปัจจัยด้านอาชีวอนามัยและอนามัยสิ่งแวดล้อม การวัดผลลัพธ์ทางสุขภาพที่เกี่ยวเนื่องกับสิ่งแวดล้อม กรณีศึกษาและงานวิจัยที่เกี่ยวข้องกับ</w:t>
            </w:r>
            <w:r w:rsidRPr="005F0070">
              <w:rPr>
                <w:rFonts w:ascii="TH SarabunPSK" w:hAnsi="TH SarabunPSK" w:cs="TH SarabunPSK" w:hint="cs"/>
                <w:cs/>
              </w:rPr>
              <w:t>ระบาดวิทยา</w:t>
            </w:r>
            <w:r w:rsidRPr="005F0070">
              <w:rPr>
                <w:rFonts w:ascii="TH SarabunPSK" w:hAnsi="TH SarabunPSK" w:cs="TH SarabunPSK"/>
                <w:cs/>
              </w:rPr>
              <w:t xml:space="preserve">สิ่งแวดล้อม </w:t>
            </w:r>
          </w:p>
          <w:p w:rsidR="003B60BB" w:rsidRPr="005F0070" w:rsidRDefault="008F482E" w:rsidP="008F482E">
            <w:pPr>
              <w:tabs>
                <w:tab w:val="left" w:pos="675"/>
                <w:tab w:val="left" w:pos="1188"/>
                <w:tab w:val="left" w:pos="2007"/>
                <w:tab w:val="left" w:pos="2916"/>
                <w:tab w:val="left" w:pos="3870"/>
                <w:tab w:val="left" w:pos="7218"/>
              </w:tabs>
              <w:ind w:left="-3" w:firstLineChars="135" w:firstLine="432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This course focuses on epidemiologic theory and practice applied to issues of occupational and environmental health; epidemiology data for evaluation of environmental and occupational factors; health outcome related to environmental exposure; case studies and environmental epidemiologic research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1375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</w:p>
        </w:tc>
      </w:tr>
    </w:tbl>
    <w:p w:rsidR="003B60BB" w:rsidRPr="005F0070" w:rsidRDefault="003B60BB" w:rsidP="003B60BB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hanging="3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keepNext/>
        <w:keepLines/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hanging="3"/>
        <w:rPr>
          <w:rFonts w:ascii="TH SarabunPSK" w:eastAsia="Sarabun" w:hAnsi="TH SarabunPSK" w:cs="TH SarabunPSK"/>
          <w:sz w:val="24"/>
          <w:szCs w:val="24"/>
        </w:rPr>
      </w:pPr>
      <w:r w:rsidRPr="005F0070">
        <w:rPr>
          <w:rFonts w:ascii="TH SarabunPSK" w:eastAsia="Sarabun" w:hAnsi="TH SarabunPSK" w:cs="TH SarabunPSK" w:hint="cs"/>
          <w:bCs/>
          <w:cs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)  หมวดวิชาบังคับ  </w:t>
      </w:r>
      <w:r w:rsidRPr="005F0070">
        <w:rPr>
          <w:rFonts w:ascii="TH SarabunPSK" w:eastAsia="Sarabun" w:hAnsi="TH SarabunPSK" w:cs="TH SarabunPSK"/>
          <w:b/>
          <w:bCs/>
          <w:cs/>
        </w:rPr>
        <w:br/>
      </w:r>
      <w:r w:rsidRPr="005F0070">
        <w:rPr>
          <w:rFonts w:ascii="TH SarabunPSK" w:eastAsia="Sarabun" w:hAnsi="TH SarabunPSK" w:cs="TH SarabunPSK" w:hint="cs"/>
          <w:b/>
          <w:bCs/>
          <w:cs/>
        </w:rPr>
        <w:t>2.1 กลุ่มวิชาบังคับ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</w:p>
    <w:tbl>
      <w:tblPr>
        <w:tblW w:w="9300" w:type="dxa"/>
        <w:tblInd w:w="5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10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         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>การจัดการ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สิ่งแวดล้อมและความปลอดภัยเชิงบูรณาการ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</w:rPr>
              <w:t>Integrated safety and environmental management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8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766E4E" w:rsidRPr="005F0070" w:rsidRDefault="00766E4E" w:rsidP="00766E4E">
            <w:pPr>
              <w:ind w:left="-3" w:firstLineChars="135" w:firstLine="432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สถานการณ์ด้านสุขภาพ สิ่งแวดล้อม และความปลอดภัยระดับชาติและนานาชาติ </w:t>
            </w:r>
            <w:r w:rsidRPr="005F0070">
              <w:rPr>
                <w:rFonts w:ascii="TH SarabunPSK" w:hAnsi="TH SarabunPSK" w:cs="TH SarabunPSK"/>
                <w:cs/>
              </w:rPr>
              <w:t>อันตรายและผลกระทบต่อสุขภาพจาก</w:t>
            </w:r>
            <w:r w:rsidRPr="005F0070">
              <w:rPr>
                <w:rFonts w:ascii="TH SarabunPSK" w:eastAsia="Sarabun" w:hAnsi="TH SarabunPSK" w:cs="TH SarabunPSK"/>
                <w:cs/>
              </w:rPr>
              <w:t>การสัมผัสปัจจัยด้านสิ่งแวดล้อม</w:t>
            </w:r>
            <w:r w:rsidRPr="005F0070">
              <w:rPr>
                <w:rFonts w:ascii="TH SarabunPSK" w:hAnsi="TH SarabunPSK" w:cs="TH SarabunPSK"/>
                <w:cs/>
              </w:rPr>
              <w:t>และความปลอดภัย มาตรการควบคุม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cs/>
              </w:rPr>
              <w:t xml:space="preserve">กระบวนการประเมินผลกระทบสิ่งแวดล้อม และสุขภาพ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ข้อแนะนำ มาตรฐาน </w:t>
            </w:r>
            <w:r w:rsidRPr="005F0070">
              <w:rPr>
                <w:rFonts w:ascii="TH SarabunPSK" w:hAnsi="TH SarabunPSK" w:cs="TH SarabunPSK"/>
                <w:cs/>
              </w:rPr>
              <w:t>กฏหมาย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และนโยบายด้านสุขภาพ สิ่งแวดล้อม ความปลอดภัย 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และกรณีศึกษา</w:t>
            </w:r>
            <w:r w:rsidRPr="005F0070">
              <w:rPr>
                <w:rFonts w:ascii="TH SarabunPSK" w:hAnsi="TH SarabunPSK" w:cs="TH SarabunPSK"/>
                <w:cs/>
              </w:rPr>
              <w:t>เชิงบูรณาการด้านสุขภาพ สิ่งแวดล้อมและความปลอดภัย</w:t>
            </w:r>
          </w:p>
          <w:p w:rsidR="003B60BB" w:rsidRPr="005F0070" w:rsidRDefault="00F62F9A" w:rsidP="006A612D">
            <w:pPr>
              <w:ind w:left="-3" w:firstLineChars="135" w:firstLine="432"/>
              <w:jc w:val="both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This course focuses on national and global health; environment, and safety issues;  hazards and their</w:t>
            </w:r>
            <w:r w:rsidR="006A612D">
              <w:rPr>
                <w:rFonts w:ascii="TH SarabunPSK" w:hAnsi="TH SarabunPSK" w:cs="TH SarabunPSK"/>
              </w:rPr>
              <w:t xml:space="preserve"> health effects from environmental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="006A612D" w:rsidRPr="005F0070">
              <w:rPr>
                <w:rFonts w:ascii="TH SarabunPSK" w:hAnsi="TH SarabunPSK" w:cs="TH SarabunPSK"/>
              </w:rPr>
              <w:t xml:space="preserve">exposure </w:t>
            </w:r>
            <w:r w:rsidRPr="005F0070">
              <w:rPr>
                <w:rFonts w:ascii="TH SarabunPSK" w:hAnsi="TH SarabunPSK" w:cs="TH SarabunPSK"/>
              </w:rPr>
              <w:t>and safety, control measures, environmental health impact assessment process; integrated health, safety and environment national and international guideline, standard, law and policy;  integrated health, safety and environmental case studies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  <w:spacing w:val="-6"/>
              </w:rPr>
            </w:pP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spacing w:val="-6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pacing w:val="-6"/>
                <w:cs/>
              </w:rPr>
              <w:t xml:space="preserve">การประเมินและจัดการความเสี่ยงด้านสุขภาพ สิ่งแวดล้อม และความปลอดภัย 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Risk assessment and management in health, environment and safety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8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766E4E" w:rsidRPr="005F0070" w:rsidRDefault="003B60BB" w:rsidP="00766E4E">
            <w:pPr>
              <w:ind w:hanging="3"/>
              <w:jc w:val="both"/>
              <w:rPr>
                <w:rFonts w:ascii="TH SarabunPSK" w:eastAsia="Sarabun" w:hAnsi="TH SarabunPSK" w:cs="TH SarabunPSK"/>
                <w:highlight w:val="white"/>
              </w:rPr>
            </w:pPr>
            <w:r w:rsidRPr="005F0070">
              <w:rPr>
                <w:rFonts w:ascii="TH SarabunPSK" w:eastAsia="Sarabun" w:hAnsi="TH SarabunPSK" w:cs="TH SarabunPSK"/>
                <w:highlight w:val="white"/>
                <w:cs/>
              </w:rPr>
              <w:t xml:space="preserve">     </w:t>
            </w:r>
            <w:r w:rsidR="00766E4E"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="00766E4E" w:rsidRPr="005F0070">
              <w:rPr>
                <w:rFonts w:ascii="TH SarabunPSK" w:eastAsia="Sarabun" w:hAnsi="TH SarabunPSK" w:cs="TH SarabunPSK"/>
                <w:highlight w:val="white"/>
                <w:cs/>
              </w:rPr>
              <w:t xml:space="preserve">หลักการวิเคราะห์และประเมินความเสี่ยง </w:t>
            </w:r>
            <w:r w:rsidR="00766E4E" w:rsidRPr="005F0070">
              <w:rPr>
                <w:rFonts w:ascii="TH SarabunPSK" w:hAnsi="TH SarabunPSK" w:cs="TH SarabunPSK"/>
                <w:highlight w:val="white"/>
                <w:cs/>
              </w:rPr>
              <w:t xml:space="preserve">ระบบนิเวศและปฏิสัมพันธ์ทางสุขภาพ สิ่งแวดล้อม และความปลอดภัย </w:t>
            </w:r>
            <w:r w:rsidR="00766E4E" w:rsidRPr="005F0070">
              <w:rPr>
                <w:rFonts w:ascii="TH SarabunPSK" w:eastAsia="Sarabun" w:hAnsi="TH SarabunPSK" w:cs="TH SarabunPSK"/>
                <w:highlight w:val="white"/>
                <w:cs/>
              </w:rPr>
              <w:t>การชี้บ่งอันตราย เครื่องมือที่ใช้วิเคราะห์ความเสี</w:t>
            </w:r>
            <w:r w:rsidR="00766E4E" w:rsidRPr="005F0070">
              <w:rPr>
                <w:rFonts w:ascii="TH SarabunPSK" w:eastAsia="Sarabun" w:hAnsi="TH SarabunPSK" w:cs="TH SarabunPSK" w:hint="cs"/>
                <w:highlight w:val="white"/>
                <w:cs/>
              </w:rPr>
              <w:t>่</w:t>
            </w:r>
            <w:r w:rsidR="00766E4E" w:rsidRPr="005F0070">
              <w:rPr>
                <w:rFonts w:ascii="TH SarabunPSK" w:eastAsia="Sarabun" w:hAnsi="TH SarabunPSK" w:cs="TH SarabunPSK"/>
                <w:highlight w:val="white"/>
                <w:cs/>
              </w:rPr>
              <w:t xml:space="preserve">ยงทางสุขภาพ ความปลอดภัย และสิ่งแวดล้อม การจัดการความเสี่ยง แผนการควบคุมและลดความเสี่ยง การประเมินแผนการจัดการความเสี่ยง </w:t>
            </w:r>
          </w:p>
          <w:p w:rsidR="00766E4E" w:rsidRPr="005F0070" w:rsidRDefault="00766E4E" w:rsidP="00766E4E">
            <w:pPr>
              <w:ind w:left="-3" w:firstLineChars="106" w:firstLine="339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This course focuses on the principle of risk analysis and risk assessment; ecosystem of health environment and safety and their interaction; </w:t>
            </w:r>
            <w:r w:rsidRPr="005F0070">
              <w:rPr>
                <w:rFonts w:ascii="TH SarabunPSK" w:hAnsi="TH SarabunPSK" w:cs="TH SarabunPSK"/>
                <w:highlight w:val="white"/>
              </w:rPr>
              <w:t xml:space="preserve">hazard identification and methods for risk assessments; </w:t>
            </w:r>
            <w:r w:rsidRPr="005F0070">
              <w:rPr>
                <w:rFonts w:ascii="TH SarabunPSK" w:hAnsi="TH SarabunPSK" w:cs="TH SarabunPSK"/>
              </w:rPr>
              <w:t>risk control and mitigation plan</w:t>
            </w:r>
            <w:r w:rsidRPr="005F0070">
              <w:rPr>
                <w:rFonts w:ascii="TH SarabunPSK" w:hAnsi="TH SarabunPSK" w:cs="TH SarabunPSK"/>
                <w:cs/>
              </w:rPr>
              <w:t xml:space="preserve">. </w:t>
            </w:r>
          </w:p>
          <w:p w:rsidR="003B60BB" w:rsidRPr="005F0070" w:rsidRDefault="003B60BB" w:rsidP="00BA778F">
            <w:pPr>
              <w:ind w:hanging="3"/>
              <w:jc w:val="both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ระเบียบวิธีวิจัย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Research methodology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8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right="62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กระบวนการวิจัยโดยภาพรวม การกำหนดคำถามการวิจัย การทบทวนวรรณกรรมการกำหนดวัตถุประสงค์และสมมติฐานการวิจัย รูปแบบการวิจัย ประชากร</w:t>
            </w:r>
            <w:r w:rsidR="009B22AA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และการสุ่มตัวอย่าง เครื่องมือการวิจัยและการเก็บรวบรวมข้อมูล การวิเคราะห์ข้อมูลและแปลผล การเขียนรายงานวิจัย หลักการทางสถิติที่ใช้ในการวิจัย</w:t>
            </w:r>
          </w:p>
          <w:p w:rsidR="003B60BB" w:rsidRPr="005F0070" w:rsidRDefault="00F62F9A" w:rsidP="00BA778F">
            <w:pPr>
              <w:ind w:left="-3" w:firstLineChars="135" w:firstLine="432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This course focuses on </w:t>
            </w:r>
            <w:r w:rsidRPr="005F0070">
              <w:rPr>
                <w:rFonts w:ascii="TH SarabunPSK" w:eastAsia="Sarabun" w:hAnsi="TH SarabunPSK" w:cs="TH SarabunPSK"/>
              </w:rPr>
              <w:t>research methodology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: </w:t>
            </w:r>
            <w:r w:rsidRPr="005F0070">
              <w:rPr>
                <w:rFonts w:ascii="TH SarabunPSK" w:eastAsia="Sarabun" w:hAnsi="TH SarabunPSK" w:cs="TH SarabunPSK"/>
              </w:rPr>
              <w:t>formulating research questions</w:t>
            </w:r>
            <w:r w:rsidR="009B22AA">
              <w:rPr>
                <w:rFonts w:ascii="TH SarabunPSK" w:eastAsia="Sarabun" w:hAnsi="TH SarabunPSK" w:cs="TH SarabunPSK"/>
              </w:rPr>
              <w:t>,</w:t>
            </w:r>
            <w:r w:rsidRPr="005F0070">
              <w:rPr>
                <w:rFonts w:ascii="TH SarabunPSK" w:eastAsia="Sarabun" w:hAnsi="TH SarabunPSK" w:cs="TH SarabunPSK"/>
              </w:rPr>
              <w:t xml:space="preserve"> literature review, objective, hypothesis, research design, populations and samplings, research tools, method of data collection, data analysis and interpretation, report writing, principle of statistical data analysis for research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b/>
          <w:bCs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  <w:b/>
          <w:bCs/>
        </w:rPr>
      </w:pPr>
    </w:p>
    <w:p w:rsidR="003B60BB" w:rsidRPr="005F0070" w:rsidRDefault="003B60BB" w:rsidP="003B60BB">
      <w:pPr>
        <w:ind w:hanging="3"/>
      </w:pPr>
      <w:r w:rsidRPr="005F0070">
        <w:rPr>
          <w:rFonts w:ascii="TH SarabunPSK" w:eastAsia="Sarabun" w:hAnsi="TH SarabunPSK" w:cs="TH SarabunPSK" w:hint="cs"/>
          <w:b/>
          <w:bCs/>
          <w:cs/>
        </w:rPr>
        <w:t>2.2 กลุ่มวิชาสัมมนา</w:t>
      </w:r>
    </w:p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950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right="62" w:firstLine="3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b/>
              </w:rPr>
              <w:br/>
              <w:t>Seminar I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firstLineChars="135" w:firstLine="432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เทคนิคการสืบค้น การวิเคราะห์ การวิจารณ์ และการนำเสนอบทความวิจัยด้านสุขภาพ สิ่งแวดล้อม และความปลอดภัย</w:t>
            </w:r>
          </w:p>
          <w:p w:rsidR="003B60BB" w:rsidRPr="005F0070" w:rsidRDefault="00F62F9A" w:rsidP="005B2436">
            <w:pPr>
              <w:ind w:left="-3" w:right="62" w:firstLineChars="135" w:firstLine="432"/>
              <w:jc w:val="thaiDistribute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literature search techniques; </w:t>
            </w:r>
            <w:r w:rsidR="00572A37">
              <w:rPr>
                <w:rFonts w:ascii="TH SarabunPSK" w:eastAsia="Sarabun" w:hAnsi="TH SarabunPSK" w:cs="TH SarabunPSK"/>
              </w:rPr>
              <w:t>analys</w:t>
            </w:r>
            <w:r w:rsidR="00823F5A">
              <w:rPr>
                <w:rFonts w:ascii="TH SarabunPSK" w:eastAsia="Sarabun" w:hAnsi="TH SarabunPSK" w:cs="TH SarabunPSK"/>
              </w:rPr>
              <w:t>is</w:t>
            </w:r>
            <w:r w:rsidRPr="005F0070">
              <w:rPr>
                <w:rFonts w:ascii="TH SarabunPSK" w:eastAsia="Sarabun" w:hAnsi="TH SarabunPSK" w:cs="TH SarabunPSK"/>
              </w:rPr>
              <w:t>, critical reading and presentation of research articles on health, environmental, and safety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</w:pPr>
    </w:p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951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Chars="-5" w:left="-3" w:right="62" w:hangingChars="4" w:hanging="13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b/>
              </w:rPr>
              <w:br/>
              <w:t>Seminar II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firstLineChars="135" w:firstLine="432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การนำเสนอ </w:t>
            </w:r>
            <w:r w:rsidR="00823F5A">
              <w:rPr>
                <w:rFonts w:ascii="TH SarabunPSK" w:eastAsia="Sarabun" w:hAnsi="TH SarabunPSK" w:cs="TH SarabunPSK" w:hint="cs"/>
                <w:cs/>
              </w:rPr>
              <w:t>สัง</w:t>
            </w:r>
            <w:r w:rsidRPr="005F0070">
              <w:rPr>
                <w:rFonts w:ascii="TH SarabunPSK" w:eastAsia="Sarabun" w:hAnsi="TH SarabunPSK" w:cs="TH SarabunPSK"/>
                <w:cs/>
              </w:rPr>
              <w:t>เคราะห์ การวิจารณ์ บทความวิจัยในหัวข้อที่เกี่ยวข้องกับวิทยานิพนธ์</w:t>
            </w:r>
          </w:p>
          <w:p w:rsidR="003B60BB" w:rsidRPr="005F0070" w:rsidRDefault="00F62F9A" w:rsidP="00823F5A">
            <w:pPr>
              <w:ind w:left="-3" w:right="62" w:firstLineChars="135" w:firstLine="432"/>
              <w:jc w:val="thaiDistribute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presentation, </w:t>
            </w:r>
            <w:r w:rsidR="00823F5A">
              <w:rPr>
                <w:rFonts w:ascii="TH SarabunPSK" w:eastAsia="Sarabun" w:hAnsi="TH SarabunPSK" w:cs="TH SarabunPSK"/>
              </w:rPr>
              <w:t>synthesis</w:t>
            </w:r>
            <w:r w:rsidRPr="005F0070">
              <w:rPr>
                <w:rFonts w:ascii="TH SarabunPSK" w:eastAsia="Sarabun" w:hAnsi="TH SarabunPSK" w:cs="TH SarabunPSK"/>
              </w:rPr>
              <w:t xml:space="preserve">, </w:t>
            </w:r>
            <w:r w:rsidR="005B2436" w:rsidRPr="005F0070">
              <w:rPr>
                <w:rFonts w:ascii="TH SarabunPSK" w:eastAsia="Sarabun" w:hAnsi="TH SarabunPSK" w:cs="TH SarabunPSK"/>
              </w:rPr>
              <w:t>critical reading</w:t>
            </w:r>
            <w:r w:rsidR="005B2436">
              <w:rPr>
                <w:rFonts w:ascii="TH SarabunPSK" w:eastAsia="Sarabun" w:hAnsi="TH SarabunPSK" w:cs="TH SarabunPSK"/>
              </w:rPr>
              <w:t>,</w:t>
            </w:r>
            <w:r w:rsidR="005B2436"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</w:rPr>
              <w:t xml:space="preserve">and discussion on research articles related to </w:t>
            </w:r>
            <w:r w:rsidR="00823F5A">
              <w:rPr>
                <w:rFonts w:ascii="TH SarabunPSK" w:eastAsia="Sarabun" w:hAnsi="TH SarabunPSK" w:cs="TH SarabunPSK"/>
              </w:rPr>
              <w:t>thesis</w:t>
            </w:r>
            <w:r w:rsidRPr="005F0070">
              <w:rPr>
                <w:rFonts w:ascii="TH SarabunPSK" w:eastAsia="Sarabun" w:hAnsi="TH SarabunPSK" w:cs="TH SarabunPSK"/>
              </w:rPr>
              <w:t xml:space="preserve"> topic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00"/>
        </w:tabs>
        <w:ind w:hanging="3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00"/>
        </w:tabs>
        <w:ind w:hanging="3"/>
        <w:rPr>
          <w:rFonts w:ascii="TH SarabunPSK" w:eastAsia="Sarabun" w:hAnsi="TH SarabunPSK" w:cs="TH SarabunPSK"/>
          <w:b/>
          <w:bCs/>
        </w:rPr>
      </w:pPr>
      <w:r w:rsidRPr="005F0070">
        <w:rPr>
          <w:rFonts w:ascii="TH SarabunPSK" w:eastAsia="Sarabun" w:hAnsi="TH SarabunPSK" w:cs="TH SarabunPSK" w:hint="cs"/>
          <w:b/>
          <w:bCs/>
          <w:cs/>
        </w:rPr>
        <w:t>2.3 กลุ่มวิชาเลือก</w:t>
      </w:r>
      <w:r w:rsidRPr="005F0070">
        <w:rPr>
          <w:rFonts w:ascii="TH SarabunPSK" w:eastAsia="Sarabun" w:hAnsi="TH SarabunPSK" w:cs="TH SarabunPSK"/>
          <w:b/>
          <w:bCs/>
          <w:cs/>
        </w:rPr>
        <w:br/>
      </w:r>
      <w:r w:rsidRPr="005F0070">
        <w:rPr>
          <w:rFonts w:ascii="TH SarabunPSK" w:eastAsia="Sarabun" w:hAnsi="TH SarabunPSK" w:cs="TH SarabunPSK" w:hint="cs"/>
          <w:b/>
          <w:bCs/>
          <w:cs/>
        </w:rPr>
        <w:t>2.3.1 กลุ่มวิชาการจัดการอนามัยสิ่งแวดล้อมและอาชีวอนามัย</w:t>
      </w:r>
    </w:p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0          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การจัดการอนามัยสิ่งแวดล้อมและอาชีวอนามัยในชุมชน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 xml:space="preserve">Environmental and occupational health management in community 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F62F9A" w:rsidRPr="005F0070" w:rsidRDefault="00F62F9A" w:rsidP="00F62F9A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หลักการจัดการทางอนามัยสิ่งแวดล้อมและ     อาชีวอนามัย การประยุกต์ใช้หลักการสุขาภิบาลอาหาร สุขาภิบาลน้ำดื่มน้ำใช้ การสุขาภิบาลที่อยู่อาศัย การจัดการขยะ และการจัดการเหตุรำคาญ เพื่อออกแบบวางแผนการจัดการอนามัยสิ่งแวดล้อมในชุมชน การตระหนัก วินิจฉัย และการจัดการปัญหาที่เกี่ยวข้องกับความเสี่ยงจากการสัมผัสด้านสิ่งแวดล้อมและอาชีวอนามัย 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และกรณีศึกษา</w:t>
            </w:r>
            <w:r w:rsidRPr="005F0070">
              <w:rPr>
                <w:rFonts w:ascii="TH SarabunPSK" w:eastAsia="Sarabun" w:hAnsi="TH SarabunPSK" w:cs="TH SarabunPSK"/>
                <w:cs/>
              </w:rPr>
              <w:t>การจัดบริการด้านอาชีวอนามัยสำหรับชุมชนและสถานประกอบการ</w:t>
            </w:r>
          </w:p>
          <w:p w:rsidR="003B60BB" w:rsidRPr="005F0070" w:rsidRDefault="00F62F9A" w:rsidP="002C592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principle of environmental and occupational health management; </w:t>
            </w:r>
            <w:r w:rsidRPr="005F0070">
              <w:rPr>
                <w:rFonts w:ascii="TH SarabunPSK" w:hAnsi="TH SarabunPSK" w:cs="TH SarabunPSK"/>
              </w:rPr>
              <w:t>a</w:t>
            </w:r>
            <w:r w:rsidRPr="005F0070">
              <w:rPr>
                <w:rFonts w:ascii="TH SarabunPSK" w:eastAsia="Sarabun" w:hAnsi="TH SarabunPSK" w:cs="TH SarabunPSK"/>
              </w:rPr>
              <w:t xml:space="preserve">pplication of food sanitation, water sanitation, housing sanitation, solid waste and nuisance management for environmental health planning in the community; </w:t>
            </w:r>
            <w:r w:rsidRPr="005F0070">
              <w:rPr>
                <w:rFonts w:ascii="TH SarabunPSK" w:hAnsi="TH SarabunPSK" w:cs="TH SarabunPSK"/>
              </w:rPr>
              <w:t>r</w:t>
            </w:r>
            <w:r w:rsidRPr="005F0070">
              <w:rPr>
                <w:rFonts w:ascii="TH SarabunPSK" w:eastAsia="Sarabun" w:hAnsi="TH SarabunPSK" w:cs="TH SarabunPSK"/>
              </w:rPr>
              <w:t xml:space="preserve">ecognition, diagnosis, and managing a variety of occupational and environmental </w:t>
            </w:r>
            <w:r w:rsidR="002C592F">
              <w:rPr>
                <w:rFonts w:ascii="TH SarabunPSK" w:eastAsia="Sarabun" w:hAnsi="TH SarabunPSK" w:cs="TH SarabunPSK"/>
              </w:rPr>
              <w:t>issues</w:t>
            </w:r>
            <w:r w:rsidRPr="005F0070">
              <w:rPr>
                <w:rFonts w:ascii="TH SarabunPSK" w:eastAsia="Sarabun" w:hAnsi="TH SarabunPSK" w:cs="TH SarabunPSK"/>
              </w:rPr>
              <w:t xml:space="preserve"> arising from a variety of risks or exposures, and occupational health service model case studies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  <w:tcBorders>
              <w:left w:val="nil"/>
            </w:tcBorders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</w:pPr>
    </w:p>
    <w:p w:rsidR="00542603" w:rsidRPr="005F0070" w:rsidRDefault="00542603" w:rsidP="003B60BB">
      <w:pPr>
        <w:ind w:hanging="3"/>
      </w:pPr>
    </w:p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การจัดการขยะและของเสียอันตรายในชุมชน 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Solid waste and hazardous waste management in community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C94176" w:rsidRPr="005F0070" w:rsidRDefault="00C94176" w:rsidP="00C94176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แหล่งกำเนิดขยะและของเสียอันตรายในชุมชน การกักเก็บ จัดเก็บ และขนส่งขยะและของเสียอันตราย เทคนิควิธีการในการลดการเกิดขยะและของเสียอันตรายที่แหล่งกำเนิด การนำขยะมาใช้ใหม่ การใช้ประโยชน์จากขยะ การกำจัดขยะ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หลักการเศรษฐกิจหมุนเวียนเพื่อการจัดการขยะในชุมชน กฎหมาย และนโยบายการจัดการขยะและของเสียอันตรายในชุมชน การมีส่วนร่วมของชุมชนในการจัดการขยะและของเสียอันตราย กรณีศึกษา แนวปฎิบัติที่ดีในการจัดการขยะและของเสียอันตรายในชุมชน</w:t>
            </w:r>
          </w:p>
          <w:p w:rsidR="00F62F9A" w:rsidRPr="005F0070" w:rsidRDefault="00F62F9A" w:rsidP="00F62F9A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 sources of solid waste and</w:t>
            </w:r>
            <w:r w:rsidR="002C592F">
              <w:rPr>
                <w:rFonts w:ascii="TH SarabunPSK" w:eastAsia="Sarabun" w:hAnsi="TH SarabunPSK" w:cs="TH SarabunPSK"/>
              </w:rPr>
              <w:t xml:space="preserve"> hazardous waste in community; s</w:t>
            </w:r>
            <w:r w:rsidRPr="005F0070">
              <w:rPr>
                <w:rFonts w:ascii="TH SarabunPSK" w:eastAsia="Sarabun" w:hAnsi="TH SarabunPSK" w:cs="TH SarabunPSK"/>
              </w:rPr>
              <w:t xml:space="preserve">torage, collection and transportation of solid waste and hazardous waste; </w:t>
            </w:r>
            <w:r w:rsidRPr="005F0070">
              <w:rPr>
                <w:rFonts w:ascii="TH SarabunPSK" w:hAnsi="TH SarabunPSK" w:cs="TH SarabunPSK"/>
              </w:rPr>
              <w:t>s</w:t>
            </w:r>
            <w:r w:rsidRPr="005F0070">
              <w:rPr>
                <w:rFonts w:ascii="TH SarabunPSK" w:eastAsia="Sarabun" w:hAnsi="TH SarabunPSK" w:cs="TH SarabunPSK"/>
              </w:rPr>
              <w:t>ource reduction on so</w:t>
            </w:r>
            <w:r w:rsidR="002C592F">
              <w:rPr>
                <w:rFonts w:ascii="TH SarabunPSK" w:eastAsia="Sarabun" w:hAnsi="TH SarabunPSK" w:cs="TH SarabunPSK"/>
              </w:rPr>
              <w:t>lid waste and hazardous waste; r</w:t>
            </w:r>
            <w:r w:rsidRPr="005F0070">
              <w:rPr>
                <w:rFonts w:ascii="TH SarabunPSK" w:eastAsia="Sarabun" w:hAnsi="TH SarabunPSK" w:cs="TH SarabunPSK"/>
              </w:rPr>
              <w:t xml:space="preserve">euse, recycling, waste utilization and disposal; </w:t>
            </w:r>
            <w:r w:rsidRPr="005F0070">
              <w:rPr>
                <w:rFonts w:ascii="TH SarabunPSK" w:hAnsi="TH SarabunPSK" w:cs="TH SarabunPSK"/>
              </w:rPr>
              <w:t>principle of c</w:t>
            </w:r>
            <w:r w:rsidRPr="005F0070">
              <w:rPr>
                <w:rFonts w:ascii="TH SarabunPSK" w:eastAsia="Sarabun" w:hAnsi="TH SarabunPSK" w:cs="TH SarabunPSK"/>
              </w:rPr>
              <w:t xml:space="preserve">ircular economy for solid waste management in community; </w:t>
            </w:r>
            <w:r w:rsidRPr="005F0070">
              <w:rPr>
                <w:rFonts w:ascii="TH SarabunPSK" w:hAnsi="TH SarabunPSK" w:cs="TH SarabunPSK"/>
              </w:rPr>
              <w:t>l</w:t>
            </w:r>
            <w:r w:rsidRPr="005F0070">
              <w:rPr>
                <w:rFonts w:ascii="TH SarabunPSK" w:eastAsia="Sarabun" w:hAnsi="TH SarabunPSK" w:cs="TH SarabunPSK"/>
              </w:rPr>
              <w:t>aws and policies in solid waste and</w:t>
            </w:r>
            <w:r w:rsidR="002C592F">
              <w:rPr>
                <w:rFonts w:ascii="TH SarabunPSK" w:eastAsia="Sarabun" w:hAnsi="TH SarabunPSK" w:cs="TH SarabunPSK"/>
              </w:rPr>
              <w:t xml:space="preserve"> hazardous waste in community; community</w:t>
            </w:r>
            <w:r w:rsidRPr="005F0070">
              <w:rPr>
                <w:rFonts w:ascii="TH SarabunPSK" w:eastAsia="Sarabun" w:hAnsi="TH SarabunPSK" w:cs="TH SarabunPSK"/>
              </w:rPr>
              <w:t xml:space="preserve"> participation in solid waste and hazardous waste management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การเปลี่ยนแปลงสภาพภูมิอากาศและผลกระทบต่อสุขภาพ</w:t>
            </w:r>
            <w:r w:rsidRPr="005F0070">
              <w:rPr>
                <w:rFonts w:ascii="TH SarabunPSK" w:eastAsia="Sarabun" w:hAnsi="TH SarabunPSK" w:cs="TH SarabunPSK"/>
                <w:b/>
              </w:rPr>
              <w:br/>
              <w:t>Climate change and health effect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C94176" w:rsidRPr="005F0070" w:rsidRDefault="00C94176" w:rsidP="00C94176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  <w:spacing w:val="-6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spacing w:val="-6"/>
                <w:cs/>
              </w:rPr>
              <w:t>หลักการเปลี่ยนแปลงสภาพภูมิอากาศ ภาวะโลกร้อน</w:t>
            </w:r>
            <w:r w:rsidR="002C592F">
              <w:rPr>
                <w:rFonts w:ascii="TH SarabunPSK" w:eastAsia="Sarabun" w:hAnsi="TH SarabunPSK" w:cs="TH SarabunPSK"/>
                <w:spacing w:val="-6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pacing w:val="-6"/>
                <w:cs/>
              </w:rPr>
              <w:t>ผลกระทบ</w:t>
            </w:r>
            <w:r w:rsidRPr="005F0070">
              <w:rPr>
                <w:rFonts w:ascii="TH SarabunPSK" w:eastAsia="Sarabun" w:hAnsi="TH SarabunPSK" w:cs="TH SarabunPSK"/>
                <w:cs/>
              </w:rPr>
              <w:t>จากการเปลี่ยนแปลงสภาพภูมิอากาศต่อสุขภาพ เทคนิคการลดการปล่อยก๊าซเรือนกระจก การปรับตัวและการเตรียมความพร้อมรับมือจากการเปลี่ยนแปลงสภาพภูมิอากาศ กฎหมาย ข้อตกลง ความร่วมมือที่เกี่ยวข้องกับการเปลี่ยนแปลงสภาพภูมิอากาศ</w:t>
            </w:r>
          </w:p>
          <w:p w:rsidR="003B60BB" w:rsidRPr="005F0070" w:rsidRDefault="005C5315" w:rsidP="002C592F">
            <w:pPr>
              <w:ind w:left="-3" w:firstLineChars="135" w:firstLine="432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principle of climate change, global warming; </w:t>
            </w:r>
            <w:r w:rsidRPr="005F0070">
              <w:rPr>
                <w:rFonts w:ascii="TH SarabunPSK" w:hAnsi="TH SarabunPSK" w:cs="TH SarabunPSK"/>
              </w:rPr>
              <w:t>i</w:t>
            </w:r>
            <w:r w:rsidRPr="005F0070">
              <w:rPr>
                <w:rFonts w:ascii="TH SarabunPSK" w:eastAsia="Sarabun" w:hAnsi="TH SarabunPSK" w:cs="TH SarabunPSK"/>
              </w:rPr>
              <w:t xml:space="preserve">mpact of climate change on health; </w:t>
            </w:r>
            <w:r w:rsidRPr="005F0070">
              <w:rPr>
                <w:rFonts w:ascii="TH SarabunPSK" w:hAnsi="TH SarabunPSK" w:cs="TH SarabunPSK"/>
              </w:rPr>
              <w:t>g</w:t>
            </w:r>
            <w:r w:rsidRPr="005F0070">
              <w:rPr>
                <w:rFonts w:ascii="TH SarabunPSK" w:eastAsia="Sarabun" w:hAnsi="TH SarabunPSK" w:cs="TH SarabunPSK"/>
              </w:rPr>
              <w:t xml:space="preserve">reenhouse </w:t>
            </w:r>
            <w:r w:rsidRPr="005F0070">
              <w:rPr>
                <w:rFonts w:ascii="TH SarabunPSK" w:hAnsi="TH SarabunPSK" w:cs="TH SarabunPSK"/>
              </w:rPr>
              <w:t>gasses</w:t>
            </w:r>
            <w:r w:rsidRPr="005F0070">
              <w:rPr>
                <w:rFonts w:ascii="TH SarabunPSK" w:eastAsia="Sarabun" w:hAnsi="TH SarabunPSK" w:cs="TH SarabunPSK"/>
              </w:rPr>
              <w:t xml:space="preserve"> mitigation; </w:t>
            </w:r>
            <w:r w:rsidRPr="005F0070">
              <w:rPr>
                <w:rFonts w:ascii="TH SarabunPSK" w:hAnsi="TH SarabunPSK" w:cs="TH SarabunPSK"/>
              </w:rPr>
              <w:t>c</w:t>
            </w:r>
            <w:r w:rsidRPr="005F0070">
              <w:rPr>
                <w:rFonts w:ascii="TH SarabunPSK" w:eastAsia="Sarabun" w:hAnsi="TH SarabunPSK" w:cs="TH SarabunPSK"/>
              </w:rPr>
              <w:t xml:space="preserve">limate change adaptation; </w:t>
            </w:r>
            <w:r w:rsidRPr="005F0070">
              <w:rPr>
                <w:rFonts w:ascii="TH SarabunPSK" w:hAnsi="TH SarabunPSK" w:cs="TH SarabunPSK"/>
              </w:rPr>
              <w:t>l</w:t>
            </w:r>
            <w:r w:rsidRPr="005F0070">
              <w:rPr>
                <w:rFonts w:ascii="TH SarabunPSK" w:eastAsia="Sarabun" w:hAnsi="TH SarabunPSK" w:cs="TH SarabunPSK"/>
              </w:rPr>
              <w:t>aw, regulation and cooperation on climate change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FB1A34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</w:t>
            </w:r>
            <w:r w:rsidR="00FB1A34" w:rsidRPr="00FB1A34">
              <w:rPr>
                <w:rFonts w:ascii="TH SarabunPSK" w:eastAsia="Sarabun" w:hAnsi="TH SarabunPSK" w:cs="TH SarabunPSK" w:hint="cs"/>
                <w:bCs/>
                <w:cs/>
              </w:rPr>
              <w:t>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</w:rPr>
              <w:t>3</w:t>
            </w:r>
          </w:p>
        </w:tc>
        <w:tc>
          <w:tcPr>
            <w:tcW w:w="6560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  <w:bCs/>
              </w:rPr>
            </w:pP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การจัดการคุณภาพอากาศ</w:t>
            </w:r>
          </w:p>
          <w:p w:rsidR="003B60BB" w:rsidRPr="005F0070" w:rsidRDefault="003B60BB" w:rsidP="00BA778F">
            <w:pPr>
              <w:ind w:hanging="3"/>
              <w:jc w:val="both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</w:rPr>
              <w:t>A</w:t>
            </w:r>
            <w:r w:rsidRPr="005F0070">
              <w:rPr>
                <w:rFonts w:ascii="TH SarabunPSK" w:eastAsia="Sarabun" w:hAnsi="TH SarabunPSK" w:cs="TH SarabunPSK"/>
                <w:b/>
                <w:bCs/>
              </w:rPr>
              <w:t>ir quality management</w:t>
            </w:r>
          </w:p>
        </w:tc>
        <w:tc>
          <w:tcPr>
            <w:tcW w:w="1395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B331F9" w:rsidRPr="005F0070" w:rsidRDefault="00B331F9" w:rsidP="00B331F9">
            <w:pPr>
              <w:ind w:left="-3" w:firstLineChars="136" w:firstLine="435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hAnsi="TH SarabunPSK" w:cs="TH SarabunPSK"/>
                <w:cs/>
              </w:rPr>
              <w:t>สารมลพิษอากาศและแหล่งกำเนิด การตรวจวัดและติดตามตรวจสอบสารมลพิษอากาศ การประเมินความเสี่ยงจากการรับสัมผัสสารมลพิษอากาศ เทคโนโลยีการเผาไหม้ ระบบบำบัดมลพิษอากาศในโรงงานอุตสาหกรรม คุณภาพอากาศภายในอาคาร ระบบระบายอากาศ กฎหมายและมาตรฐานคุณภาพอากาศ การจัดการคุณภาพอากาศโดยการประยุกต์ใช้แบบจำลอง</w:t>
            </w:r>
            <w:r w:rsidRPr="005F0070">
              <w:rPr>
                <w:rFonts w:ascii="TH SarabunPSK" w:hAnsi="TH SarabunPSK" w:cs="TH SarabunPSK" w:hint="cs"/>
                <w:cs/>
              </w:rPr>
              <w:t>ต่างๆ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</w:p>
          <w:p w:rsidR="003B60BB" w:rsidRPr="005F0070" w:rsidRDefault="00B331F9" w:rsidP="00B331F9">
            <w:pPr>
              <w:ind w:left="-3" w:firstLineChars="136" w:firstLine="435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 xml:space="preserve"> </w:t>
            </w:r>
            <w:r w:rsidR="005C5315" w:rsidRPr="005F0070">
              <w:rPr>
                <w:rFonts w:ascii="TH SarabunPSK" w:eastAsia="Sarabun" w:hAnsi="TH SarabunPSK" w:cs="TH SarabunPSK"/>
              </w:rPr>
              <w:t xml:space="preserve">This course focuses on </w:t>
            </w:r>
            <w:r w:rsidR="005C5315" w:rsidRPr="005F0070">
              <w:rPr>
                <w:rFonts w:ascii="TH SarabunPSK" w:hAnsi="TH SarabunPSK" w:cs="TH SarabunPSK"/>
              </w:rPr>
              <w:t>air pollutants and their sources; air pollutant monitoring; air pollution health risk assessment; combustion technology; air pollution control system; indoor air quality; ventilation system; regulation and standard of air quality; air quality management tools using air quality model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</w:pPr>
    </w:p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การจัดการภัยพิบัติ โรคระบาด</w:t>
            </w:r>
            <w:r w:rsidR="00001D23">
              <w:rPr>
                <w:rFonts w:ascii="TH SarabunPSK" w:hAnsi="TH SarabunPSK" w:cs="TH SarabunPSK"/>
                <w:b/>
                <w:bCs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และภาวะฉุกเฉิน</w:t>
            </w:r>
          </w:p>
          <w:p w:rsidR="003B60BB" w:rsidRPr="005F0070" w:rsidRDefault="003B60BB" w:rsidP="00BA778F">
            <w:pPr>
              <w:ind w:hanging="3"/>
              <w:jc w:val="both"/>
              <w:rPr>
                <w:rFonts w:ascii="TH SarabunPSK" w:hAnsi="TH SarabunPSK" w:cs="TH SarabunPSK"/>
                <w:b/>
              </w:rPr>
            </w:pPr>
            <w:r w:rsidRPr="005F0070">
              <w:rPr>
                <w:rFonts w:ascii="TH SarabunPSK" w:hAnsi="TH SarabunPSK" w:cs="TH SarabunPSK"/>
                <w:b/>
              </w:rPr>
              <w:t>Disaster, pandemic and emergency management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5C5315" w:rsidRPr="005F0070" w:rsidRDefault="005C5315" w:rsidP="005C5315">
            <w:pPr>
              <w:ind w:left="-3" w:firstLineChars="135" w:firstLine="432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รายวิชามุ่งเน้นเกี่ยวกับหลักการ</w:t>
            </w:r>
            <w:r w:rsidRPr="005F0070">
              <w:rPr>
                <w:rFonts w:ascii="TH SarabunPSK" w:hAnsi="TH SarabunPSK" w:cs="TH SarabunPSK" w:hint="cs"/>
                <w:cs/>
              </w:rPr>
              <w:t>ของ</w:t>
            </w:r>
            <w:r w:rsidRPr="005F0070">
              <w:rPr>
                <w:rFonts w:ascii="TH SarabunPSK" w:hAnsi="TH SarabunPSK" w:cs="TH SarabunPSK"/>
                <w:cs/>
              </w:rPr>
              <w:t>ภัยพิบัติ โรคระบาด และภาวะฉุกเฉิน ผลกระทบของภาวะภัยพิบัติ โรคระบาด</w:t>
            </w:r>
            <w:r w:rsidR="002C592F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cs/>
              </w:rPr>
              <w:t>และภาวะฉุกเฉิน หลักการการจัดการภัยพิบัติ</w:t>
            </w:r>
            <w:r w:rsidR="002C592F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cs/>
              </w:rPr>
              <w:t>โรคระบาด และภาวะฉุกเฉิน การป้องกันและลดผลกระทบ การเตรียมความพร้อม การเผชิญเหตุ และการบรรเทาทุกข์ และ การฟื้นฟูหลังเกิดเหตุ การจัดการด้านอนามัยสิ่งแวดล้อมและอาชีวอนามัยในภาวะฉุกเฉิน นโยบายการจัดการภัยพิบัติระดับชาติและนานาชาติ</w:t>
            </w:r>
          </w:p>
          <w:p w:rsidR="003B60BB" w:rsidRPr="005F0070" w:rsidRDefault="005C5315" w:rsidP="002C592F">
            <w:pPr>
              <w:ind w:left="-3" w:firstLineChars="135" w:firstLine="432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This course focuses on principle of disaster, pandemic and emergency state; effect of disaster, pandemic and emergency state; principle of disaster emergency management; prevention, mitigation, preparedness, response, relieve and recovery; environmental and occupational health in emergency state; national and international policies on disaster management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  <w:highlight w:val="white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highlight w:val="white"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highlight w:val="white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  <w:highlight w:val="white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highlight w:val="white"/>
              </w:rPr>
              <w:t>5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  <w:bCs/>
                <w:highlight w:val="white"/>
              </w:rPr>
            </w:pPr>
          </w:p>
          <w:p w:rsidR="003B60BB" w:rsidRPr="005F0070" w:rsidRDefault="003B60BB" w:rsidP="00D950E6">
            <w:pPr>
              <w:ind w:hanging="3"/>
              <w:rPr>
                <w:rFonts w:ascii="TH SarabunPSK" w:eastAsia="Sarabun" w:hAnsi="TH SarabunPSK" w:cs="TH SarabunPSK"/>
                <w:b/>
                <w:highlight w:val="white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highlight w:val="white"/>
                <w:cs/>
              </w:rPr>
              <w:t>อาชีวอนามัยและอนามัย</w:t>
            </w:r>
            <w:r w:rsidRPr="005F0070">
              <w:rPr>
                <w:rFonts w:ascii="TH SarabunPSK" w:eastAsia="Sarabun" w:hAnsi="TH SarabunPSK" w:cs="TH SarabunPSK" w:hint="cs"/>
                <w:b/>
                <w:bCs/>
                <w:highlight w:val="white"/>
                <w:cs/>
              </w:rPr>
              <w:t>สิ่ง</w:t>
            </w:r>
            <w:r w:rsidRPr="005F0070">
              <w:rPr>
                <w:rFonts w:ascii="TH SarabunPSK" w:eastAsia="Sarabun" w:hAnsi="TH SarabunPSK" w:cs="TH SarabunPSK"/>
                <w:b/>
                <w:bCs/>
                <w:highlight w:val="white"/>
                <w:cs/>
              </w:rPr>
              <w:t>แวดล้อมยั่งยืน</w:t>
            </w:r>
            <w:r w:rsidR="00D950E6">
              <w:rPr>
                <w:rFonts w:ascii="TH SarabunPSK" w:eastAsia="Sarabun" w:hAnsi="TH SarabunPSK" w:cs="TH SarabunPSK"/>
                <w:b/>
                <w:bCs/>
                <w:highlight w:val="white"/>
                <w:cs/>
              </w:rPr>
              <w:br/>
            </w:r>
            <w:r w:rsidRPr="005F0070">
              <w:rPr>
                <w:rFonts w:ascii="TH SarabunPSK" w:eastAsia="Sarabun" w:hAnsi="TH SarabunPSK" w:cs="TH SarabunPSK"/>
                <w:b/>
                <w:highlight w:val="white"/>
              </w:rPr>
              <w:t xml:space="preserve">Occupational and environmental health </w:t>
            </w:r>
            <w:r w:rsidRPr="005F0070">
              <w:rPr>
                <w:rFonts w:ascii="TH SarabunPSK" w:hAnsi="TH SarabunPSK" w:cs="TH SarabunPSK"/>
                <w:b/>
                <w:highlight w:val="white"/>
              </w:rPr>
              <w:t>s</w:t>
            </w:r>
            <w:r w:rsidRPr="005F0070">
              <w:rPr>
                <w:rFonts w:ascii="TH SarabunPSK" w:eastAsia="Sarabun" w:hAnsi="TH SarabunPSK" w:cs="TH SarabunPSK"/>
                <w:b/>
                <w:highlight w:val="white"/>
              </w:rPr>
              <w:t xml:space="preserve">ustainability 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  <w:highlight w:val="white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highlight w:val="white"/>
                <w:cs/>
              </w:rPr>
              <w:t>จุดมุ่งหมายของการพัฒนายั่งยืนที่เน้นด้านสุขภาพและสิ่งแวดล้อม ตัวชี้วัดการพัฒนาเมืองอัจฉริยะ สิ่งแวดล้อมอัจฉริยะ พลเมืองอัจฉริยะ การดำรงชีวิตอัจฉริยะ กรณีศึกษาการพัฒนาอาชีวอนามัยและอนามัยสิ่งแวดล้อมยั่งยืน</w:t>
            </w:r>
          </w:p>
          <w:p w:rsidR="003B60BB" w:rsidRPr="005F0070" w:rsidRDefault="005C5315" w:rsidP="005B2436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  <w:highlight w:val="white"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</w:t>
            </w:r>
            <w:r w:rsidRPr="005F0070">
              <w:rPr>
                <w:rFonts w:ascii="TH SarabunPSK" w:eastAsia="Sarabun" w:hAnsi="TH SarabunPSK" w:cs="TH SarabunPSK"/>
                <w:highlight w:val="white"/>
              </w:rPr>
              <w:t xml:space="preserve"> goals for sustainable development</w:t>
            </w:r>
            <w:r w:rsidRPr="005F0070">
              <w:rPr>
                <w:rFonts w:ascii="TH SarabunPSK" w:hAnsi="TH SarabunPSK" w:cs="TH SarabunPSK"/>
                <w:highlight w:val="white"/>
              </w:rPr>
              <w:t>;</w:t>
            </w:r>
            <w:r w:rsidRPr="005F0070">
              <w:rPr>
                <w:rFonts w:ascii="TH SarabunPSK" w:eastAsia="Sarabun" w:hAnsi="TH SarabunPSK" w:cs="TH SarabunPSK"/>
                <w:highlight w:val="white"/>
              </w:rPr>
              <w:t xml:space="preserve"> giving priority to </w:t>
            </w:r>
            <w:r w:rsidR="005B2436">
              <w:rPr>
                <w:rFonts w:ascii="TH SarabunPSK" w:eastAsia="Sarabun" w:hAnsi="TH SarabunPSK" w:cs="TH SarabunPSK"/>
                <w:highlight w:val="white"/>
              </w:rPr>
              <w:t xml:space="preserve">health </w:t>
            </w:r>
            <w:r w:rsidRPr="005F0070">
              <w:rPr>
                <w:rFonts w:ascii="TH SarabunPSK" w:eastAsia="Sarabun" w:hAnsi="TH SarabunPSK" w:cs="TH SarabunPSK"/>
                <w:highlight w:val="white"/>
              </w:rPr>
              <w:t>and environment</w:t>
            </w:r>
            <w:r w:rsidRPr="005F0070">
              <w:rPr>
                <w:rFonts w:ascii="TH SarabunPSK" w:hAnsi="TH SarabunPSK" w:cs="TH SarabunPSK"/>
                <w:highlight w:val="white"/>
              </w:rPr>
              <w:t>;</w:t>
            </w:r>
            <w:r w:rsidRPr="005F0070">
              <w:rPr>
                <w:rFonts w:ascii="TH SarabunPSK" w:eastAsia="Sarabun" w:hAnsi="TH SarabunPSK" w:cs="TH SarabunPSK"/>
                <w:highlight w:val="white"/>
              </w:rPr>
              <w:t xml:space="preserve"> smart city indicators</w:t>
            </w:r>
            <w:r w:rsidRPr="005F0070">
              <w:rPr>
                <w:rFonts w:ascii="TH SarabunPSK" w:eastAsia="Sarabun" w:hAnsi="TH SarabunPSK" w:cs="TH SarabunPSK"/>
                <w:highlight w:val="white"/>
                <w:cs/>
              </w:rPr>
              <w:t xml:space="preserve">: </w:t>
            </w:r>
            <w:r w:rsidRPr="005F0070">
              <w:rPr>
                <w:rFonts w:ascii="TH SarabunPSK" w:eastAsia="Sarabun" w:hAnsi="TH SarabunPSK" w:cs="TH SarabunPSK"/>
                <w:highlight w:val="white"/>
              </w:rPr>
              <w:t>smart environment, smart living, smart people</w:t>
            </w:r>
            <w:r w:rsidRPr="005F0070">
              <w:rPr>
                <w:rFonts w:ascii="TH SarabunPSK" w:hAnsi="TH SarabunPSK" w:cs="TH SarabunPSK"/>
                <w:highlight w:val="white"/>
              </w:rPr>
              <w:t>;</w:t>
            </w:r>
            <w:r w:rsidRPr="005F0070">
              <w:rPr>
                <w:rFonts w:ascii="TH SarabunPSK" w:eastAsia="Sarabun" w:hAnsi="TH SarabunPSK" w:cs="TH SarabunPSK"/>
                <w:highlight w:val="white"/>
              </w:rPr>
              <w:t xml:space="preserve"> case studies of occupational and environmental health sustainability</w:t>
            </w:r>
            <w:r w:rsidRPr="005F0070">
              <w:rPr>
                <w:rFonts w:ascii="TH SarabunPSK" w:eastAsia="Sarabun" w:hAnsi="TH SarabunPSK" w:cs="TH SarabunPSK"/>
                <w:highlight w:val="white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rPr>
          <w:rFonts w:ascii="TH SarabunPSK" w:hAnsi="TH SarabunPSK" w:cs="TH SarabunPSK"/>
          <w:b/>
          <w:bCs/>
        </w:rPr>
      </w:pPr>
    </w:p>
    <w:p w:rsidR="00542603" w:rsidRPr="005F0070" w:rsidRDefault="00542603" w:rsidP="003B60BB">
      <w:pPr>
        <w:ind w:hanging="3"/>
        <w:rPr>
          <w:rFonts w:ascii="TH SarabunPSK" w:hAnsi="TH SarabunPSK" w:cs="TH SarabunPSK"/>
          <w:b/>
          <w:bCs/>
        </w:rPr>
      </w:pPr>
    </w:p>
    <w:p w:rsidR="00542603" w:rsidRPr="005F0070" w:rsidRDefault="00542603" w:rsidP="003B60BB">
      <w:pPr>
        <w:ind w:hanging="3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2.3.2</w:t>
      </w:r>
      <w:r w:rsidRPr="005F0070">
        <w:rPr>
          <w:rFonts w:ascii="TH SarabunPSK" w:hAnsi="TH SarabunPSK" w:cs="TH SarabunPSK"/>
          <w:b/>
          <w:bCs/>
          <w:cs/>
        </w:rPr>
        <w:t xml:space="preserve"> กลุ่มวิทยาศาสตร์เพื่อการพัฒนางานสาธารณสุข</w:t>
      </w:r>
    </w:p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เครื่องมือการวิเคราะห์ด้านโมเลกุลทางชีวภาพ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Methods for biomolecule studies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วิทยาการด้านสุ</w:t>
            </w:r>
            <w:r w:rsidR="005B2436">
              <w:rPr>
                <w:rFonts w:ascii="TH SarabunPSK" w:eastAsia="Sarabun" w:hAnsi="TH SarabunPSK" w:cs="TH SarabunPSK"/>
                <w:cs/>
              </w:rPr>
              <w:t>ขภาพสมัยใหม่ เครื่องมือ อุปกรณ์</w:t>
            </w:r>
            <w:r w:rsidRPr="005F0070">
              <w:rPr>
                <w:rFonts w:ascii="TH SarabunPSK" w:eastAsia="Sarabun" w:hAnsi="TH SarabunPSK" w:cs="TH SarabunPSK"/>
                <w:cs/>
              </w:rPr>
              <w:t>การวิเคราะห์ การทดสอบในสิ่งมีชีวิต และหลอดทดลอง การพัฒนาตัวบ่งชี้ทางชีวภาพ กรณีศึกษาด้านสุขภาพมนุษย์และสิ่งแวดล้อม</w:t>
            </w:r>
            <w:r w:rsidR="005B2436">
              <w:rPr>
                <w:rFonts w:ascii="TH SarabunPSK" w:eastAsia="Sarabun" w:hAnsi="TH SarabunPSK" w:cs="TH SarabunPSK" w:hint="cs"/>
                <w:cs/>
              </w:rPr>
              <w:t>โดยใช้เทคโนโลยีสมัยใหม่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</w:p>
          <w:p w:rsidR="003B60BB" w:rsidRPr="005F0070" w:rsidRDefault="005C5315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modern health sciences; </w:t>
            </w:r>
            <w:r w:rsidRPr="005F0070">
              <w:rPr>
                <w:rFonts w:ascii="TH SarabunPSK" w:hAnsi="TH SarabunPSK" w:cs="TH SarabunPSK"/>
              </w:rPr>
              <w:t>equipment</w:t>
            </w:r>
            <w:r w:rsidRPr="005F0070">
              <w:rPr>
                <w:rFonts w:ascii="TH SarabunPSK" w:eastAsia="Sarabun" w:hAnsi="TH SarabunPSK" w:cs="TH SarabunPSK"/>
              </w:rPr>
              <w:t xml:space="preserve"> and tools for in vivo and vitro analysis and testing; development of biomarkers; case studies on human health and environment using modern technology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กลไกระดับโมเลกุลของสารพิษจากสิ่งแวดล้อม</w:t>
            </w:r>
          </w:p>
          <w:p w:rsidR="003B60BB" w:rsidRPr="005F0070" w:rsidRDefault="003B60BB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Molecular mechanisms of environmental toxicants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right="62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การจัด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กลุ่ม</w:t>
            </w:r>
            <w:r w:rsidRPr="005F0070">
              <w:rPr>
                <w:rFonts w:ascii="TH SarabunPSK" w:eastAsia="Sarabun" w:hAnsi="TH SarabunPSK" w:cs="TH SarabunPSK"/>
                <w:cs/>
              </w:rPr>
              <w:t>สารพิษ กลไกการเกิดโรคเรื้อรังจากสารในสิ่งแวดล้อมที่มีผลกระทบด้านสาธารณสุข การสื่อสารของเซลล์ ภาวะเครียดที่เกิดจากออกซิเดชั่น ไมโครไบโอม การเจริญเติบโตของเซลล์ การซ่อมแซมดีเอ็นเอ ภาวะการอักเสบ และการเกิดมะเร็งที่เกิดจากการสัมผัสมลพิษในอากาศ โลหะหนัก และสารพิษในสิ่งแวดล้อมอื่น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ๆ</w:t>
            </w:r>
          </w:p>
          <w:p w:rsidR="005F0070" w:rsidRPr="005F0070" w:rsidRDefault="005F0070" w:rsidP="005F0070">
            <w:pPr>
              <w:ind w:left="-3" w:right="62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 toxicant classification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the mechanisms by which environmental toxicants cause chronic diseases that impact public health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cell signaling pathways involved in oxidative stress, the microbiome, cell growth, cell death, DNA repair, inflammation and carcinogenesis in response to exposure to air pollutants, metals and other environmental toxicants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  <w:p w:rsidR="003B60BB" w:rsidRPr="005F0070" w:rsidRDefault="003B60BB" w:rsidP="00BA778F">
            <w:pPr>
              <w:ind w:right="6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เทคนิคการจัดการและควบคุมพาหะนำโรคที่สำคัญ  </w:t>
            </w:r>
          </w:p>
          <w:p w:rsidR="003B60BB" w:rsidRPr="005F0070" w:rsidRDefault="00AA41C7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>
              <w:rPr>
                <w:rFonts w:ascii="TH SarabunPSK" w:eastAsia="Sarabun" w:hAnsi="TH SarabunPSK" w:cs="TH SarabunPSK"/>
                <w:b/>
              </w:rPr>
              <w:t>I</w:t>
            </w:r>
            <w:r w:rsidR="003B60BB" w:rsidRPr="005F0070">
              <w:rPr>
                <w:rFonts w:ascii="TH SarabunPSK" w:eastAsia="Sarabun" w:hAnsi="TH SarabunPSK" w:cs="TH SarabunPSK"/>
                <w:b/>
              </w:rPr>
              <w:t xml:space="preserve">mportant </w:t>
            </w:r>
            <w:r w:rsidR="003B60BB" w:rsidRPr="005F0070">
              <w:rPr>
                <w:rFonts w:ascii="TH SarabunPSK" w:hAnsi="TH SarabunPSK" w:cs="TH SarabunPSK"/>
                <w:b/>
              </w:rPr>
              <w:t>v</w:t>
            </w:r>
            <w:r w:rsidR="003B60BB" w:rsidRPr="005F0070">
              <w:rPr>
                <w:rFonts w:ascii="TH SarabunPSK" w:eastAsia="Sarabun" w:hAnsi="TH SarabunPSK" w:cs="TH SarabunPSK"/>
                <w:b/>
              </w:rPr>
              <w:t xml:space="preserve">ectors </w:t>
            </w:r>
            <w:r w:rsidR="003B60BB" w:rsidRPr="005F0070">
              <w:rPr>
                <w:rFonts w:ascii="TH SarabunPSK" w:hAnsi="TH SarabunPSK" w:cs="TH SarabunPSK"/>
                <w:b/>
              </w:rPr>
              <w:t>m</w:t>
            </w:r>
            <w:r w:rsidR="003B60BB" w:rsidRPr="005F0070">
              <w:rPr>
                <w:rFonts w:ascii="TH SarabunPSK" w:eastAsia="Sarabun" w:hAnsi="TH SarabunPSK" w:cs="TH SarabunPSK"/>
                <w:b/>
              </w:rPr>
              <w:t xml:space="preserve">anagement and </w:t>
            </w:r>
            <w:r w:rsidR="003B60BB" w:rsidRPr="005F0070">
              <w:rPr>
                <w:rFonts w:ascii="TH SarabunPSK" w:hAnsi="TH SarabunPSK" w:cs="TH SarabunPSK"/>
                <w:b/>
              </w:rPr>
              <w:t>c</w:t>
            </w:r>
            <w:r w:rsidR="003B60BB" w:rsidRPr="005F0070">
              <w:rPr>
                <w:rFonts w:ascii="TH SarabunPSK" w:eastAsia="Sarabun" w:hAnsi="TH SarabunPSK" w:cs="TH SarabunPSK"/>
                <w:b/>
              </w:rPr>
              <w:t>ontrol</w:t>
            </w:r>
            <w:r>
              <w:rPr>
                <w:rFonts w:ascii="TH SarabunPSK" w:eastAsia="Sarabun" w:hAnsi="TH SarabunPSK" w:cs="TH SarabunPSK"/>
                <w:b/>
              </w:rPr>
              <w:t xml:space="preserve"> t</w:t>
            </w:r>
            <w:r w:rsidRPr="005F0070">
              <w:rPr>
                <w:rFonts w:ascii="TH SarabunPSK" w:eastAsia="Sarabun" w:hAnsi="TH SarabunPSK" w:cs="TH SarabunPSK"/>
                <w:b/>
              </w:rPr>
              <w:t>echnique</w:t>
            </w:r>
            <w:r>
              <w:rPr>
                <w:rFonts w:ascii="TH SarabunPSK" w:eastAsia="Sarabun" w:hAnsi="TH SarabunPSK" w:cs="TH SarabunPSK"/>
                <w:b/>
              </w:rPr>
              <w:t>s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  <w:shd w:val="clear" w:color="auto" w:fill="auto"/>
          </w:tcPr>
          <w:p w:rsidR="005F0070" w:rsidRPr="005F0070" w:rsidRDefault="005F0070" w:rsidP="005F0070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สถานภาพปัจจุบันของโรคที่นําโดยแมลง และสัตว์ขาปล้องพาหะนําโรค ชีววิทยา และนิเวศวิทยาของสัตว์ขาปล้องพาหะที่มีความสำคัญทางการแพทย์ ระบาดวิทยาของโรคที่นําโดยสัตว์ขาปล้อง เทคนิคการเฝ้าระวังโรค และวิธีการควบคุมโดยชีววิธี หลักการควบคุมด้วยวิธีทางพันธุศาสตร์และวิธีเคมีโดยเน้นการใช้สารฆ่าแมลง โทษของสารเคมีที่มีพิษต่อคน สัตว์ และสิ่งมีชีวิตอื่น วิธีการควบคุมที่ได้ผลในปัจจุบัน เทคนิคที่ใช้ทางด้านกีฏวิทยาทางการแพทย์ การรวบรวมตัวอย่างจากภาคสนาม การเตรียมและเก็บรักษาตัวอย่าง </w:t>
            </w:r>
          </w:p>
          <w:p w:rsidR="003B60BB" w:rsidRPr="005F0070" w:rsidRDefault="005F0070" w:rsidP="005F0070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 the current status of insect and arthropod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borne diseases; biology and ecology of medical importance arthropods; epidemiology of vector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borne diseases; arthropod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borne disease surveillance techniques and biological control measures; principles of genetic control and chemical control emphasis on the application of insecticide; toxicity of various compounds to man, animal and other organisms; current vector control practices, techniques used in medical entomology, field collection methods, specimen preparation, preservation, and storage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</w:rPr>
              <w:t>3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สมุนไพรในงานสาธารณสุข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Herbal medicines in public health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สมุนไพรในงานสาธารณสุข ข้อมูลและแนวโน้มการใช้สมุนไพรในชุมชน และประเทศ ปัจจัยที่มีผลต่อการใช้พืชสมุนไพร นโยบายที่เกี่ยวกับการจัดระเบียบกฎเกณฑ์การใช้พืชสมุนไพร ตัวอย่างการใช้สมุนไพรต่อการรักษาโรคในระบบทางเดินอาหาร ระบบทางเดินหายใจ ระบบทางเดินปัสสาวะ ระบบผิวหนัง ข้อควรระวังด้านความปลอดภัย ความเป็นพิษและ</w:t>
            </w:r>
            <w:r w:rsidR="00B951A7">
              <w:rPr>
                <w:rFonts w:ascii="TH SarabunPSK" w:eastAsia="Sarabun" w:hAnsi="TH SarabunPSK" w:cs="TH SarabunPSK" w:hint="cs"/>
                <w:cs/>
              </w:rPr>
              <w:t>ผลกระทบต่อสุขภาพ</w:t>
            </w:r>
            <w:r w:rsidRPr="005F0070">
              <w:rPr>
                <w:rFonts w:ascii="TH SarabunPSK" w:eastAsia="Sarabun" w:hAnsi="TH SarabunPSK" w:cs="TH SarabunPSK"/>
                <w:cs/>
              </w:rPr>
              <w:t>ของการใช้พืชสมุนไพรบางชนิด</w:t>
            </w:r>
          </w:p>
          <w:p w:rsidR="003B60BB" w:rsidRPr="005F0070" w:rsidRDefault="005C5315" w:rsidP="00B951A7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concept of herbal medicines in public health; </w:t>
            </w:r>
            <w:r w:rsidRPr="005F0070">
              <w:rPr>
                <w:rFonts w:ascii="TH SarabunPSK" w:hAnsi="TH SarabunPSK" w:cs="TH SarabunPSK"/>
              </w:rPr>
              <w:t>i</w:t>
            </w:r>
            <w:r w:rsidRPr="005F0070">
              <w:rPr>
                <w:rFonts w:ascii="TH SarabunPSK" w:eastAsia="Sarabun" w:hAnsi="TH SarabunPSK" w:cs="TH SarabunPSK"/>
              </w:rPr>
              <w:t>nformation and trends in herbal use in communities and countries; factors responsible for self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medication with herbal medicine; regulatory policies on safety of herbal medicines; examples of herbal uses for the treatment of diseases in the gastrointestinal tract, respiratory system, urinary system, skin system; safety concerns; toxicity and adverse health effects of some common herbal medicines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พันธุศาสตร์สาธารณสุข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 xml:space="preserve">Genetics in </w:t>
            </w:r>
            <w:r w:rsidRPr="005F0070">
              <w:rPr>
                <w:rFonts w:ascii="TH SarabunPSK" w:hAnsi="TH SarabunPSK" w:cs="TH SarabunPSK"/>
                <w:b/>
              </w:rPr>
              <w:t>p</w:t>
            </w:r>
            <w:r w:rsidRPr="005F0070">
              <w:rPr>
                <w:rFonts w:ascii="TH SarabunPSK" w:eastAsia="Sarabun" w:hAnsi="TH SarabunPSK" w:cs="TH SarabunPSK"/>
                <w:b/>
              </w:rPr>
              <w:t>ublic health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การบูรณาการความรู้ด้านพันธุศาสตร์กับงานด้านสาธารณสุข ข้อมูลผลกระทบของโครงการจีโนมมนุษย์ที่ทันสมัย ความสัมพันธ์ระหว่างระบาดวิทยา สารพิษในสิ่งแวดล้อม และอณูชีววิทยา การเฝ้าระวังความพิการแต่กำเนิดและความผิดปกติทางพันธุกรรม เทคโนโลยีความก้าวหน้าล่าสุดของเครื่องมือระดับโมเลกุลและพันธุกรรมที่ใช้เพื่อศึกษาว่าผลของสารพิษในสิ่งแวดล้อมต่อการเกิดโรค การประเมินด้านสาธารณสุขในพันธุกรรมของโรคมะเร็ง โรคติดเชื้อ และอาชีวอนามัย ตัวอย่างการประเมินด้านสาธารณสุขของการทดสอบทางพันธุกรรม ตัวอย่างการพัฒนา การดำเนินการ และการประเมินผลการใส่วิธีการศึกษาในกลุ่มประชากรที่ใช้ข้อมูลทางพันธุกรรมเพื่อปรับปรุงภาวะสุขภาพ</w:t>
            </w:r>
          </w:p>
          <w:p w:rsidR="003B60BB" w:rsidRPr="005F0070" w:rsidRDefault="005C5315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integrating genetics into public health practice; an update on the impact of the </w:t>
            </w:r>
            <w:r w:rsidRPr="005F0070">
              <w:rPr>
                <w:rFonts w:ascii="TH SarabunPSK" w:hAnsi="TH SarabunPSK" w:cs="TH SarabunPSK"/>
              </w:rPr>
              <w:t>h</w:t>
            </w:r>
            <w:r w:rsidRPr="005F0070">
              <w:rPr>
                <w:rFonts w:ascii="TH SarabunPSK" w:eastAsia="Sarabun" w:hAnsi="TH SarabunPSK" w:cs="TH SarabunPSK"/>
              </w:rPr>
              <w:t xml:space="preserve">uman </w:t>
            </w:r>
            <w:r w:rsidRPr="005F0070">
              <w:rPr>
                <w:rFonts w:ascii="TH SarabunPSK" w:hAnsi="TH SarabunPSK" w:cs="TH SarabunPSK"/>
              </w:rPr>
              <w:t>g</w:t>
            </w:r>
            <w:r w:rsidRPr="005F0070">
              <w:rPr>
                <w:rFonts w:ascii="TH SarabunPSK" w:eastAsia="Sarabun" w:hAnsi="TH SarabunPSK" w:cs="TH SarabunPSK"/>
              </w:rPr>
              <w:t xml:space="preserve">enome </w:t>
            </w:r>
            <w:r w:rsidRPr="005F0070">
              <w:rPr>
                <w:rFonts w:ascii="TH SarabunPSK" w:hAnsi="TH SarabunPSK" w:cs="TH SarabunPSK"/>
              </w:rPr>
              <w:t>p</w:t>
            </w:r>
            <w:r w:rsidRPr="005F0070">
              <w:rPr>
                <w:rFonts w:ascii="TH SarabunPSK" w:eastAsia="Sarabun" w:hAnsi="TH SarabunPSK" w:cs="TH SarabunPSK"/>
              </w:rPr>
              <w:t>roject; interface between epidemiology, environmental toxicants, and molecular biology; surveillance in birth defects and genetic disorders; recent technological advances in the molecular and genetic tools available to study how environmental toxicant cause disease; public health assessment in the genetics of cancer, infectious diseases, and occupational health; examples of public health evaluation of genetic testing; examples for developing, implementing, and evaluating population interventions that use genetic information to improve health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</w:rPr>
              <w:t>5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สรีรวิทยาการทำงานและการยศาสตร์ประยุกต์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Work physiology and applied ergonomics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right="-28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กลไกการปรับตัวของร่างกายต่อการทำงาน การประเมินพลังงานที่ใช้ในการทำงาน หลักการทางการยศาสตร์ สัดส่วนของร่างกายมนุษย์ ชีวกลศาสตร์ ความสัมพันธ์ระหว่างคนและเครื่องจักร การออกแบบสถานีงาน วิธีการประเมินและควบคุมทางการยศาสตร์ การประยุกต์ใช้การยศาสตร์ในสำนักงานทั่วไป สถานีงาน ยานพาหนะ การเคลื่อนย้ายวัตถุ การยกวัสดุเครื่องมือการประเมินและนวัตกรรมการป้องกันในด้านการยศาสตร์</w:t>
            </w:r>
          </w:p>
          <w:p w:rsidR="005C5315" w:rsidRPr="005F0070" w:rsidRDefault="005C5315" w:rsidP="005C5315">
            <w:pPr>
              <w:ind w:left="-3" w:right="-28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 the mechanisms of reaction and adaptation of the organism to physical effort</w:t>
            </w:r>
            <w:r w:rsidR="00B951A7">
              <w:rPr>
                <w:rFonts w:ascii="TH SarabunPSK" w:eastAsia="Sarabun" w:hAnsi="TH SarabunPSK" w:cs="TH SarabunPSK"/>
              </w:rPr>
              <w:t>; work energy evalution;</w:t>
            </w:r>
            <w:r w:rsidRPr="005F0070">
              <w:rPr>
                <w:rFonts w:ascii="TH SarabunPSK" w:eastAsia="Sarabun" w:hAnsi="TH SarabunPSK" w:cs="TH SarabunPSK"/>
              </w:rPr>
              <w:t xml:space="preserve"> principle of ergonomics; anthropometry; biomechanics; human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 xml:space="preserve">machine interface; ergonomics evaluation and control; ergonomics application in office, work stations, vehicles, material handling, tools and the main interventions in </w:t>
            </w:r>
            <w:r w:rsidRPr="005F0070">
              <w:rPr>
                <w:rFonts w:ascii="Arial" w:eastAsia="Arial" w:hAnsi="Arial" w:cs="Arial"/>
              </w:rPr>
              <w:t>​​</w:t>
            </w:r>
            <w:r w:rsidRPr="005F0070">
              <w:rPr>
                <w:rFonts w:ascii="TH SarabunPSK" w:hAnsi="TH SarabunPSK" w:cs="TH SarabunPSK"/>
              </w:rPr>
              <w:t>e</w:t>
            </w:r>
            <w:r w:rsidRPr="005F0070">
              <w:rPr>
                <w:rFonts w:ascii="TH SarabunPSK" w:eastAsia="Sarabun" w:hAnsi="TH SarabunPSK" w:cs="TH SarabunPSK"/>
              </w:rPr>
              <w:t>rgonomics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  <w:p w:rsidR="003B60BB" w:rsidRPr="005F0070" w:rsidRDefault="003B60BB" w:rsidP="00BA778F">
            <w:pPr>
              <w:ind w:right="-28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2</w:t>
      </w:r>
      <w:r w:rsidRPr="005F0070">
        <w:rPr>
          <w:rFonts w:ascii="TH SarabunPSK" w:hAnsi="TH SarabunPSK" w:cs="TH SarabunPSK"/>
          <w:b/>
          <w:bCs/>
          <w:cs/>
        </w:rPr>
        <w:t>.3</w:t>
      </w:r>
      <w:r w:rsidRPr="005F0070">
        <w:rPr>
          <w:rFonts w:ascii="TH SarabunPSK" w:hAnsi="TH SarabunPSK" w:cs="TH SarabunPSK" w:hint="cs"/>
          <w:b/>
          <w:bCs/>
          <w:cs/>
        </w:rPr>
        <w:t>.3</w:t>
      </w:r>
      <w:r w:rsidRPr="005F0070">
        <w:rPr>
          <w:rFonts w:ascii="TH SarabunPSK" w:hAnsi="TH SarabunPSK" w:cs="TH SarabunPSK"/>
          <w:b/>
          <w:bCs/>
          <w:cs/>
        </w:rPr>
        <w:t xml:space="preserve"> กลุ่มวิชาเทคโนโลยีสิ่งแวดล้อม และความปลอดภัย</w:t>
      </w:r>
    </w:p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</w:p>
        </w:tc>
        <w:tc>
          <w:tcPr>
            <w:tcW w:w="6560" w:type="dxa"/>
          </w:tcPr>
          <w:p w:rsidR="001524DC" w:rsidRPr="005F0070" w:rsidRDefault="001524DC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การประยุกต์ใช้ 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BCG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ในอุตสาหกรรมและสถานประกอบการ</w:t>
            </w:r>
          </w:p>
          <w:p w:rsidR="003B60BB" w:rsidRPr="005F0070" w:rsidRDefault="001524DC" w:rsidP="00B951A7">
            <w:pPr>
              <w:ind w:right="-28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Application of the BCG in industry and organization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1524DC" w:rsidRPr="005F0070" w:rsidRDefault="001524DC" w:rsidP="001524DC">
            <w:pPr>
              <w:ind w:left="-3" w:right="-28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แนวคิดเรื่องการพัฒนาที่ยั่งยืนกับการพัฒนาอุตสาหกรรม หลักการของรูปแบบ </w:t>
            </w:r>
            <w:r w:rsidRPr="005F0070">
              <w:rPr>
                <w:rFonts w:ascii="TH SarabunPSK" w:eastAsia="Sarabun" w:hAnsi="TH SarabunPSK" w:cs="TH SarabunPSK"/>
              </w:rPr>
              <w:t xml:space="preserve">BCG </w:t>
            </w:r>
            <w:r w:rsidRPr="005F0070">
              <w:rPr>
                <w:rFonts w:ascii="TH SarabunPSK" w:eastAsia="Sarabun" w:hAnsi="TH SarabunPSK" w:cs="TH SarabunPSK"/>
                <w:cs/>
              </w:rPr>
              <w:t>(เศรษฐกิจชีวภาพ เศรษฐกิจสีเขียวและเศรษฐกิจหมุนเวียน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)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เครื่องมือทางสิ่งแวดล้อม เศรษฐศาสตร์และสังคม ในการประเมินความยั่งยืนของอุตสาหกรรมและสถานประกอบการ มาตรฐาน ข้อตกลง ตัวชี้วัดการพัฒนาอย่างยั่งยืน กรณีศึกษากา</w:t>
            </w:r>
            <w:r w:rsidRPr="005F0070">
              <w:rPr>
                <w:rFonts w:ascii="TH SarabunPSK" w:hAnsi="TH SarabunPSK" w:cs="TH SarabunPSK"/>
                <w:cs/>
              </w:rPr>
              <w:t>ร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ประยุกต์ใช้รูปแบบ </w:t>
            </w:r>
            <w:r w:rsidRPr="005F0070">
              <w:rPr>
                <w:rFonts w:ascii="TH SarabunPSK" w:eastAsia="Sarabun" w:hAnsi="TH SarabunPSK" w:cs="TH SarabunPSK"/>
              </w:rPr>
              <w:t xml:space="preserve">BCG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ในอุตสาหกรรมและสถานประกอบการ </w:t>
            </w:r>
          </w:p>
          <w:p w:rsidR="003B60BB" w:rsidRPr="005F0070" w:rsidRDefault="001524DC" w:rsidP="001524DC">
            <w:pPr>
              <w:ind w:left="-3" w:right="62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concept of </w:t>
            </w:r>
            <w:r w:rsidR="003B3113">
              <w:rPr>
                <w:rFonts w:ascii="TH SarabunPSK" w:eastAsia="Sarabun" w:hAnsi="TH SarabunPSK" w:cs="TH SarabunPSK"/>
              </w:rPr>
              <w:t xml:space="preserve">industrail </w:t>
            </w:r>
            <w:r w:rsidRPr="005F0070">
              <w:rPr>
                <w:rFonts w:ascii="TH SarabunPSK" w:eastAsia="Sarabun" w:hAnsi="TH SarabunPSK" w:cs="TH SarabunPSK"/>
              </w:rPr>
              <w:t xml:space="preserve">sustainable development; </w:t>
            </w:r>
            <w:r w:rsidRPr="005F0070">
              <w:rPr>
                <w:rFonts w:ascii="TH SarabunPSK" w:hAnsi="TH SarabunPSK" w:cs="TH SarabunPSK"/>
              </w:rPr>
              <w:t>p</w:t>
            </w:r>
            <w:r w:rsidRPr="005F0070">
              <w:rPr>
                <w:rFonts w:ascii="TH SarabunPSK" w:eastAsia="Sarabun" w:hAnsi="TH SarabunPSK" w:cs="TH SarabunPSK"/>
              </w:rPr>
              <w:t xml:space="preserve">rinciple of BCG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bioeconomy, green economy, and circular economy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  <w:r w:rsidRPr="005F0070">
              <w:rPr>
                <w:rFonts w:ascii="TH SarabunPSK" w:eastAsia="Sarabun" w:hAnsi="TH SarabunPSK" w:cs="TH SarabunPSK"/>
              </w:rPr>
              <w:t xml:space="preserve">; </w:t>
            </w:r>
            <w:r w:rsidRPr="005F0070">
              <w:rPr>
                <w:rFonts w:ascii="TH SarabunPSK" w:hAnsi="TH SarabunPSK" w:cs="TH SarabunPSK"/>
              </w:rPr>
              <w:t>t</w:t>
            </w:r>
            <w:r w:rsidRPr="005F0070">
              <w:rPr>
                <w:rFonts w:ascii="TH SarabunPSK" w:eastAsia="Sarabun" w:hAnsi="TH SarabunPSK" w:cs="TH SarabunPSK"/>
              </w:rPr>
              <w:t xml:space="preserve">ools for sustainability evaluation in environment, economic and society dimension; sustainability indicators; </w:t>
            </w:r>
            <w:r w:rsidRPr="005F0070">
              <w:rPr>
                <w:rFonts w:ascii="TH SarabunPSK" w:hAnsi="TH SarabunPSK" w:cs="TH SarabunPSK"/>
              </w:rPr>
              <w:t>c</w:t>
            </w:r>
            <w:r w:rsidRPr="005F0070">
              <w:rPr>
                <w:rFonts w:ascii="TH SarabunPSK" w:eastAsia="Sarabun" w:hAnsi="TH SarabunPSK" w:cs="TH SarabunPSK"/>
              </w:rPr>
              <w:t>ase studies in BCG application in industry and organization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การติดตามสารมลพิษในสิ่งแวดล้อม</w:t>
            </w:r>
          </w:p>
          <w:p w:rsidR="003B60BB" w:rsidRPr="005F0070" w:rsidRDefault="003B60BB" w:rsidP="00BA778F">
            <w:pPr>
              <w:ind w:right="-28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 xml:space="preserve">Environmental </w:t>
            </w:r>
            <w:r w:rsidRPr="005F0070">
              <w:rPr>
                <w:rFonts w:ascii="TH SarabunPSK" w:hAnsi="TH SarabunPSK" w:cs="TH SarabunPSK"/>
                <w:b/>
              </w:rPr>
              <w:t>p</w:t>
            </w:r>
            <w:r w:rsidRPr="005F0070">
              <w:rPr>
                <w:rFonts w:ascii="TH SarabunPSK" w:eastAsia="Sarabun" w:hAnsi="TH SarabunPSK" w:cs="TH SarabunPSK"/>
                <w:b/>
              </w:rPr>
              <w:t xml:space="preserve">ollution </w:t>
            </w:r>
            <w:r w:rsidRPr="005F0070">
              <w:rPr>
                <w:rFonts w:ascii="TH SarabunPSK" w:hAnsi="TH SarabunPSK" w:cs="TH SarabunPSK"/>
                <w:b/>
              </w:rPr>
              <w:t>m</w:t>
            </w:r>
            <w:r w:rsidRPr="005F0070">
              <w:rPr>
                <w:rFonts w:ascii="TH SarabunPSK" w:eastAsia="Sarabun" w:hAnsi="TH SarabunPSK" w:cs="TH SarabunPSK"/>
                <w:b/>
              </w:rPr>
              <w:t>onitoring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วิธีการและเครื่องมือในการสำรวจคุณภาพสิ่งแวดล้อม ขั้นตอน กระบวนการและเทคนิคการติดตามตรวจสอบทางด้าน</w:t>
            </w:r>
            <w:r w:rsidR="003B3113">
              <w:rPr>
                <w:rFonts w:ascii="TH SarabunPSK" w:eastAsia="Sarabun" w:hAnsi="TH SarabunPSK" w:cs="TH SarabunPSK" w:hint="cs"/>
                <w:cs/>
              </w:rPr>
              <w:t>มลพิษ</w:t>
            </w:r>
            <w:r w:rsidRPr="005F0070">
              <w:rPr>
                <w:rFonts w:ascii="TH SarabunPSK" w:eastAsia="Sarabun" w:hAnsi="TH SarabunPSK" w:cs="TH SarabunPSK"/>
                <w:cs/>
              </w:rPr>
              <w:t>สิ่งแวดล้อม การวางแผนสำรวจข้อมูลการเก็บตัวอย่าง การรักษาตัวอย่าง การใช้เครื่องมือวิเคราะห์คุณภาพสิ่งแวดล้อมในห้องปฏิบัติการและภาคสนาม การวิเคราะห์ แปลผล และนำเสนอข้อมูลจากการสำรวจ กรณีศึกษาการจัดการฐานข้อมูลด้านสิ่งแวดล้อม</w:t>
            </w:r>
          </w:p>
          <w:p w:rsidR="003B60BB" w:rsidRPr="005F0070" w:rsidRDefault="005C5315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 methods and instruments for environmental quality survey; methods and techniques for environmental pollution monitoring; planning for survey and data collection; results analyzing</w:t>
            </w:r>
            <w:r w:rsidRPr="005F0070">
              <w:rPr>
                <w:rFonts w:ascii="TH SarabunPSK" w:hAnsi="TH SarabunPSK" w:cs="TH SarabunPSK"/>
              </w:rPr>
              <w:t>,</w:t>
            </w:r>
            <w:r w:rsidRPr="005F0070">
              <w:rPr>
                <w:rFonts w:ascii="TH SarabunPSK" w:eastAsia="Sarabun" w:hAnsi="TH SarabunPSK" w:cs="TH SarabunPSK"/>
              </w:rPr>
              <w:t xml:space="preserve"> interpretation</w:t>
            </w:r>
            <w:r w:rsidRPr="005F0070">
              <w:rPr>
                <w:rFonts w:ascii="TH SarabunPSK" w:hAnsi="TH SarabunPSK" w:cs="TH SarabunPSK"/>
              </w:rPr>
              <w:t>,</w:t>
            </w:r>
            <w:r w:rsidRPr="005F0070">
              <w:rPr>
                <w:rFonts w:ascii="TH SarabunPSK" w:eastAsia="Sarabun" w:hAnsi="TH SarabunPSK" w:cs="TH SarabunPSK"/>
              </w:rPr>
              <w:t xml:space="preserve"> and presentation; case study of environmental database management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แบบจำลองการเคลื่อนย้ายสารมลพิษในแหล่งน้ำผิวดินและแหล่งน้ำใต้ดิน </w:t>
            </w:r>
          </w:p>
          <w:p w:rsidR="003B60BB" w:rsidRPr="005F0070" w:rsidRDefault="003B60BB" w:rsidP="00BA778F">
            <w:pPr>
              <w:ind w:right="-118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Surface and groundwater models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right="-28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ลักษณะการเคลื่อนย้ายของสารพิษใน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แหล่ง</w:t>
            </w:r>
            <w:r w:rsidRPr="005F0070">
              <w:rPr>
                <w:rFonts w:ascii="TH SarabunPSK" w:eastAsia="Sarabun" w:hAnsi="TH SarabunPSK" w:cs="TH SarabunPSK"/>
                <w:cs/>
              </w:rPr>
              <w:t>น้ำผิวดินและ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แหล่ง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น้ำใต้ดิน กระจายตัวของสาร กลไกการผสมผสาน การกระจาย  การแพร่ การดูดซับ และการย่อยสลายทางชีวภาพ   การสร้างแบบจำลองสิ่งแวดล้อมทางคณิตศาสตร์เพื่อใช้ในการทำนายพฤติกรรมของสารพิษในแหล่งน้ำ เทคโนโลยีที่ใช้ในการเฝ้าตรวจคุณภาพน้ำผิวดิน และแหล่งน้ำใต้ดิน </w:t>
            </w:r>
          </w:p>
          <w:p w:rsidR="005C5315" w:rsidRPr="005F0070" w:rsidRDefault="005C5315" w:rsidP="005C5315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fate and transport of pollutants in surface and groundwater, </w:t>
            </w:r>
            <w:r w:rsidRPr="005F0070">
              <w:rPr>
                <w:rFonts w:ascii="TH SarabunPSK" w:hAnsi="TH SarabunPSK" w:cs="TH SarabunPSK"/>
              </w:rPr>
              <w:t>d</w:t>
            </w:r>
            <w:r w:rsidRPr="005F0070">
              <w:rPr>
                <w:rFonts w:ascii="TH SarabunPSK" w:eastAsia="Sarabun" w:hAnsi="TH SarabunPSK" w:cs="TH SarabunPSK"/>
              </w:rPr>
              <w:t>istribution mechanisms of pollutants</w:t>
            </w:r>
            <w:r w:rsidRPr="005F0070">
              <w:rPr>
                <w:rFonts w:ascii="TH SarabunPSK" w:eastAsia="Sarabun" w:hAnsi="TH SarabunPSK" w:cs="TH SarabunPSK"/>
                <w:cs/>
              </w:rPr>
              <w:t>:</w:t>
            </w:r>
            <w:r w:rsidRPr="005F0070">
              <w:rPr>
                <w:rFonts w:ascii="TH SarabunPSK" w:hAnsi="TH SarabunPSK" w:cs="TH SarabunPSK"/>
              </w:rPr>
              <w:t xml:space="preserve"> a</w:t>
            </w:r>
            <w:r w:rsidRPr="005F0070">
              <w:rPr>
                <w:rFonts w:ascii="TH SarabunPSK" w:eastAsia="Sarabun" w:hAnsi="TH SarabunPSK" w:cs="TH SarabunPSK"/>
              </w:rPr>
              <w:t>dvection, dispersion, diffusion, adsorption, and biological degradation mechanisms</w:t>
            </w:r>
            <w:r w:rsidR="003B3113">
              <w:rPr>
                <w:rFonts w:ascii="TH SarabunPSK" w:eastAsia="Sarabun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="003B3113">
              <w:rPr>
                <w:rFonts w:ascii="TH SarabunPSK" w:eastAsia="Sarabun" w:hAnsi="TH SarabunPSK" w:cs="TH SarabunPSK"/>
              </w:rPr>
              <w:t>d</w:t>
            </w:r>
            <w:r w:rsidRPr="005F0070">
              <w:rPr>
                <w:rFonts w:ascii="TH SarabunPSK" w:eastAsia="Sarabun" w:hAnsi="TH SarabunPSK" w:cs="TH SarabunPSK"/>
              </w:rPr>
              <w:t>evelop mathematical modeling for predicting behavior of pollutants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</w:rPr>
              <w:t>in water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</w:rPr>
              <w:t>m</w:t>
            </w:r>
            <w:r w:rsidRPr="005F0070">
              <w:rPr>
                <w:rFonts w:ascii="TH SarabunPSK" w:eastAsia="Sarabun" w:hAnsi="TH SarabunPSK" w:cs="TH SarabunPSK"/>
              </w:rPr>
              <w:t>onitoring technology for groundwater and surface water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</w:tbl>
    <w:p w:rsidR="00FB1A34" w:rsidRDefault="00FB1A34"/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3</w:t>
            </w:r>
          </w:p>
        </w:tc>
        <w:tc>
          <w:tcPr>
            <w:tcW w:w="6560" w:type="dxa"/>
          </w:tcPr>
          <w:p w:rsidR="00D11CC0" w:rsidRPr="005F0070" w:rsidRDefault="00D11CC0" w:rsidP="00D11CC0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เทคโนโลยีการควบคุมมลพิษทางอากาศ</w:t>
            </w:r>
          </w:p>
          <w:p w:rsidR="00D11CC0" w:rsidRPr="005F0070" w:rsidRDefault="00D11CC0" w:rsidP="00D11CC0">
            <w:pPr>
              <w:ind w:right="-28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Air pollution control technology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D11CC0" w:rsidRPr="005F0070" w:rsidRDefault="00D11CC0" w:rsidP="00D11CC0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ระบบการควบคุมมลพิษทางอากาศและการออกแบบ เทคโนโลยีการเผาไหม้ แบบจำลองทางคณิตศาสตร์ของการแพร่มลสาร ระบบควบคุมสารอินทรีย์ระเหยด้วยกระบวนการทางชีวภาพ การดูดซับ การดูดซึม ระบบระบายอากาศในงานอุตสาหกรรม</w:t>
            </w:r>
          </w:p>
          <w:p w:rsidR="003B60BB" w:rsidRPr="005F0070" w:rsidRDefault="00D11CC0" w:rsidP="00B53DF6">
            <w:pPr>
              <w:ind w:left="-3" w:right="-28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The course focuses on air pollution control system and design; </w:t>
            </w:r>
            <w:r w:rsidRPr="005F0070">
              <w:rPr>
                <w:rFonts w:ascii="TH SarabunPSK" w:hAnsi="TH SarabunPSK" w:cs="TH SarabunPSK"/>
              </w:rPr>
              <w:t>c</w:t>
            </w:r>
            <w:r w:rsidRPr="005F0070">
              <w:rPr>
                <w:rFonts w:ascii="TH SarabunPSK" w:eastAsia="Sarabun" w:hAnsi="TH SarabunPSK" w:cs="TH SarabunPSK"/>
              </w:rPr>
              <w:t xml:space="preserve">ombustion technology; </w:t>
            </w:r>
            <w:r w:rsidRPr="005F0070">
              <w:rPr>
                <w:rFonts w:ascii="TH SarabunPSK" w:hAnsi="TH SarabunPSK" w:cs="TH SarabunPSK"/>
              </w:rPr>
              <w:t>m</w:t>
            </w:r>
            <w:r w:rsidRPr="005F0070">
              <w:rPr>
                <w:rFonts w:ascii="TH SarabunPSK" w:eastAsia="Sarabun" w:hAnsi="TH SarabunPSK" w:cs="TH SarabunPSK"/>
              </w:rPr>
              <w:t xml:space="preserve">athematical model of air pollutants dispersion; </w:t>
            </w:r>
            <w:r w:rsidR="00B53DF6">
              <w:rPr>
                <w:rFonts w:ascii="TH SarabunPSK" w:eastAsia="Sarabun" w:hAnsi="TH SarabunPSK" w:cs="TH SarabunPSK"/>
              </w:rPr>
              <w:t xml:space="preserve">biological process </w:t>
            </w:r>
            <w:r w:rsidRPr="005F0070">
              <w:rPr>
                <w:rFonts w:ascii="TH SarabunPSK" w:eastAsia="Sarabun" w:hAnsi="TH SarabunPSK" w:cs="TH SarabunPSK"/>
              </w:rPr>
              <w:t>of volatile organic compound control</w:t>
            </w:r>
            <w:r w:rsidR="00B53DF6">
              <w:rPr>
                <w:rFonts w:ascii="TH SarabunPSK" w:eastAsia="Sarabun" w:hAnsi="TH SarabunPSK" w:cs="TH SarabunPSK"/>
              </w:rPr>
              <w:t>,</w:t>
            </w:r>
            <w:r w:rsidRPr="005F0070">
              <w:rPr>
                <w:rFonts w:ascii="TH SarabunPSK" w:eastAsia="Sarabun" w:hAnsi="TH SarabunPSK" w:cs="TH SarabunPSK"/>
              </w:rPr>
              <w:t xml:space="preserve"> adsorption, absorption; industrial ventilation system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  <w:bCs/>
              </w:rPr>
            </w:pPr>
          </w:p>
          <w:p w:rsidR="00D11CC0" w:rsidRPr="005F0070" w:rsidRDefault="00D11CC0" w:rsidP="00D11CC0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การจัดการน้ำใช้และน้ำเสียในอุตสาหกรรม</w:t>
            </w:r>
          </w:p>
          <w:p w:rsidR="00D11CC0" w:rsidRPr="005F0070" w:rsidRDefault="00D11CC0" w:rsidP="00D11CC0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Water and wastewater management in industry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</w:p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D11CC0" w:rsidRPr="005F0070" w:rsidRDefault="00D11CC0" w:rsidP="00D11CC0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รายวิชานี้มุ่งเน้นเกี่ยวกับ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ลักษณะสมบัติน้ำใช้ น้ำเสียจากภาคอุตสาหกรรม หลักการจัดการปัญหาน้ำเสียเชิงป้องกัน เทคโนโลยีการปรับปรุงคุณภาพน้ำใช้ในงานอุตสาหกรรม การบำบัดน้ำเสียจากภาคอุตสาหกรรม การเลือก</w:t>
            </w:r>
            <w:r w:rsidR="00B53DF6">
              <w:rPr>
                <w:rFonts w:ascii="TH SarabunPSK" w:eastAsia="Sarabun" w:hAnsi="TH SarabunPSK" w:cs="TH SarabunPSK" w:hint="cs"/>
                <w:cs/>
              </w:rPr>
              <w:t>เทคโนโลยี</w:t>
            </w:r>
            <w:r w:rsidRPr="005F0070">
              <w:rPr>
                <w:rFonts w:ascii="TH SarabunPSK" w:eastAsia="Sarabun" w:hAnsi="TH SarabunPSK" w:cs="TH SarabunPSK"/>
                <w:cs/>
              </w:rPr>
              <w:t>ระบบบำบัดน้ำเสียที่เหมาะสมกับ</w:t>
            </w:r>
            <w:r w:rsidR="00B53DF6">
              <w:rPr>
                <w:rFonts w:ascii="TH SarabunPSK" w:eastAsia="Sarabun" w:hAnsi="TH SarabunPSK" w:cs="TH SarabunPSK" w:hint="cs"/>
                <w:cs/>
              </w:rPr>
              <w:t>ประเภท</w:t>
            </w:r>
            <w:r w:rsidRPr="005F0070">
              <w:rPr>
                <w:rFonts w:ascii="TH SarabunPSK" w:eastAsia="Sarabun" w:hAnsi="TH SarabunPSK" w:cs="TH SarabunPSK"/>
                <w:cs/>
              </w:rPr>
              <w:t>อุตสาหกรรม การนำน้ำเสียที่บำบัดแล้วกลับมาใช้ใหม่</w:t>
            </w:r>
          </w:p>
          <w:p w:rsidR="00D11CC0" w:rsidRPr="005F0070" w:rsidRDefault="00D11CC0" w:rsidP="00D11CC0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industrial water and wastewater </w:t>
            </w:r>
            <w:r w:rsidRPr="005F0070">
              <w:rPr>
                <w:rFonts w:ascii="TH SarabunPSK" w:hAnsi="TH SarabunPSK" w:cs="TH SarabunPSK"/>
              </w:rPr>
              <w:t>characteristics</w:t>
            </w:r>
            <w:r w:rsidRPr="005F0070">
              <w:rPr>
                <w:rFonts w:ascii="TH SarabunPSK" w:eastAsia="Sarabun" w:hAnsi="TH SarabunPSK" w:cs="TH SarabunPSK"/>
              </w:rPr>
              <w:t xml:space="preserve">; </w:t>
            </w:r>
            <w:r w:rsidRPr="005F0070">
              <w:rPr>
                <w:rFonts w:ascii="TH SarabunPSK" w:hAnsi="TH SarabunPSK" w:cs="TH SarabunPSK"/>
              </w:rPr>
              <w:t>p</w:t>
            </w:r>
            <w:r w:rsidRPr="005F0070">
              <w:rPr>
                <w:rFonts w:ascii="TH SarabunPSK" w:eastAsia="Sarabun" w:hAnsi="TH SarabunPSK" w:cs="TH SarabunPSK"/>
              </w:rPr>
              <w:t xml:space="preserve">reventive wastewater management approach; </w:t>
            </w:r>
            <w:r w:rsidRPr="005F0070">
              <w:rPr>
                <w:rFonts w:ascii="TH SarabunPSK" w:hAnsi="TH SarabunPSK" w:cs="TH SarabunPSK"/>
              </w:rPr>
              <w:t>i</w:t>
            </w:r>
            <w:r w:rsidRPr="005F0070">
              <w:rPr>
                <w:rFonts w:ascii="TH SarabunPSK" w:eastAsia="Sarabun" w:hAnsi="TH SarabunPSK" w:cs="TH SarabunPSK"/>
              </w:rPr>
              <w:t xml:space="preserve">ndustrial water purification system; </w:t>
            </w:r>
            <w:r w:rsidRPr="005F0070">
              <w:rPr>
                <w:rFonts w:ascii="TH SarabunPSK" w:hAnsi="TH SarabunPSK" w:cs="TH SarabunPSK"/>
              </w:rPr>
              <w:t>i</w:t>
            </w:r>
            <w:r w:rsidRPr="005F0070">
              <w:rPr>
                <w:rFonts w:ascii="TH SarabunPSK" w:eastAsia="Sarabun" w:hAnsi="TH SarabunPSK" w:cs="TH SarabunPSK"/>
              </w:rPr>
              <w:t>ndustrial</w:t>
            </w:r>
            <w:r w:rsidR="00B53DF6">
              <w:rPr>
                <w:rFonts w:ascii="TH SarabunPSK" w:eastAsia="Sarabun" w:hAnsi="TH SarabunPSK" w:cs="TH SarabunPSK"/>
              </w:rPr>
              <w:t xml:space="preserve"> wastewater treatment technologies</w:t>
            </w:r>
            <w:r w:rsidRPr="005F0070">
              <w:rPr>
                <w:rFonts w:ascii="TH SarabunPSK" w:eastAsia="Sarabun" w:hAnsi="TH SarabunPSK" w:cs="TH SarabunPSK"/>
              </w:rPr>
              <w:t xml:space="preserve">; </w:t>
            </w:r>
            <w:r w:rsidRPr="005F0070">
              <w:rPr>
                <w:rFonts w:ascii="TH SarabunPSK" w:hAnsi="TH SarabunPSK" w:cs="TH SarabunPSK"/>
              </w:rPr>
              <w:t>s</w:t>
            </w:r>
            <w:r w:rsidRPr="005F0070">
              <w:rPr>
                <w:rFonts w:ascii="TH SarabunPSK" w:eastAsia="Sarabun" w:hAnsi="TH SarabunPSK" w:cs="TH SarabunPSK"/>
              </w:rPr>
              <w:t>election of</w:t>
            </w:r>
            <w:r w:rsidR="00B53DF6">
              <w:rPr>
                <w:rFonts w:ascii="TH SarabunPSK" w:eastAsia="Sarabun" w:hAnsi="TH SarabunPSK" w:cs="TH SarabunPSK"/>
              </w:rPr>
              <w:t xml:space="preserve"> wastewater treatment technologies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  <w:r w:rsidR="00B53DF6">
              <w:rPr>
                <w:rFonts w:ascii="TH SarabunPSK" w:eastAsia="Sarabun" w:hAnsi="TH SarabunPSK" w:cs="TH SarabunPSK"/>
              </w:rPr>
              <w:t xml:space="preserve">for </w:t>
            </w:r>
            <w:r w:rsidRPr="005F0070">
              <w:rPr>
                <w:rFonts w:ascii="TH SarabunPSK" w:eastAsia="Sarabun" w:hAnsi="TH SarabunPSK" w:cs="TH SarabunPSK"/>
              </w:rPr>
              <w:t xml:space="preserve">industries; </w:t>
            </w:r>
            <w:r w:rsidRPr="005F0070">
              <w:rPr>
                <w:rFonts w:ascii="TH SarabunPSK" w:hAnsi="TH SarabunPSK" w:cs="TH SarabunPSK"/>
              </w:rPr>
              <w:t>w</w:t>
            </w:r>
            <w:r w:rsidRPr="005F0070">
              <w:rPr>
                <w:rFonts w:ascii="TH SarabunPSK" w:eastAsia="Sarabun" w:hAnsi="TH SarabunPSK" w:cs="TH SarabunPSK"/>
              </w:rPr>
              <w:t>astewater recycling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5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เทคโนโลยีการบำบัดน้ำเสียขั้นสูง</w:t>
            </w:r>
          </w:p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Advanced wastewater treatment technologies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3B60BB" w:rsidRPr="005F0070" w:rsidRDefault="003B60BB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หลักการบำบัดน้ำเสียขั้นสูง กระบวนการออกซิเดชั่น การดูดซับ การแลกเปลี่ยนประจุไอออน การบำบัดโดยใช้เยื่อเมมเบรน </w:t>
            </w:r>
            <w:r w:rsidR="00B53DF6">
              <w:rPr>
                <w:rFonts w:ascii="TH SarabunPSK" w:eastAsia="Sarabun" w:hAnsi="TH SarabunPSK" w:cs="TH SarabunPSK"/>
                <w:cs/>
              </w:rPr>
              <w:t>เทคโนโลยีในการกำจัดสารอาหาร และ</w:t>
            </w:r>
            <w:r w:rsidRPr="005F0070">
              <w:rPr>
                <w:rFonts w:ascii="TH SarabunPSK" w:eastAsia="Sarabun" w:hAnsi="TH SarabunPSK" w:cs="TH SarabunPSK"/>
                <w:cs/>
              </w:rPr>
              <w:t>เทคโนโลยีสมัยใหม่ที่ใช้ในการบำบัดน้ำและน้ำเสีย</w:t>
            </w:r>
          </w:p>
          <w:p w:rsidR="003B60BB" w:rsidRPr="005F0070" w:rsidRDefault="00C94176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 the fundamental of advanced water and wastewater treatment technologies</w:t>
            </w:r>
            <w:r w:rsidR="00B53DF6">
              <w:rPr>
                <w:rFonts w:ascii="TH SarabunPSK" w:eastAsia="Sarabun" w:hAnsi="TH SarabunPSK" w:cs="TH SarabunPSK"/>
                <w:cs/>
              </w:rPr>
              <w:t>:</w:t>
            </w:r>
            <w:r w:rsidRPr="005F0070">
              <w:rPr>
                <w:rFonts w:ascii="TH SarabunPSK" w:eastAsia="Sarabun" w:hAnsi="TH SarabunPSK" w:cs="TH SarabunPSK"/>
              </w:rPr>
              <w:t xml:space="preserve"> advanced oxidation process </w:t>
            </w:r>
            <w:r w:rsidRPr="005F0070">
              <w:rPr>
                <w:rFonts w:ascii="TH SarabunPSK" w:eastAsia="Sarabun" w:hAnsi="TH SarabunPSK" w:cs="TH SarabunPSK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</w:rPr>
              <w:t>AOPs</w:t>
            </w:r>
            <w:r w:rsidRPr="005F0070">
              <w:rPr>
                <w:rFonts w:ascii="TH SarabunPSK" w:eastAsia="Sarabun" w:hAnsi="TH SarabunPSK" w:cs="TH SarabunPSK"/>
                <w:cs/>
              </w:rPr>
              <w:t>)</w:t>
            </w:r>
            <w:r w:rsidRPr="005F0070">
              <w:rPr>
                <w:rFonts w:ascii="TH SarabunPSK" w:eastAsia="Sarabun" w:hAnsi="TH SarabunPSK" w:cs="TH SarabunPSK"/>
              </w:rPr>
              <w:t>, adsorption, ion exchange, membrane filtrat</w:t>
            </w:r>
            <w:r w:rsidR="00B53DF6">
              <w:rPr>
                <w:rFonts w:ascii="TH SarabunPSK" w:eastAsia="Sarabun" w:hAnsi="TH SarabunPSK" w:cs="TH SarabunPSK"/>
              </w:rPr>
              <w:t>ion, nutrient removal technologies</w:t>
            </w:r>
            <w:r w:rsidRPr="005F0070">
              <w:rPr>
                <w:rFonts w:ascii="TH SarabunPSK" w:eastAsia="Sarabun" w:hAnsi="TH SarabunPSK" w:cs="TH SarabunPSK"/>
              </w:rPr>
              <w:t xml:space="preserve"> and innovative treatment technologies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.</w:t>
            </w:r>
          </w:p>
          <w:p w:rsidR="00542603" w:rsidRDefault="00542603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</w:p>
          <w:p w:rsidR="005F0070" w:rsidRPr="005F0070" w:rsidRDefault="005F0070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</w:p>
        </w:tc>
        <w:tc>
          <w:tcPr>
            <w:tcW w:w="6560" w:type="dxa"/>
          </w:tcPr>
          <w:p w:rsidR="00D11CC0" w:rsidRPr="005F0070" w:rsidRDefault="00D11CC0" w:rsidP="00D11CC0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การจัดการขยะและของเสียอันตรายในอุตสาหกรรม</w:t>
            </w:r>
          </w:p>
          <w:p w:rsidR="00D11CC0" w:rsidRPr="005F0070" w:rsidRDefault="00D11CC0" w:rsidP="00D11CC0">
            <w:pPr>
              <w:ind w:left="-3" w:firstLine="3"/>
              <w:jc w:val="thaiDistribute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Industrial solid waste and hazardous waste management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D11CC0" w:rsidRPr="005F0070" w:rsidRDefault="00D11CC0" w:rsidP="00D11CC0">
            <w:pPr>
              <w:ind w:left="-3" w:right="-1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ชนิดและประเภทของขยะและของเสียอันตรายในอุตสาหกรรม เทคโนโลยีการจัดการขยะแบบครบวงจร เทคโนโลยีการรีไซเคิลและการใช้ประโยชน์จากของเสีย เทคโนโลยีการกำจัดขยะและของเสียอันตราย การแปรรูปขยะเพื่อผลิตพลังงาน แนวทางปฎิบัติการรองรับเหตุฉุกเฉินจากการรั่วไหลและอุบัติเหตุของเสียอันตราย กรณีศึกษา การจัดการของเสียอุตสาหกรรมประเภทต่าง ๆ</w:t>
            </w:r>
          </w:p>
          <w:p w:rsidR="00D11CC0" w:rsidRPr="005F0070" w:rsidRDefault="00D11CC0" w:rsidP="00D11CC0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 on type and characteristic of industrial solid waste and hazardous waste; comprehensive solid waste management technology; </w:t>
            </w:r>
            <w:r w:rsidRPr="005F0070">
              <w:rPr>
                <w:rFonts w:ascii="TH SarabunPSK" w:hAnsi="TH SarabunPSK" w:cs="TH SarabunPSK"/>
              </w:rPr>
              <w:t>r</w:t>
            </w:r>
            <w:r w:rsidRPr="005F0070">
              <w:rPr>
                <w:rFonts w:ascii="TH SarabunPSK" w:eastAsia="Sarabun" w:hAnsi="TH SarabunPSK" w:cs="TH SarabunPSK"/>
              </w:rPr>
              <w:t xml:space="preserve">ecycling and waste utilization technologies; </w:t>
            </w:r>
            <w:r w:rsidRPr="005F0070">
              <w:rPr>
                <w:rFonts w:ascii="TH SarabunPSK" w:hAnsi="TH SarabunPSK" w:cs="TH SarabunPSK"/>
              </w:rPr>
              <w:t>d</w:t>
            </w:r>
            <w:r w:rsidRPr="005F0070">
              <w:rPr>
                <w:rFonts w:ascii="TH SarabunPSK" w:eastAsia="Sarabun" w:hAnsi="TH SarabunPSK" w:cs="TH SarabunPSK"/>
              </w:rPr>
              <w:t>isposal of so</w:t>
            </w:r>
            <w:r w:rsidR="00B53DF6">
              <w:rPr>
                <w:rFonts w:ascii="TH SarabunPSK" w:eastAsia="Sarabun" w:hAnsi="TH SarabunPSK" w:cs="TH SarabunPSK"/>
              </w:rPr>
              <w:t>lid waste and hazardous waste; s</w:t>
            </w:r>
            <w:r w:rsidRPr="005F0070">
              <w:rPr>
                <w:rFonts w:ascii="TH SarabunPSK" w:eastAsia="Sarabun" w:hAnsi="TH SarabunPSK" w:cs="TH SarabunPSK"/>
              </w:rPr>
              <w:t xml:space="preserve">olid waste treatment for energy generation; </w:t>
            </w:r>
            <w:r w:rsidRPr="005F0070">
              <w:rPr>
                <w:rFonts w:ascii="TH SarabunPSK" w:hAnsi="TH SarabunPSK" w:cs="TH SarabunPSK"/>
              </w:rPr>
              <w:t>e</w:t>
            </w:r>
            <w:r w:rsidRPr="005F0070">
              <w:rPr>
                <w:rFonts w:ascii="TH SarabunPSK" w:eastAsia="Sarabun" w:hAnsi="TH SarabunPSK" w:cs="TH SarabunPSK"/>
              </w:rPr>
              <w:t>mergency preparedness and response procedure on hazardous waste spill and accidents, bioremediation technologies, case studies on hazardous waste management from various industries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  <w:p w:rsidR="003B60BB" w:rsidRPr="005F0070" w:rsidRDefault="003B60BB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  <w:cs/>
              </w:rPr>
            </w:pP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7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เทคโนโลยีความปลอดภัยในอุตสาหกรรม</w:t>
            </w:r>
          </w:p>
          <w:p w:rsidR="003B60BB" w:rsidRPr="005F0070" w:rsidRDefault="003B60BB" w:rsidP="00BA778F">
            <w:pPr>
              <w:ind w:left="-3" w:firstLine="3"/>
              <w:jc w:val="thaiDistribute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Industrial safety technology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F677A9" w:rsidRPr="005F0070" w:rsidRDefault="00F677A9" w:rsidP="00F677A9">
            <w:pPr>
              <w:ind w:left="-3" w:firstLineChars="163" w:firstLine="52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หลักการออกแบบและการพัฒนานวัตกรรมด้านความปลอดภัย เทคโนโลยีความปลอดภัยในยุคดิจิทัล การออกแบบเพื่อป้องกันความผิดพลาด เทคโนโลยีเพื่อควบคุมอันตรายจากเครื่องจักรและอุปกรณ์ กระบวนการผลิต และการขนส่ง เทคโนโลยีในการป้องกันและระงับอัคคีภัย</w:t>
            </w:r>
          </w:p>
          <w:p w:rsidR="003B60BB" w:rsidRPr="005F0070" w:rsidRDefault="00F677A9" w:rsidP="00F677A9">
            <w:pPr>
              <w:ind w:left="-3" w:firstLineChars="163" w:firstLine="522"/>
              <w:jc w:val="thaiDistribute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 principle of safety design and innovation development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digital safety technology</w:t>
            </w:r>
            <w:r w:rsidRPr="005F0070">
              <w:rPr>
                <w:rFonts w:ascii="TH SarabunPSK" w:hAnsi="TH SarabunPSK" w:cs="TH SarabunPSK"/>
              </w:rPr>
              <w:t>,</w:t>
            </w:r>
            <w:r w:rsidRPr="005F0070">
              <w:rPr>
                <w:rFonts w:ascii="TH SarabunPSK" w:eastAsia="Sarabun" w:hAnsi="TH SarabunPSK" w:cs="TH SarabunPSK"/>
              </w:rPr>
              <w:t xml:space="preserve"> fail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</w:rPr>
              <w:t>safe design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technology for equipment and machinery safety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process safety, transportation, fire prevention and suppression technology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</w:pPr>
    </w:p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39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8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เทคโนโลยีสารสนเทศด้านสุขภาพ ความปลอดภัย</w:t>
            </w: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และสิ่งแวดล้อม</w:t>
            </w:r>
          </w:p>
          <w:p w:rsidR="003B60BB" w:rsidRPr="005F0070" w:rsidRDefault="003B60BB" w:rsidP="00BA778F">
            <w:pPr>
              <w:ind w:leftChars="-5" w:left="-3" w:hangingChars="4" w:hanging="13"/>
              <w:jc w:val="thaiDistribute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Information technology for health, safety and environment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F677A9" w:rsidRPr="005F0070" w:rsidRDefault="00F677A9" w:rsidP="00F677A9">
            <w:pPr>
              <w:ind w:left="-3" w:firstLineChars="163" w:firstLine="52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แนวคิดของระบบสารสนเทศ การรับรู้ข้อมูลระยะไกล ระบบสารสนเทศภูมิศาสตร์ ระบบกำหนดตำแหน่งของโลก เครื่องมือและอุปกรณ์ในการบันทึกข้อมูลและการแปลผล เทคนิคการวิเคราะห์ข้อมูลเพื่อวางแผนและประเมินด้านสุขภาพ ความปลอดภัย และสิ่งแวดล้อม</w:t>
            </w:r>
          </w:p>
          <w:p w:rsidR="005F0070" w:rsidRDefault="005F0070" w:rsidP="00F677A9">
            <w:pPr>
              <w:ind w:left="-3" w:firstLineChars="163" w:firstLine="522"/>
              <w:jc w:val="thaiDistribute"/>
              <w:rPr>
                <w:rFonts w:ascii="TH SarabunPSK" w:eastAsia="Sarabun" w:hAnsi="TH SarabunPSK" w:cs="TH SarabunPSK"/>
              </w:rPr>
            </w:pPr>
          </w:p>
          <w:p w:rsidR="003B60BB" w:rsidRPr="005F0070" w:rsidRDefault="00F677A9" w:rsidP="00F677A9">
            <w:pPr>
              <w:ind w:left="-3" w:firstLineChars="163" w:firstLine="522"/>
              <w:jc w:val="thaiDistribute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 information system concepts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principles of remote sata recognition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geographic information system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global positioning system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recording and interpreting tools and equipment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data analysis technique for environmental, safety and health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39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</w:pPr>
    </w:p>
    <w:tbl>
      <w:tblPr>
        <w:tblW w:w="9300" w:type="dxa"/>
        <w:tblLayout w:type="fixed"/>
        <w:tblLook w:val="0000" w:firstRow="0" w:lastRow="0" w:firstColumn="0" w:lastColumn="0" w:noHBand="0" w:noVBand="0"/>
      </w:tblPr>
      <w:tblGrid>
        <w:gridCol w:w="1345"/>
        <w:gridCol w:w="6560"/>
        <w:gridCol w:w="10"/>
        <w:gridCol w:w="1350"/>
        <w:gridCol w:w="35"/>
      </w:tblGrid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</w:rPr>
              <w:t>9</w:t>
            </w:r>
          </w:p>
        </w:tc>
        <w:tc>
          <w:tcPr>
            <w:tcW w:w="6560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การวิเคราะห์ความปลอดภัยและการตัดสินใจในการป้องกันอุบัติเหตุและ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br/>
              <w:t>เหตุฉุกเฉิน</w:t>
            </w:r>
          </w:p>
          <w:p w:rsidR="003B60BB" w:rsidRPr="005F0070" w:rsidRDefault="003B60BB" w:rsidP="003B754B">
            <w:pPr>
              <w:ind w:left="-3" w:firstLineChars="1" w:firstLine="3"/>
              <w:jc w:val="thaiDistribute"/>
              <w:rPr>
                <w:rFonts w:ascii="TH SarabunPSK" w:eastAsia="Sarabun" w:hAnsi="TH SarabunPSK" w:cs="TH SarabunPSK"/>
                <w:cs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Safety analysis and decision for accident and emergency prevention</w:t>
            </w:r>
          </w:p>
        </w:tc>
        <w:tc>
          <w:tcPr>
            <w:tcW w:w="1395" w:type="dxa"/>
            <w:gridSpan w:val="3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c>
          <w:tcPr>
            <w:tcW w:w="1345" w:type="dxa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60" w:type="dxa"/>
          </w:tcPr>
          <w:p w:rsidR="00F677A9" w:rsidRPr="005F0070" w:rsidRDefault="00F677A9" w:rsidP="00F677A9">
            <w:pPr>
              <w:ind w:left="-3" w:firstLineChars="163" w:firstLine="52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>ทฤษฎีการเกิดอุบัติเหตุ แบบจำลองการวิเคราะห์ความปลอดภัย การวิเคราะห์สาเหตุของอุบัติเหตุ เครื่องมือและวิธีในการตัดสินใจเพื่อสร้างทางเลือกในการป้องกันอุบัติเหตุ หลักการควบคุมเหตุฉุกเฉินในอุตสาหกรรม และการจัดทำและประเมินแผนฉุกเฉิน</w:t>
            </w:r>
          </w:p>
          <w:p w:rsidR="00F677A9" w:rsidRPr="005F0070" w:rsidRDefault="00F677A9" w:rsidP="00F677A9">
            <w:pPr>
              <w:ind w:left="-3" w:firstLineChars="163" w:firstLine="52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This course focuses on accident theories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safety analysis model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accident causation analysis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decision making tools and methods for accident prevention alternatives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principle of industrial emergency control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emergency response plan and evaluation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  <w:p w:rsidR="003B60BB" w:rsidRPr="005F0070" w:rsidRDefault="003B60BB" w:rsidP="00BA778F">
            <w:pPr>
              <w:ind w:left="-3" w:firstLineChars="135" w:firstLine="432"/>
              <w:jc w:val="thaiDistribute"/>
              <w:rPr>
                <w:rFonts w:ascii="TH SarabunPSK" w:eastAsia="Sarabun" w:hAnsi="TH SarabunPSK" w:cs="TH SarabunPSK"/>
                <w:cs/>
              </w:rPr>
            </w:pPr>
          </w:p>
        </w:tc>
        <w:tc>
          <w:tcPr>
            <w:tcW w:w="1395" w:type="dxa"/>
            <w:gridSpan w:val="3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</w:p>
        </w:tc>
      </w:tr>
      <w:tr w:rsidR="005F0070" w:rsidRPr="005F0070" w:rsidTr="00BA778F">
        <w:trPr>
          <w:gridAfter w:val="1"/>
          <w:wAfter w:w="30" w:type="dxa"/>
        </w:trPr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6</w:t>
            </w:r>
            <w:r w:rsidRPr="005F0070">
              <w:rPr>
                <w:rFonts w:ascii="TH SarabunPSK" w:eastAsia="Sarabun" w:hAnsi="TH SarabunPSK" w:cs="TH SarabunPSK"/>
                <w:bCs/>
                <w:cs/>
              </w:rPr>
              <w:t>5</w:t>
            </w:r>
            <w:r w:rsidRPr="005F0070">
              <w:rPr>
                <w:rFonts w:ascii="TH SarabunPSK" w:eastAsia="Sarabun" w:hAnsi="TH SarabunPSK" w:cs="TH SarabunPSK"/>
                <w:b/>
              </w:rPr>
              <w:t>0</w:t>
            </w:r>
          </w:p>
        </w:tc>
        <w:tc>
          <w:tcPr>
            <w:tcW w:w="6570" w:type="dxa"/>
            <w:gridSpan w:val="2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เทคโนโลยีด้านสุขศาสตร์อุตสาหกรรม</w:t>
            </w:r>
            <w:r w:rsidRPr="005F0070">
              <w:rPr>
                <w:rFonts w:ascii="TH SarabunPSK" w:eastAsia="Sarabun" w:hAnsi="TH SarabunPSK" w:cs="TH SarabunPSK"/>
              </w:rPr>
              <w:br/>
            </w:r>
            <w:r w:rsidRPr="005F0070">
              <w:rPr>
                <w:rFonts w:ascii="TH SarabunPSK" w:eastAsia="Sarabun" w:hAnsi="TH SarabunPSK" w:cs="TH SarabunPSK"/>
                <w:b/>
              </w:rPr>
              <w:t>Industrial hygiene technology</w:t>
            </w:r>
          </w:p>
        </w:tc>
        <w:tc>
          <w:tcPr>
            <w:tcW w:w="135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/>
                <w:b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  <w:bCs/>
              </w:rPr>
              <w:t>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  <w:bCs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)</w:t>
            </w:r>
          </w:p>
        </w:tc>
      </w:tr>
      <w:tr w:rsidR="005F0070" w:rsidRPr="005F0070" w:rsidTr="00BA778F">
        <w:trPr>
          <w:gridAfter w:val="1"/>
          <w:wAfter w:w="30" w:type="dxa"/>
        </w:trPr>
        <w:tc>
          <w:tcPr>
            <w:tcW w:w="134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70" w:type="dxa"/>
            <w:gridSpan w:val="2"/>
          </w:tcPr>
          <w:p w:rsidR="00F677A9" w:rsidRPr="005F0070" w:rsidRDefault="00F677A9" w:rsidP="00F677A9">
            <w:pPr>
              <w:ind w:left="-3" w:firstLineChars="161" w:firstLine="515"/>
              <w:jc w:val="thaiDistribute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หลักการเกี่ยวกับเทคโนโลยีด้านสุขศาสตร์อุตสาหกรรม 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กลยุทธ</w:t>
            </w:r>
            <w:r w:rsidR="00B53DF6">
              <w:rPr>
                <w:rFonts w:ascii="TH SarabunPSK" w:eastAsia="Sarabun" w:hAnsi="TH SarabunPSK" w:cs="TH SarabunPSK" w:hint="cs"/>
                <w:cs/>
              </w:rPr>
              <w:t>์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ใน</w:t>
            </w:r>
            <w:r w:rsidR="00B53DF6">
              <w:rPr>
                <w:rFonts w:ascii="TH SarabunPSK" w:eastAsia="Sarabun" w:hAnsi="TH SarabunPSK" w:cs="TH SarabunPSK"/>
                <w:cs/>
              </w:rPr>
              <w:t>การตรวจวัด การควบคุมอันตราย</w:t>
            </w:r>
            <w:r w:rsidRPr="005F0070">
              <w:rPr>
                <w:rFonts w:ascii="TH SarabunPSK" w:eastAsia="Sarabun" w:hAnsi="TH SarabunPSK" w:cs="TH SarabunPSK"/>
                <w:cs/>
              </w:rPr>
              <w:t>ในอุตสาหกรรม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การทบทวนและประยุกต์ใช้กับกระบวนการผลิต กรณีศึกษาเทคโนโลยีการควบคุมสุขภาพและสภาพแวดล้อมการทำงาน</w:t>
            </w:r>
          </w:p>
          <w:p w:rsidR="003B60BB" w:rsidRPr="005F0070" w:rsidRDefault="00F677A9" w:rsidP="00F677A9">
            <w:pPr>
              <w:ind w:left="-3" w:right="-13" w:firstLineChars="161" w:firstLine="515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 xml:space="preserve">This course focuses on the principle of industrial hygiene technology; sampling strategies; industrial hazard control; </w:t>
            </w:r>
            <w:r w:rsidRPr="005F0070">
              <w:rPr>
                <w:rFonts w:ascii="TH SarabunPSK" w:eastAsia="Sarabun" w:hAnsi="TH SarabunPSK" w:cs="TH SarabunPSK"/>
              </w:rPr>
              <w:tab/>
              <w:t>industrial process review and application; case study of working environment control technology and health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.</w:t>
            </w:r>
          </w:p>
        </w:tc>
        <w:tc>
          <w:tcPr>
            <w:tcW w:w="135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00"/>
          <w:tab w:val="left" w:pos="1134"/>
        </w:tabs>
        <w:ind w:hanging="3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00"/>
          <w:tab w:val="left" w:pos="1134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) หมวดวิทยานิพนธ์ </w:t>
      </w:r>
    </w:p>
    <w:tbl>
      <w:tblPr>
        <w:tblW w:w="9360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1350"/>
        <w:gridCol w:w="6570"/>
        <w:gridCol w:w="1440"/>
      </w:tblGrid>
      <w:tr w:rsidR="005F0070" w:rsidRPr="005F0070" w:rsidTr="00BA778F">
        <w:trPr>
          <w:trHeight w:val="530"/>
        </w:trPr>
        <w:tc>
          <w:tcPr>
            <w:tcW w:w="135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920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</w:tc>
        <w:tc>
          <w:tcPr>
            <w:tcW w:w="657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วิทยานิพนธ์ </w:t>
            </w:r>
            <w:r w:rsidRPr="005F0070">
              <w:rPr>
                <w:rFonts w:ascii="TH SarabunPSK" w:eastAsia="Sarabun" w:hAnsi="TH SarabunPSK" w:cs="TH SarabunPSK"/>
                <w:b/>
              </w:rPr>
              <w:br/>
              <w:t>Thesis</w:t>
            </w:r>
          </w:p>
        </w:tc>
        <w:tc>
          <w:tcPr>
            <w:tcW w:w="144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 xml:space="preserve">36 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หน่วยกิต</w:t>
            </w:r>
          </w:p>
        </w:tc>
      </w:tr>
      <w:tr w:rsidR="005F0070" w:rsidRPr="005F0070" w:rsidTr="00BA778F">
        <w:tc>
          <w:tcPr>
            <w:tcW w:w="135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70" w:type="dxa"/>
          </w:tcPr>
          <w:p w:rsidR="006A1EB1" w:rsidRPr="005F0070" w:rsidRDefault="006A1EB1" w:rsidP="006A1EB1">
            <w:pPr>
              <w:tabs>
                <w:tab w:val="left" w:pos="1418"/>
              </w:tabs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ศึกษาค้นคว้าวิจัยทางด้านสุขภาพ สิ่งแวดล้อม และความปลอดภัยตามแผนการศึกษาแบบ ก </w:t>
            </w:r>
            <w:r w:rsidRPr="005F0070">
              <w:rPr>
                <w:rFonts w:ascii="TH SarabunPSK" w:eastAsia="Sarabun" w:hAnsi="TH SarabunPSK" w:cs="TH SarabunPSK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cs/>
              </w:rPr>
              <w:t>กำหนดหัวข้อวิทยานิพนธ์ การพัฒนาระเบียบวิธีวิจัย ประกอบด้วย การออกแบบการวิจัย การดำเนินงานวิจัย การเก็บรวบรวมและวิเคราะห์ข้อมู</w:t>
            </w:r>
            <w:r w:rsidRPr="005F0070">
              <w:rPr>
                <w:rFonts w:ascii="TH SarabunPSK" w:hAnsi="TH SarabunPSK" w:cs="TH SarabunPSK"/>
                <w:cs/>
              </w:rPr>
              <w:t>ล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เสนอรายงานความก้าวหน้าการวิจัยด้วย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cs/>
              </w:rPr>
              <w:t>ปากเปล่าและ</w:t>
            </w:r>
            <w:r w:rsidRPr="005F0070">
              <w:rPr>
                <w:rFonts w:ascii="TH SarabunPSK" w:hAnsi="TH SarabunPSK" w:cs="TH SarabunPSK"/>
                <w:cs/>
              </w:rPr>
              <w:t xml:space="preserve">รายงาน </w:t>
            </w:r>
            <w:r w:rsidRPr="005F0070">
              <w:rPr>
                <w:rFonts w:ascii="TH SarabunPSK" w:eastAsia="Sarabun" w:hAnsi="TH SarabunPSK" w:cs="TH SarabunPSK"/>
                <w:cs/>
              </w:rPr>
              <w:t>การเขียนวิทยานิพนธ์และสอบป้องกันวิทยานิพนธ์ภายใต้การดูแลและแนะนำของคณะกรรมการที่ปรึกษาวิทยานิพนธ์ และจรรยาบรรณนักวิจัย</w:t>
            </w:r>
          </w:p>
          <w:p w:rsidR="003B60BB" w:rsidRPr="005F0070" w:rsidRDefault="006A1EB1" w:rsidP="00B53DF6">
            <w:pPr>
              <w:tabs>
                <w:tab w:val="left" w:pos="1418"/>
              </w:tabs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This course focuses on</w:t>
            </w:r>
            <w:r w:rsidRPr="005F0070">
              <w:rPr>
                <w:rFonts w:ascii="TH SarabunPSK" w:eastAsia="Sarabun" w:hAnsi="TH SarabunPSK" w:cs="TH SarabunPSK"/>
              </w:rPr>
              <w:t xml:space="preserve"> a research study in health science, environmental, and safety for plan A1; development of </w:t>
            </w:r>
            <w:r w:rsidR="00B53DF6">
              <w:rPr>
                <w:rFonts w:ascii="TH SarabunPSK" w:eastAsia="Sarabun" w:hAnsi="TH SarabunPSK" w:cs="TH SarabunPSK"/>
              </w:rPr>
              <w:t>thesis</w:t>
            </w:r>
            <w:r w:rsidRPr="005F0070">
              <w:rPr>
                <w:rFonts w:ascii="TH SarabunPSK" w:eastAsia="Sarabun" w:hAnsi="TH SarabunPSK" w:cs="TH SarabunPSK"/>
              </w:rPr>
              <w:t xml:space="preserve"> topic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research methodology including research design, conducting research, data collection and analysis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oral presentation </w:t>
            </w:r>
            <w:r w:rsidRPr="005F0070">
              <w:rPr>
                <w:rFonts w:ascii="TH SarabunPSK" w:hAnsi="TH SarabunPSK" w:cs="TH SarabunPSK"/>
              </w:rPr>
              <w:t>and</w:t>
            </w:r>
            <w:r w:rsidRPr="005F0070">
              <w:rPr>
                <w:rFonts w:ascii="TH SarabunPSK" w:eastAsia="Sarabun" w:hAnsi="TH SarabunPSK" w:cs="TH SarabunPSK"/>
              </w:rPr>
              <w:t xml:space="preserve"> report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thesis report and defense under supervision of the thesis advisory committee and code of ethics for researcher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44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</w:tr>
    </w:tbl>
    <w:p w:rsidR="003B60BB" w:rsidRPr="005F0070" w:rsidRDefault="003B60BB" w:rsidP="003B60BB">
      <w:pPr>
        <w:ind w:hanging="3"/>
      </w:pPr>
    </w:p>
    <w:tbl>
      <w:tblPr>
        <w:tblW w:w="9360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1350"/>
        <w:gridCol w:w="6570"/>
        <w:gridCol w:w="1440"/>
      </w:tblGrid>
      <w:tr w:rsidR="005F0070" w:rsidRPr="005F0070" w:rsidTr="00BA778F">
        <w:tc>
          <w:tcPr>
            <w:tcW w:w="135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ESH65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921</w:t>
            </w:r>
          </w:p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</w:tc>
        <w:tc>
          <w:tcPr>
            <w:tcW w:w="6570" w:type="dxa"/>
          </w:tcPr>
          <w:p w:rsidR="003B60BB" w:rsidRPr="005F0070" w:rsidRDefault="003B60BB" w:rsidP="00BA778F">
            <w:pPr>
              <w:tabs>
                <w:tab w:val="left" w:pos="1418"/>
              </w:tabs>
              <w:ind w:hanging="3"/>
              <w:jc w:val="both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วิทยานิพนธ์ </w:t>
            </w:r>
            <w:r w:rsidRPr="005F0070">
              <w:rPr>
                <w:rFonts w:ascii="TH SarabunPSK" w:eastAsia="Sarabun" w:hAnsi="TH SarabunPSK" w:cs="TH SarabunPSK"/>
                <w:b/>
              </w:rPr>
              <w:br/>
              <w:t>Thesis</w:t>
            </w:r>
          </w:p>
        </w:tc>
        <w:tc>
          <w:tcPr>
            <w:tcW w:w="1440" w:type="dxa"/>
          </w:tcPr>
          <w:p w:rsidR="003B60BB" w:rsidRPr="005F0070" w:rsidRDefault="003B60BB" w:rsidP="00BA778F">
            <w:pPr>
              <w:ind w:hanging="3"/>
              <w:jc w:val="right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Cs/>
                <w:cs/>
              </w:rPr>
              <w:t>20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 xml:space="preserve"> หน่วยกิต</w:t>
            </w:r>
          </w:p>
        </w:tc>
      </w:tr>
      <w:tr w:rsidR="005F0070" w:rsidRPr="005F0070" w:rsidTr="00BA778F">
        <w:tc>
          <w:tcPr>
            <w:tcW w:w="135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570" w:type="dxa"/>
          </w:tcPr>
          <w:p w:rsidR="006A1EB1" w:rsidRPr="005F0070" w:rsidRDefault="006A1EB1" w:rsidP="006A1EB1">
            <w:pPr>
              <w:tabs>
                <w:tab w:val="left" w:pos="1418"/>
              </w:tabs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รายวิชามุ่งเน้นเกี่ยวกับ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ศึกษาค้นคว้าวิจัยทางด้านสุขภาพ สิ่งแวดล้อม และความปลอดภัยตามแผนการศึกษาแบบ ก </w:t>
            </w:r>
            <w:r w:rsidRPr="005F0070">
              <w:rPr>
                <w:rFonts w:ascii="TH SarabunPSK" w:eastAsia="Sarabun" w:hAnsi="TH SarabunPSK" w:cs="TH SarabunPSK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cs/>
              </w:rPr>
              <w:t>กำหนดหัวข้อวิทยานิพนธ์ การพัฒนาระเบียบวิธีวิจัย ประกอบด้วย การออกแบบการวิจัย การดำเนินงานวิจัย การเก็บรวบรวมและวิเคราะห์ข้อมูล เสนอความก้าวหน้า การเขียนวิทยานิพนธ์และสอบป้องกันวิทยานิพนธ์ภายใต้การดูแลและแนะนำของคณะกรรมการที่ปรึกษาวิทยานิพนธ์ และจรรยาบรรณนักวิจัย</w:t>
            </w:r>
          </w:p>
          <w:p w:rsidR="003B60BB" w:rsidRPr="005F0070" w:rsidRDefault="006A1EB1" w:rsidP="00B53DF6">
            <w:pPr>
              <w:tabs>
                <w:tab w:val="left" w:pos="1418"/>
              </w:tabs>
              <w:ind w:left="-3" w:firstLineChars="135" w:firstLine="432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This course focuses on</w:t>
            </w:r>
            <w:r w:rsidRPr="005F0070">
              <w:rPr>
                <w:rFonts w:ascii="TH SarabunPSK" w:eastAsia="Sarabun" w:hAnsi="TH SarabunPSK" w:cs="TH SarabunPSK"/>
              </w:rPr>
              <w:t xml:space="preserve"> a research study in health science, environmental, and safety for plan A2; development of </w:t>
            </w:r>
            <w:r w:rsidR="00B53DF6">
              <w:rPr>
                <w:rFonts w:ascii="TH SarabunPSK" w:eastAsia="Sarabun" w:hAnsi="TH SarabunPSK" w:cs="TH SarabunPSK"/>
              </w:rPr>
              <w:t>thesis</w:t>
            </w:r>
            <w:r w:rsidRPr="005F0070">
              <w:rPr>
                <w:rFonts w:ascii="TH SarabunPSK" w:eastAsia="Sarabun" w:hAnsi="TH SarabunPSK" w:cs="TH SarabunPSK"/>
              </w:rPr>
              <w:t xml:space="preserve"> topic</w:t>
            </w:r>
            <w:r w:rsidRPr="005F0070">
              <w:rPr>
                <w:rFonts w:ascii="TH SarabunPSK" w:hAnsi="TH SarabunPSK" w:cs="TH SarabunPSK"/>
              </w:rPr>
              <w:t>;</w:t>
            </w:r>
            <w:r w:rsidRPr="005F0070">
              <w:rPr>
                <w:rFonts w:ascii="TH SarabunPSK" w:eastAsia="Sarabun" w:hAnsi="TH SarabunPSK" w:cs="TH SarabunPSK"/>
              </w:rPr>
              <w:t xml:space="preserve"> research methodology including research design, conducting research, data collection and analysis, progress report, thesis report and defense under supervision of the thesis advisory committee and code of ethics for researcher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</w:p>
        </w:tc>
        <w:tc>
          <w:tcPr>
            <w:tcW w:w="144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</w:rPr>
            </w:pPr>
          </w:p>
        </w:tc>
      </w:tr>
    </w:tbl>
    <w:p w:rsidR="00542603" w:rsidRPr="005F0070" w:rsidRDefault="00542603" w:rsidP="003B60BB">
      <w:pPr>
        <w:tabs>
          <w:tab w:val="left" w:pos="1418"/>
        </w:tabs>
        <w:spacing w:before="240"/>
        <w:ind w:right="1556" w:hanging="3"/>
        <w:jc w:val="both"/>
        <w:rPr>
          <w:rFonts w:ascii="TH SarabunPSK" w:eastAsia="Sarabun" w:hAnsi="TH SarabunPSK" w:cs="TH SarabunPSK"/>
          <w:b/>
        </w:rPr>
      </w:pPr>
    </w:p>
    <w:p w:rsidR="00542603" w:rsidRPr="005F0070" w:rsidRDefault="00542603" w:rsidP="003B60BB">
      <w:pPr>
        <w:tabs>
          <w:tab w:val="left" w:pos="1418"/>
        </w:tabs>
        <w:spacing w:before="240"/>
        <w:ind w:right="1556" w:hanging="3"/>
        <w:jc w:val="both"/>
        <w:rPr>
          <w:rFonts w:ascii="TH SarabunPSK" w:eastAsia="Sarabun" w:hAnsi="TH SarabunPSK" w:cs="TH SarabunPSK"/>
          <w:b/>
        </w:rPr>
      </w:pPr>
    </w:p>
    <w:p w:rsidR="00542603" w:rsidRPr="005F0070" w:rsidRDefault="00542603" w:rsidP="003B60BB">
      <w:pPr>
        <w:tabs>
          <w:tab w:val="left" w:pos="1418"/>
        </w:tabs>
        <w:spacing w:before="240"/>
        <w:ind w:right="1556" w:hanging="3"/>
        <w:jc w:val="both"/>
        <w:rPr>
          <w:rFonts w:ascii="TH SarabunPSK" w:eastAsia="Sarabun" w:hAnsi="TH SarabunPSK" w:cs="TH SarabunPSK"/>
          <w:b/>
        </w:rPr>
      </w:pPr>
    </w:p>
    <w:p w:rsidR="00542603" w:rsidRPr="005F0070" w:rsidRDefault="00542603" w:rsidP="003B60BB">
      <w:pPr>
        <w:tabs>
          <w:tab w:val="left" w:pos="1418"/>
        </w:tabs>
        <w:spacing w:before="240"/>
        <w:ind w:right="1556" w:hanging="3"/>
        <w:jc w:val="both"/>
        <w:rPr>
          <w:rFonts w:ascii="TH SarabunPSK" w:eastAsia="Sarabun" w:hAnsi="TH SarabunPSK" w:cs="TH SarabunPSK"/>
          <w:b/>
        </w:rPr>
      </w:pPr>
    </w:p>
    <w:p w:rsidR="00542603" w:rsidRPr="005F0070" w:rsidRDefault="00542603" w:rsidP="003B60BB">
      <w:pPr>
        <w:tabs>
          <w:tab w:val="left" w:pos="1418"/>
        </w:tabs>
        <w:spacing w:before="240"/>
        <w:ind w:right="1556" w:hanging="3"/>
        <w:jc w:val="both"/>
        <w:rPr>
          <w:rFonts w:ascii="TH SarabunPSK" w:eastAsia="Sarabun" w:hAnsi="TH SarabunPSK" w:cs="TH SarabunPSK"/>
          <w:b/>
        </w:rPr>
      </w:pPr>
    </w:p>
    <w:p w:rsidR="00542603" w:rsidRPr="005F0070" w:rsidRDefault="00542603" w:rsidP="003B60BB">
      <w:pPr>
        <w:tabs>
          <w:tab w:val="left" w:pos="1418"/>
        </w:tabs>
        <w:spacing w:before="240"/>
        <w:ind w:right="1556" w:hanging="3"/>
        <w:jc w:val="both"/>
        <w:rPr>
          <w:rFonts w:ascii="TH SarabunPSK" w:eastAsia="Sarabun" w:hAnsi="TH SarabunPSK" w:cs="TH SarabunPSK"/>
          <w:b/>
        </w:rPr>
      </w:pPr>
    </w:p>
    <w:p w:rsidR="005F0070" w:rsidRDefault="005F0070" w:rsidP="003B60BB">
      <w:pPr>
        <w:tabs>
          <w:tab w:val="left" w:pos="1418"/>
        </w:tabs>
        <w:spacing w:before="240"/>
        <w:ind w:right="1556" w:hanging="3"/>
        <w:jc w:val="both"/>
        <w:rPr>
          <w:rFonts w:ascii="TH SarabunPSK" w:eastAsia="Sarabun" w:hAnsi="TH SarabunPSK" w:cs="TH SarabunPSK"/>
          <w:b/>
        </w:rPr>
      </w:pPr>
    </w:p>
    <w:p w:rsidR="00016280" w:rsidRDefault="00016280" w:rsidP="003B60BB">
      <w:pPr>
        <w:tabs>
          <w:tab w:val="left" w:pos="1418"/>
        </w:tabs>
        <w:spacing w:before="240"/>
        <w:ind w:right="1556" w:hanging="3"/>
        <w:jc w:val="both"/>
        <w:rPr>
          <w:rFonts w:ascii="TH SarabunPSK" w:eastAsia="Sarabun" w:hAnsi="TH SarabunPSK" w:cs="TH SarabunPSK"/>
          <w:b/>
        </w:rPr>
      </w:pPr>
    </w:p>
    <w:p w:rsidR="005F0070" w:rsidRDefault="005F0070" w:rsidP="003B60BB">
      <w:pPr>
        <w:tabs>
          <w:tab w:val="left" w:pos="1418"/>
        </w:tabs>
        <w:spacing w:before="240"/>
        <w:ind w:right="1556" w:hanging="3"/>
        <w:jc w:val="both"/>
        <w:rPr>
          <w:rFonts w:ascii="TH SarabunPSK" w:eastAsia="Sarabun" w:hAnsi="TH SarabunPSK" w:cs="TH SarabunPSK"/>
          <w:b/>
        </w:rPr>
      </w:pPr>
    </w:p>
    <w:p w:rsidR="00016280" w:rsidRPr="00EE4F29" w:rsidRDefault="00016280" w:rsidP="00016280">
      <w:pPr>
        <w:tabs>
          <w:tab w:val="left" w:pos="567"/>
          <w:tab w:val="right" w:pos="9498"/>
        </w:tabs>
        <w:ind w:right="-2" w:hanging="3"/>
        <w:jc w:val="both"/>
        <w:rPr>
          <w:rFonts w:ascii="TH SarabunPSK" w:eastAsia="Sarabun" w:hAnsi="TH SarabunPSK" w:cs="TH SarabunPSK"/>
        </w:rPr>
      </w:pPr>
      <w:r w:rsidRPr="00EE4F29">
        <w:rPr>
          <w:rFonts w:ascii="TH SarabunPSK" w:eastAsia="Sarabun" w:hAnsi="TH SarabunPSK" w:cs="TH SarabunPSK"/>
          <w:b/>
        </w:rPr>
        <w:t>3</w:t>
      </w:r>
      <w:r w:rsidRPr="00EE4F29">
        <w:rPr>
          <w:rFonts w:ascii="TH SarabunPSK" w:eastAsia="Sarabun" w:hAnsi="TH SarabunPSK" w:cs="TH SarabunPSK"/>
          <w:b/>
          <w:bCs/>
          <w:cs/>
        </w:rPr>
        <w:t>.</w:t>
      </w:r>
      <w:r w:rsidRPr="00EE4F29">
        <w:rPr>
          <w:rFonts w:ascii="TH SarabunPSK" w:eastAsia="Sarabun" w:hAnsi="TH SarabunPSK" w:cs="TH SarabunPSK"/>
          <w:b/>
        </w:rPr>
        <w:t xml:space="preserve">2 </w:t>
      </w:r>
      <w:r w:rsidRPr="00EE4F29">
        <w:rPr>
          <w:rFonts w:ascii="TH SarabunPSK" w:eastAsia="Sarabun" w:hAnsi="TH SarabunPSK" w:cs="TH SarabunPSK"/>
          <w:b/>
          <w:bCs/>
          <w:cs/>
        </w:rPr>
        <w:t>ชื่อ สกุล ตำแหน่งและคุณวุฒิของอาจารย์</w:t>
      </w:r>
      <w:r w:rsidRPr="00EE4F29">
        <w:rPr>
          <w:rFonts w:ascii="TH SarabunPSK" w:eastAsia="Sarabun" w:hAnsi="TH SarabunPSK" w:cs="TH SarabunPSK"/>
          <w:b/>
        </w:rPr>
        <w:tab/>
      </w:r>
    </w:p>
    <w:p w:rsidR="00016280" w:rsidRPr="00EE4F29" w:rsidRDefault="00016280" w:rsidP="00016280">
      <w:pPr>
        <w:ind w:right="-2" w:hanging="3"/>
        <w:rPr>
          <w:rFonts w:ascii="TH SarabunPSK" w:eastAsia="Sarabun" w:hAnsi="TH SarabunPSK" w:cs="TH SarabunPSK"/>
          <w:b/>
          <w:bCs/>
        </w:rPr>
      </w:pPr>
      <w:r w:rsidRPr="00EE4F29">
        <w:rPr>
          <w:rFonts w:ascii="TH SarabunPSK" w:eastAsia="Sarabun" w:hAnsi="TH SarabunPSK" w:cs="TH SarabunPSK"/>
          <w:b/>
        </w:rPr>
        <w:t>3</w:t>
      </w:r>
      <w:r w:rsidRPr="00EE4F29">
        <w:rPr>
          <w:rFonts w:ascii="TH SarabunPSK" w:eastAsia="Sarabun" w:hAnsi="TH SarabunPSK" w:cs="TH SarabunPSK"/>
          <w:b/>
          <w:bCs/>
          <w:cs/>
        </w:rPr>
        <w:t>.</w:t>
      </w:r>
      <w:r w:rsidRPr="00EE4F29">
        <w:rPr>
          <w:rFonts w:ascii="TH SarabunPSK" w:eastAsia="Sarabun" w:hAnsi="TH SarabunPSK" w:cs="TH SarabunPSK"/>
          <w:b/>
        </w:rPr>
        <w:t>2</w:t>
      </w:r>
      <w:r w:rsidRPr="00EE4F29">
        <w:rPr>
          <w:rFonts w:ascii="TH SarabunPSK" w:eastAsia="Sarabun" w:hAnsi="TH SarabunPSK" w:cs="TH SarabunPSK"/>
          <w:b/>
          <w:bCs/>
          <w:cs/>
        </w:rPr>
        <w:t>.</w:t>
      </w:r>
      <w:r w:rsidRPr="00EE4F29">
        <w:rPr>
          <w:rFonts w:ascii="TH SarabunPSK" w:eastAsia="Sarabun" w:hAnsi="TH SarabunPSK" w:cs="TH SarabunPSK"/>
          <w:b/>
        </w:rPr>
        <w:t xml:space="preserve">1 </w:t>
      </w:r>
      <w:r w:rsidRPr="00EE4F29">
        <w:rPr>
          <w:rFonts w:ascii="TH SarabunPSK" w:eastAsia="Sarabun" w:hAnsi="TH SarabunPSK" w:cs="TH SarabunPSK"/>
          <w:b/>
          <w:bCs/>
          <w:cs/>
        </w:rPr>
        <w:t>อาจารย์ประจำหลักสูตร</w:t>
      </w:r>
    </w:p>
    <w:tbl>
      <w:tblPr>
        <w:tblW w:w="9337" w:type="dxa"/>
        <w:tblInd w:w="-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980"/>
        <w:gridCol w:w="1682"/>
        <w:gridCol w:w="3486"/>
        <w:gridCol w:w="2189"/>
      </w:tblGrid>
      <w:tr w:rsidR="00016280" w:rsidRPr="00EE4F29" w:rsidTr="00991FB7">
        <w:trPr>
          <w:trHeight w:val="606"/>
          <w:tblHeader/>
        </w:trPr>
        <w:tc>
          <w:tcPr>
            <w:tcW w:w="1980" w:type="dxa"/>
            <w:shd w:val="clear" w:color="auto" w:fill="F2F2F2"/>
            <w:vAlign w:val="center"/>
          </w:tcPr>
          <w:p w:rsidR="00016280" w:rsidRPr="00EE4F29" w:rsidRDefault="00016280" w:rsidP="00991FB7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ตำแหน่งทางวิชาการ</w:t>
            </w:r>
          </w:p>
        </w:tc>
        <w:tc>
          <w:tcPr>
            <w:tcW w:w="1682" w:type="dxa"/>
            <w:shd w:val="clear" w:color="auto" w:fill="F2F2F2"/>
            <w:vAlign w:val="center"/>
          </w:tcPr>
          <w:p w:rsidR="00016280" w:rsidRPr="00EE4F29" w:rsidRDefault="00016280" w:rsidP="00991FB7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ชื่อ-สกุล</w:t>
            </w:r>
          </w:p>
          <w:p w:rsidR="00016280" w:rsidRPr="00EE4F29" w:rsidRDefault="00016280" w:rsidP="00991FB7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3486" w:type="dxa"/>
            <w:shd w:val="clear" w:color="auto" w:fill="F2F2F2"/>
            <w:vAlign w:val="center"/>
          </w:tcPr>
          <w:p w:rsidR="00016280" w:rsidRPr="00EE4F29" w:rsidRDefault="00016280" w:rsidP="00991FB7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คุณวุฒิระดับอุดมศึกษา และสาขาวิชา</w:t>
            </w:r>
          </w:p>
        </w:tc>
        <w:tc>
          <w:tcPr>
            <w:tcW w:w="2189" w:type="dxa"/>
            <w:shd w:val="clear" w:color="auto" w:fill="F2F2F2"/>
            <w:vAlign w:val="center"/>
          </w:tcPr>
          <w:p w:rsidR="00016280" w:rsidRPr="00EE4F29" w:rsidRDefault="00016280" w:rsidP="00991FB7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 xml:space="preserve">ผลงานทางวิชาการ </w:t>
            </w:r>
          </w:p>
          <w:p w:rsidR="00016280" w:rsidRPr="00EE4F29" w:rsidRDefault="00016280" w:rsidP="00991FB7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b/>
                <w:sz w:val="28"/>
                <w:szCs w:val="28"/>
              </w:rPr>
              <w:t xml:space="preserve">5 </w:t>
            </w:r>
            <w:r w:rsidRPr="00EE4F29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ปี ย้อนหลัง</w:t>
            </w:r>
          </w:p>
        </w:tc>
      </w:tr>
      <w:tr w:rsidR="00016280" w:rsidRPr="00EE4F29" w:rsidTr="00991FB7">
        <w:tc>
          <w:tcPr>
            <w:tcW w:w="198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รองศาสตราจารย์</w:t>
            </w:r>
          </w:p>
        </w:tc>
        <w:tc>
          <w:tcPr>
            <w:tcW w:w="168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นายสัณหวัช  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ไชยวงศ์</w:t>
            </w:r>
          </w:p>
        </w:tc>
        <w:tc>
          <w:tcPr>
            <w:tcW w:w="34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ส.ด. (สาธารณสุขศาสตร์)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มหาวิทยาลัยนเรศวร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2552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(วิทยาศาสตร์สิ่งแวดล้อม)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มหาวิทยาลัยนเรศวร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2546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ส.บ. (สาธารณสุขศาสตร์)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มหาวิทยาลัยสุโขทัยธรรมาธิราช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2536</w:t>
            </w:r>
          </w:p>
        </w:tc>
        <w:tc>
          <w:tcPr>
            <w:tcW w:w="2189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4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นายวาริท เจาะจิตต์</w:t>
            </w:r>
          </w:p>
        </w:tc>
        <w:tc>
          <w:tcPr>
            <w:tcW w:w="3486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D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Environmental Science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Wageningen University,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the Netherlands, 2549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(วิทยาศาสตร์สิ่งแวดล้อม)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มหาวิทยาลัยเกษตรศาสตร์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2541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(เคมีการเกษตร)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มหาวิทยาลัยเกษตรศาสตร์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2538</w:t>
            </w:r>
          </w:p>
        </w:tc>
        <w:tc>
          <w:tcPr>
            <w:tcW w:w="2189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4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นางสุภาภรณ์ 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ยิ้มเที่ยง</w:t>
            </w:r>
          </w:p>
        </w:tc>
        <w:tc>
          <w:tcPr>
            <w:tcW w:w="3486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D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Biochemical Sciences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Surrey University, the UK, 2554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(พิษวิทยา)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2546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(สาธารณสุขศาสตร์)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2542</w:t>
            </w:r>
          </w:p>
        </w:tc>
        <w:tc>
          <w:tcPr>
            <w:tcW w:w="2189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17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1682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นางศิริอุมา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br/>
              <w:t>เจาะจิตต์</w:t>
            </w:r>
          </w:p>
        </w:tc>
        <w:tc>
          <w:tcPr>
            <w:tcW w:w="3486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วศ.ด. (วิศวกรรมสิ่งแวดล้อม)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มหาวิทยาลัยเกษตรศาสตร์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2555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วศ.ม. (วิศวกรรมสิ่งแวดล้อม)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มหาวิทยาลัยเกษตรศาสตร์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</w:t>
            </w:r>
            <w:r w:rsidR="000970F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1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สศ.บ. (อาชีวอนามัยและ</w:t>
            </w: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สิ่งแวดล้อม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มหาวิทยาลัยสุโขทัยธรรมาธิราช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2544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(วิทยาศาสตร์สิ่งแวดล้อม)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มหาวิทยาลัยธรรมศาสตร์</w:t>
            </w:r>
            <w:r>
              <w:rPr>
                <w:rFonts w:ascii="TH SarabunPSK" w:eastAsia="Sarabun" w:hAnsi="TH SarabunPSK" w:cs="TH SarabunPSK"/>
                <w:sz w:val="28"/>
                <w:szCs w:val="28"/>
              </w:rPr>
              <w:t>, 253</w:t>
            </w: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9</w:t>
            </w:r>
          </w:p>
        </w:tc>
        <w:tc>
          <w:tcPr>
            <w:tcW w:w="2189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14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5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นางสาวปนัดดา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พิบูลย์</w:t>
            </w:r>
          </w:p>
        </w:tc>
        <w:tc>
          <w:tcPr>
            <w:tcW w:w="34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(เทคโนโลยีสิ่งแวดล้อม)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มหาวิทยาลัยเทคโนโลยีพระจอมเกล้าธนบุรี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2557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(เทคโนโลยีสิ่งแวดล้อม)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2545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(อาชีวอนามัยและความปลอดภัย</w:t>
            </w: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)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2541</w:t>
            </w:r>
          </w:p>
        </w:tc>
        <w:tc>
          <w:tcPr>
            <w:tcW w:w="218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5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6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นางสาวจิรา 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คงปราณ</w:t>
            </w:r>
          </w:p>
        </w:tc>
        <w:tc>
          <w:tcPr>
            <w:tcW w:w="34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Doctor of Global EnvironmentalStudies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Environmental Management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Kyoto University, Japan, 2557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M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Sc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Environmental Engineering and Management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Asian Institute of Technology, Thailand, 2554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วศ.ม. (วิศวกรรมสิ่งแวดล้อม)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มหาวิทยาลัยเกษตรศาสตร์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2552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(สาธารณสุขศาสตร์)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2547</w:t>
            </w:r>
          </w:p>
        </w:tc>
        <w:tc>
          <w:tcPr>
            <w:tcW w:w="218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7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7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นางสาวอุดมรัตน์  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วัฒนสิทธิ์</w:t>
            </w:r>
          </w:p>
        </w:tc>
        <w:tc>
          <w:tcPr>
            <w:tcW w:w="34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D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Environmental Engineering and Management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Asian Institute of Technology, Thailand, 2556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M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Sc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Environmental Engineering and Management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Asian Institute of Technology, Thailand, 2548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(เคมี)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จุฬาลงกรณ์มหาวิทยาลัย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2545</w:t>
            </w:r>
          </w:p>
        </w:tc>
        <w:tc>
          <w:tcPr>
            <w:tcW w:w="218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7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8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นายพิมาน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ธีระรัตนสุนทร</w:t>
            </w:r>
          </w:p>
        </w:tc>
        <w:tc>
          <w:tcPr>
            <w:tcW w:w="34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221B3B" w:rsidRDefault="00016280" w:rsidP="00991FB7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sz w:val="28"/>
                <w:szCs w:val="28"/>
              </w:rPr>
            </w:pP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>ส.ด. (สาธารณสุขศาสตร์)</w:t>
            </w:r>
            <w:r w:rsidRPr="00221B3B">
              <w:rPr>
                <w:rFonts w:ascii="TH SarabunPSK" w:hAnsi="TH SarabunPSK" w:cs="TH SarabunPSK"/>
                <w:sz w:val="28"/>
                <w:szCs w:val="28"/>
              </w:rPr>
              <w:t xml:space="preserve">, </w:t>
            </w: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>จุฬาลงกรณ์มหาวิทยาลัย</w:t>
            </w:r>
            <w:r>
              <w:rPr>
                <w:rFonts w:ascii="TH SarabunPSK" w:hAnsi="TH SarabunPSK" w:cs="TH SarabunPSK"/>
                <w:sz w:val="28"/>
                <w:szCs w:val="28"/>
              </w:rPr>
              <w:t>, 255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  <w:p w:rsidR="00016280" w:rsidRPr="00221B3B" w:rsidRDefault="00016280" w:rsidP="00991FB7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sz w:val="28"/>
                <w:szCs w:val="28"/>
              </w:rPr>
            </w:pP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>วท.ม. (อนามัยสิ่งแวดล้อม)</w:t>
            </w:r>
            <w:r w:rsidRPr="00221B3B">
              <w:rPr>
                <w:rFonts w:ascii="TH SarabunPSK" w:hAnsi="TH SarabunPSK" w:cs="TH SarabunPSK"/>
                <w:sz w:val="28"/>
                <w:szCs w:val="28"/>
              </w:rPr>
              <w:t xml:space="preserve">, </w:t>
            </w: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>ม.สงขลานครินทร์</w:t>
            </w:r>
            <w:r w:rsidRPr="00221B3B">
              <w:rPr>
                <w:rFonts w:ascii="TH SarabunPSK" w:hAnsi="TH SarabunPSK" w:cs="TH SarabunPSK"/>
                <w:sz w:val="28"/>
                <w:szCs w:val="28"/>
              </w:rPr>
              <w:t>, 2548</w:t>
            </w:r>
          </w:p>
          <w:p w:rsidR="00016280" w:rsidRPr="00221B3B" w:rsidRDefault="00016280" w:rsidP="00991FB7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sz w:val="28"/>
                <w:szCs w:val="28"/>
              </w:rPr>
            </w:pP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>ส.บ. (สาธารณสุขศาสตร์)</w:t>
            </w:r>
            <w:r w:rsidRPr="00221B3B">
              <w:rPr>
                <w:rFonts w:ascii="TH SarabunPSK" w:hAnsi="TH SarabunPSK" w:cs="TH SarabunPSK"/>
                <w:sz w:val="28"/>
                <w:szCs w:val="28"/>
              </w:rPr>
              <w:t xml:space="preserve">, </w:t>
            </w: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>ม.มหิดล</w:t>
            </w:r>
            <w:r w:rsidRPr="00221B3B">
              <w:rPr>
                <w:rFonts w:ascii="TH SarabunPSK" w:hAnsi="TH SarabunPSK" w:cs="TH SarabunPSK"/>
                <w:sz w:val="28"/>
                <w:szCs w:val="28"/>
              </w:rPr>
              <w:t>, 2555</w:t>
            </w:r>
          </w:p>
          <w:p w:rsidR="00016280" w:rsidRPr="00221B3B" w:rsidRDefault="00016280" w:rsidP="00991FB7">
            <w:pPr>
              <w:tabs>
                <w:tab w:val="left" w:pos="720"/>
                <w:tab w:val="left" w:pos="1080"/>
                <w:tab w:val="left" w:pos="1440"/>
              </w:tabs>
              <w:rPr>
                <w:rFonts w:ascii="TH SarabunPSK" w:hAnsi="TH SarabunPSK" w:cs="TH SarabunPSK"/>
                <w:sz w:val="28"/>
                <w:szCs w:val="28"/>
              </w:rPr>
            </w:pP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ป.ออ. </w:t>
            </w:r>
            <w:r w:rsidRPr="00221B3B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(การสาธารณสุข), </w:t>
            </w: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>ม</w:t>
            </w:r>
            <w:r w:rsidRPr="00221B3B">
              <w:rPr>
                <w:rFonts w:ascii="TH SarabunPSK" w:hAnsi="TH SarabunPSK" w:cs="TH SarabunPSK" w:hint="cs"/>
                <w:sz w:val="28"/>
                <w:szCs w:val="28"/>
                <w:cs/>
              </w:rPr>
              <w:t>.</w:t>
            </w: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>สุโขทัยธรรมาธิราช</w:t>
            </w:r>
            <w:r w:rsidRPr="00221B3B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, </w:t>
            </w:r>
            <w:r w:rsidRPr="00221B3B">
              <w:rPr>
                <w:rFonts w:ascii="TH SarabunPSK" w:hAnsi="TH SarabunPSK" w:cs="TH SarabunPSK"/>
                <w:sz w:val="28"/>
                <w:szCs w:val="28"/>
              </w:rPr>
              <w:t>2546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221B3B">
              <w:rPr>
                <w:rFonts w:ascii="TH SarabunPSK" w:hAnsi="TH SarabunPSK" w:cs="TH SarabunPSK"/>
                <w:sz w:val="28"/>
                <w:szCs w:val="28"/>
                <w:cs/>
              </w:rPr>
              <w:t>วท.บ.(วิทยาศาสตร์สิ่งแวดล้อม)</w:t>
            </w:r>
            <w:r w:rsidRPr="00221B3B">
              <w:rPr>
                <w:rFonts w:ascii="TH SarabunPSK" w:hAnsi="TH SarabunPSK" w:cs="TH SarabunPSK"/>
                <w:sz w:val="28"/>
                <w:szCs w:val="28"/>
              </w:rPr>
              <w:t xml:space="preserve">, </w:t>
            </w:r>
            <w:r w:rsidRPr="00EE2B58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มหาวิทยาลัย</w:t>
            </w:r>
            <w:r w:rsidRPr="00EE2B58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</w:rPr>
              <w:t>ราชภัฏนครราชสีมา</w:t>
            </w:r>
            <w:r w:rsidRPr="00EE2B58">
              <w:rPr>
                <w:rFonts w:ascii="TH SarabunPSK" w:hAnsi="TH SarabunPSK" w:cs="TH SarabunPSK"/>
                <w:sz w:val="28"/>
                <w:szCs w:val="28"/>
              </w:rPr>
              <w:t>, 25</w:t>
            </w:r>
            <w:r w:rsidRPr="00EE2B58">
              <w:rPr>
                <w:rFonts w:ascii="TH SarabunPSK" w:hAnsi="TH SarabunPSK" w:cs="TH SarabunPSK" w:hint="cs"/>
                <w:sz w:val="28"/>
                <w:szCs w:val="28"/>
                <w:cs/>
              </w:rPr>
              <w:t>42</w:t>
            </w:r>
          </w:p>
        </w:tc>
        <w:tc>
          <w:tcPr>
            <w:tcW w:w="218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6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9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นางสาวศวรรยา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เลาหประภานนท์</w:t>
            </w:r>
          </w:p>
        </w:tc>
        <w:tc>
          <w:tcPr>
            <w:tcW w:w="3486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D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Environmental Science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Linnaeus University in Kalmar, Sweden, 2556</w:t>
            </w:r>
          </w:p>
          <w:p w:rsidR="00016280" w:rsidRPr="00EE4F29" w:rsidRDefault="004F6528" w:rsidP="004F652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วท.ม.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</w:rPr>
              <w:t>Environmental Engineering and Management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Asian Institute of Technology, Thailand, 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2550 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</w:t>
            </w:r>
            <w:r w:rsidR="0001628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วิทยาศาสตร์เคมีสิ่งแวดล้อม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สถาบันเทคโนโลยีพระจอมเกล้าเจ้าคุณทหารลาดกระบัง</w:t>
            </w:r>
            <w:r w:rsidR="00016280"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2548</w:t>
            </w:r>
          </w:p>
        </w:tc>
        <w:tc>
          <w:tcPr>
            <w:tcW w:w="2189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6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10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นายปกรณ์ ดิษฐกิจ</w:t>
            </w:r>
          </w:p>
        </w:tc>
        <w:tc>
          <w:tcPr>
            <w:tcW w:w="34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วศ.ด. (วิศวกรรมทรัพยากรน้ำ)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มหาวิทยาลัยเกษตรศาสตร์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2551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วศ.ม. (วิศวกรรมทรัพยากรน้ำ)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มหาวิทยาลัยเกษตรศาสตร์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2544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วศ.บ. (วิศวกรรมโยธา)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มหาวิทยาลัยสงขลานครินทร์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2541</w:t>
            </w:r>
          </w:p>
        </w:tc>
        <w:tc>
          <w:tcPr>
            <w:tcW w:w="218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7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spacing w:after="240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11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ind w:right="100" w:hanging="3"/>
              <w:jc w:val="both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นางสาวรุ่งเรือง</w:t>
            </w:r>
          </w:p>
          <w:p w:rsidR="00016280" w:rsidRPr="00EE4F29" w:rsidRDefault="00016280" w:rsidP="00991FB7">
            <w:pPr>
              <w:ind w:right="100" w:hanging="3"/>
              <w:jc w:val="both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จันทา</w:t>
            </w:r>
          </w:p>
        </w:tc>
        <w:tc>
          <w:tcPr>
            <w:tcW w:w="3486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(วิทยาศาสตร์สิ่งแวดล้อม)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2560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ส.บ. (อาชีวอนามัยและความปลอดภัย)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มหาวิทยาลัยสุโขทัยธรรมธิราช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2553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วศ.ม. (วิศวกรรมอุตสาหกรรม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2549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(ชีวเคมีและชีวเคมีเทคโนโลยี)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2547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9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12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นางสาวศิริลักษณ์ 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วีรสกุล</w:t>
            </w:r>
          </w:p>
        </w:tc>
        <w:tc>
          <w:tcPr>
            <w:tcW w:w="3486" w:type="dxa"/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(วิทยาศาสตร์การแพทย์)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มหาวิทยาลัยนเรศวร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2560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(วิทยาศาสตร์การแพทย์)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มหาวิทยาลัยนเรศวร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2553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(วิทยาศาสตร์การแพทย์)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มหาวิทยาลัยนเรศวร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2550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4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13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ผู้ช่วยศาสตราจารย์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นายพิสิษฐ์  พวยฟุ้ง</w:t>
            </w:r>
          </w:p>
        </w:tc>
        <w:tc>
          <w:tcPr>
            <w:tcW w:w="3486" w:type="dxa"/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(ชีวเคมี)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2561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(ชีวเคมี)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2555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(สาธารณสุขศาสตร์)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ม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2552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9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spacing w:after="240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14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ผู้ช่วยศาสตราจารย์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ind w:right="100" w:hanging="3"/>
              <w:jc w:val="both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นางสาวธนพร </w:t>
            </w:r>
          </w:p>
          <w:p w:rsidR="00016280" w:rsidRPr="00EE4F29" w:rsidRDefault="00016280" w:rsidP="00991FB7">
            <w:pPr>
              <w:ind w:right="100" w:hanging="3"/>
              <w:jc w:val="both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คำพยา</w:t>
            </w:r>
          </w:p>
        </w:tc>
        <w:tc>
          <w:tcPr>
            <w:tcW w:w="3486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(พิษวิทยา)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2561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(พิษวิทยา)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2556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(ชีววิทยา)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2553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7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15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ผู้ช่วยศาสตราจารย์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นายอรุณ หล้าอูบ</w:t>
            </w:r>
          </w:p>
        </w:tc>
        <w:tc>
          <w:tcPr>
            <w:tcW w:w="3486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(เวชศาสตร์ชุมชน)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2561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(สถิติประยุกต์)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มหาวิทยาลัยนเรศวร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2547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ส.บ. </w:t>
            </w:r>
            <w:r w:rsidR="004F6528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(สาธารณสุขศาสตร์)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2544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3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16.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อาจารย์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ind w:right="100" w:hanging="3"/>
              <w:jc w:val="both"/>
              <w:rPr>
                <w:rFonts w:ascii="TH SarabunPSK" w:eastAsia="Sarabun" w:hAnsi="TH SarabunPSK" w:cs="TH SarabunPSK"/>
                <w:sz w:val="28"/>
                <w:szCs w:val="28"/>
                <w:cs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นางจันจิรา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br/>
              <w:t>มหาบุญ</w:t>
            </w:r>
          </w:p>
        </w:tc>
        <w:tc>
          <w:tcPr>
            <w:tcW w:w="3486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</w:rPr>
              <w:t>Ph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D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Aviation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)</w:t>
            </w:r>
            <w:r>
              <w:rPr>
                <w:rFonts w:ascii="TH SarabunPSK" w:hAnsi="TH SarabunPSK" w:cs="TH SarabunPSK"/>
                <w:sz w:val="28"/>
                <w:szCs w:val="28"/>
              </w:rPr>
              <w:t>, Univertisy of New South Wales, Australia, 2557</w:t>
            </w:r>
          </w:p>
          <w:p w:rsidR="00016280" w:rsidRPr="00F61AB1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วศ.ม. (วิศวกรรมความปลอดภัย)</w:t>
            </w:r>
            <w:r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มหาวิทยาลัยเกษตรศาสตร์</w:t>
            </w:r>
            <w:r>
              <w:rPr>
                <w:rFonts w:ascii="TH SarabunPSK" w:eastAsia="Sarabun" w:hAnsi="TH SarabunPSK" w:cs="TH SarabunPSK"/>
                <w:sz w:val="28"/>
                <w:szCs w:val="28"/>
              </w:rPr>
              <w:t>, 2547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(สาธารณสุขศาสตร์)</w:t>
            </w:r>
            <w:r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มหาวิทยาลัยมหิดล</w:t>
            </w:r>
            <w:r>
              <w:rPr>
                <w:rFonts w:ascii="TH SarabunPSK" w:eastAsia="Sarabun" w:hAnsi="TH SarabunPSK" w:cs="TH SarabunPSK"/>
                <w:sz w:val="28"/>
                <w:szCs w:val="28"/>
              </w:rPr>
              <w:t>, 2542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6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7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อาจารย์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ind w:right="100" w:hanging="3"/>
              <w:jc w:val="both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นายพัฒนศักดิ์ 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คำมณีจันทร์</w:t>
            </w:r>
          </w:p>
        </w:tc>
        <w:tc>
          <w:tcPr>
            <w:tcW w:w="3486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</w:t>
            </w: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อายุรศาสตร์เขตร้อน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2552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</w:t>
            </w: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อายุรศาสตร์เขตร้อน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2540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(สาธารณสุขศาสตร์)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2532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6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18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อาจารย์</w:t>
            </w:r>
          </w:p>
        </w:tc>
        <w:tc>
          <w:tcPr>
            <w:tcW w:w="168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นายประเสริฐ 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มากแก้ว</w:t>
            </w:r>
          </w:p>
        </w:tc>
        <w:tc>
          <w:tcPr>
            <w:tcW w:w="34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D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Environmental Health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Flinders University of South Australia, Australia, 2560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ส.บ. (อาชีวอนามัยและความปลอดภัย)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มหาวิทยาลัยสุโขทัยธรรมาธิราช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2551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(สุขาภิบาลสิ่งแวดล้อม)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2548</w:t>
            </w:r>
          </w:p>
          <w:p w:rsidR="00016280" w:rsidRPr="00EE4F29" w:rsidRDefault="00016280" w:rsidP="00991F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(สาธารณสุขศาสตร์)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มหาวิทยาลัยมหิดล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2545</w:t>
            </w:r>
          </w:p>
        </w:tc>
        <w:tc>
          <w:tcPr>
            <w:tcW w:w="218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19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อาจารย์</w:t>
            </w:r>
          </w:p>
        </w:tc>
        <w:tc>
          <w:tcPr>
            <w:tcW w:w="168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นางสาวดนิตา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จำปาแก้ว</w:t>
            </w:r>
          </w:p>
        </w:tc>
        <w:tc>
          <w:tcPr>
            <w:tcW w:w="34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ปร.ด. (ปรสิตวิทยา) มหาวิทยาลัยเชียงใหม่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2560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(ปรสิตวิทยา)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มหาวิทยาลัยเชียงใหม่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2549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(เทคนิคการแพทย์)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มหาวิทยาลัยนเรศวร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2546</w:t>
            </w:r>
          </w:p>
        </w:tc>
        <w:tc>
          <w:tcPr>
            <w:tcW w:w="218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8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0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อาจารย์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นางสาว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วันวิสาข์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สายสนั่น ณ อยุธยา</w:t>
            </w:r>
          </w:p>
        </w:tc>
        <w:tc>
          <w:tcPr>
            <w:tcW w:w="3486" w:type="dxa"/>
          </w:tcPr>
          <w:p w:rsidR="00016280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วศ.ด. (การส่งเสริมสุขภาพ)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จุฬาลงกรณ์มหาวิทยาลัย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2563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ส.บ.(สาธารณสุขศาสตร์), มหาวิทยาลัยสุโขทัยธรรมาธิราช, 2560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วท.ม. (วิทยาศาสตร์สุขภาพประยุกต์)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จุฬาลงกรณ์มหาวิทยาลัย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2552</w:t>
            </w:r>
          </w:p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วท.บ. (สุขศึกษา)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 xml:space="preserve">,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มหาวิทยาลัยศรีนครินทร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วิโรฒ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2550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4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ind w:right="-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21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อาจารย์ 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ind w:right="-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Mr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.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Cua Ngoc Le</w:t>
            </w:r>
          </w:p>
        </w:tc>
        <w:tc>
          <w:tcPr>
            <w:tcW w:w="3486" w:type="dxa"/>
          </w:tcPr>
          <w:p w:rsidR="00016280" w:rsidRPr="00EE4F29" w:rsidRDefault="00016280" w:rsidP="00991FB7">
            <w:pPr>
              <w:ind w:right="-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Dr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Public Health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 Mahidol University, 2555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br/>
              <w:t>M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Public Health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Mahidol University, 2543</w:t>
            </w:r>
          </w:p>
          <w:p w:rsidR="00016280" w:rsidRPr="00EE4F29" w:rsidRDefault="00016280" w:rsidP="00991FB7">
            <w:pPr>
              <w:ind w:right="-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BSc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Pharm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.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Pharmaceutical Manufacturing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HCM University of Medicine and Pharmacy, 2523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6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  <w:tr w:rsidR="00016280" w:rsidRPr="00EE4F29" w:rsidTr="00991FB7">
        <w:tc>
          <w:tcPr>
            <w:tcW w:w="1980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EE4F29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2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. อาจารย์ </w:t>
            </w:r>
          </w:p>
        </w:tc>
        <w:tc>
          <w:tcPr>
            <w:tcW w:w="1682" w:type="dxa"/>
          </w:tcPr>
          <w:p w:rsidR="00016280" w:rsidRPr="00EE4F29" w:rsidRDefault="00016280" w:rsidP="00991FB7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Mr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Omid Dadras</w:t>
            </w:r>
          </w:p>
        </w:tc>
        <w:tc>
          <w:tcPr>
            <w:tcW w:w="3486" w:type="dxa"/>
          </w:tcPr>
          <w:p w:rsidR="00016280" w:rsidRPr="00EE4F29" w:rsidRDefault="00016280" w:rsidP="00991FB7">
            <w:pPr>
              <w:ind w:right="-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Dr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.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Health Informatics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Kyoto University, Japan, 2564</w:t>
            </w:r>
          </w:p>
          <w:p w:rsidR="00016280" w:rsidRPr="00EE4F29" w:rsidRDefault="00016280" w:rsidP="00991FB7">
            <w:pPr>
              <w:ind w:right="-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M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Global Health and Socioepidemiology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Kyoto University, Japan, 2560</w:t>
            </w:r>
          </w:p>
          <w:p w:rsidR="00016280" w:rsidRPr="00EE4F29" w:rsidRDefault="00016280" w:rsidP="00991FB7">
            <w:pPr>
              <w:ind w:right="-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M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P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 (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Environmental and Occupational Health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, Chulalongkorn University, Thailand, 2560</w:t>
            </w:r>
          </w:p>
          <w:p w:rsidR="00016280" w:rsidRPr="00EE4F29" w:rsidRDefault="00016280" w:rsidP="00991FB7">
            <w:pPr>
              <w:ind w:right="-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MD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. </w:t>
            </w:r>
            <w:r w:rsidRPr="00EE4F29">
              <w:rPr>
                <w:rFonts w:ascii="TH SarabunPSK" w:eastAsia="Sarabun" w:hAnsi="TH SarabunPSK" w:cs="TH SarabunPSK"/>
                <w:sz w:val="28"/>
                <w:szCs w:val="28"/>
              </w:rPr>
              <w:t>Zahedan University of Medical sciences, Iran, 2555</w:t>
            </w:r>
          </w:p>
        </w:tc>
        <w:tc>
          <w:tcPr>
            <w:tcW w:w="2189" w:type="dxa"/>
          </w:tcPr>
          <w:p w:rsidR="00016280" w:rsidRPr="00EE4F29" w:rsidRDefault="00016280" w:rsidP="00991FB7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มีผลงานทางวิชาการ ประเภทผลงานวิจัย จำนวน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8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ผลงาน ในรอบ </w:t>
            </w:r>
            <w:r w:rsidRPr="00EE4F29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EE4F29">
              <w:rPr>
                <w:rFonts w:ascii="TH SarabunPSK" w:hAnsi="TH SarabunPSK" w:cs="TH SarabunPSK"/>
                <w:sz w:val="28"/>
                <w:szCs w:val="28"/>
              </w:rPr>
              <w:t xml:space="preserve">5 </w:t>
            </w:r>
            <w:r w:rsidRPr="00EE4F29">
              <w:rPr>
                <w:rFonts w:ascii="TH SarabunPSK" w:hAnsi="TH SarabunPSK" w:cs="TH SarabunPSK"/>
                <w:sz w:val="28"/>
                <w:szCs w:val="28"/>
                <w:cs/>
              </w:rPr>
              <w:t>ปี ผ่านตามเกณฑ์ รายละเอียด ภาคผนวก ค</w:t>
            </w:r>
          </w:p>
        </w:tc>
      </w:tr>
    </w:tbl>
    <w:p w:rsidR="003B60BB" w:rsidRPr="005F0070" w:rsidRDefault="003B60BB" w:rsidP="003B60BB">
      <w:pPr>
        <w:ind w:right="-2" w:hanging="2"/>
        <w:rPr>
          <w:rFonts w:ascii="TH SarabunPSK" w:eastAsia="Sarabun" w:hAnsi="TH SarabunPSK" w:cs="TH SarabunPSK"/>
          <w:b/>
        </w:rPr>
      </w:pPr>
      <w:r w:rsidRPr="005F0070">
        <w:rPr>
          <w:rFonts w:ascii="TH SarabunPSK" w:eastAsia="Sarabun" w:hAnsi="TH SarabunPSK" w:cs="TH SarabunPSK"/>
          <w:sz w:val="16"/>
          <w:szCs w:val="16"/>
        </w:rPr>
        <w:t>,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อาจารย์พิเศษ  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    </w:t>
      </w:r>
      <w:r w:rsidRPr="005F0070">
        <w:rPr>
          <w:rFonts w:ascii="TH SarabunPSK" w:eastAsia="Sarabun" w:hAnsi="TH SarabunPSK" w:cs="TH SarabunPSK"/>
          <w:cs/>
        </w:rPr>
        <w:t>ไม่มี</w:t>
      </w:r>
      <w:r w:rsidRPr="005F0070">
        <w:rPr>
          <w:rFonts w:ascii="TH SarabunPSK" w:eastAsia="Sarabun" w:hAnsi="TH SarabunPSK" w:cs="TH SarabunPSK"/>
          <w:cs/>
        </w:rPr>
        <w:br/>
      </w:r>
    </w:p>
    <w:p w:rsidR="003B60BB" w:rsidRPr="005F0070" w:rsidRDefault="003B60BB" w:rsidP="003B60BB">
      <w:pPr>
        <w:tabs>
          <w:tab w:val="left" w:pos="2217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4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.  องค์ประกอบเกี่ยวกับประสบการณ์ภาคสนาม (ถ้ามี)  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ไม่มี</w:t>
      </w:r>
      <w:r w:rsidRPr="005F0070">
        <w:rPr>
          <w:rFonts w:ascii="TH SarabunPSK" w:eastAsia="Sarabun" w:hAnsi="TH SarabunPSK" w:cs="TH SarabunPSK"/>
        </w:rPr>
        <w:br/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rPr>
          <w:rFonts w:ascii="TH SarabunPSK" w:eastAsia="Sarabun" w:hAnsi="TH SarabunPSK" w:cs="TH SarabunPSK"/>
          <w:sz w:val="22"/>
          <w:szCs w:val="22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 ข้อกำหนดเกี่ยวกับการทำวิทยานิพนธ์</w:t>
      </w: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อธิบายโดยย่อ</w:t>
      </w:r>
    </w:p>
    <w:p w:rsidR="003B60BB" w:rsidRPr="005F0070" w:rsidRDefault="003B60BB" w:rsidP="003B60BB">
      <w:pPr>
        <w:ind w:left="-3" w:firstLineChars="140" w:firstLine="44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การดำเนินการวิจัยเพื่อวิทยานิพนธ์ตามแผนการศึกษา โดยมุ่งการทำวิจัยเพื่อความก้าวหน้าทางวิชาการในสาขา</w:t>
      </w:r>
      <w:r w:rsidRPr="005F0070">
        <w:rPr>
          <w:rFonts w:ascii="TH SarabunPSK" w:eastAsia="Sarabun" w:hAnsi="TH SarabunPSK" w:cs="TH SarabunPSK" w:hint="cs"/>
          <w:cs/>
        </w:rPr>
        <w:t>สุ</w:t>
      </w:r>
      <w:r w:rsidRPr="005F0070">
        <w:rPr>
          <w:rFonts w:ascii="TH SarabunPSK" w:eastAsia="Sarabun" w:hAnsi="TH SarabunPSK" w:cs="TH SarabunPSK"/>
          <w:cs/>
        </w:rPr>
        <w:t>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ประกอบด้วยการออกแบบ การวิจัย การดำเนินงานวิจัย การเก็บรวบรวม และวิเคราะห์ข้อมูล พร้อมเรียบเรียงเขียนเป็นวิทยานิพนธ์ และตีพิมพ์ผลงานวิจัยเพื่อเผยแพร่ผ่านสื่อทางวิชาการในวารสารระดับชาติหรือระดับนานาชาติที่มีคุณภาพ ภายใต้การดูแลและควบคุมโดยคณะกรรมการและอาจารย์ที่ปรึกษาวิทยานิพนธ์ และจรรยาบรรณนักวิจัย 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มาตรฐานผลการเรียนรู้</w:t>
      </w:r>
    </w:p>
    <w:p w:rsidR="003B60BB" w:rsidRPr="005F0070" w:rsidRDefault="003B60BB" w:rsidP="003B60BB">
      <w:pPr>
        <w:pStyle w:val="ListParagraph"/>
        <w:spacing w:line="240" w:lineRule="auto"/>
        <w:ind w:left="990" w:hanging="63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2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1  </w:t>
      </w:r>
      <w:r w:rsidRPr="005F0070">
        <w:rPr>
          <w:rFonts w:ascii="TH SarabunPSK" w:eastAsia="Sarabun" w:hAnsi="TH SarabunPSK" w:cs="TH SarabunPSK"/>
          <w:sz w:val="32"/>
          <w:cs/>
        </w:rPr>
        <w:t>ค้นคว้าวิจัย อันก่อให้เกิดความรู้ความเข้าใจในกระบวนการสร้างและประยุกต์ใช้องค์ความรู้ใหม่และนวัตกรรม</w:t>
      </w:r>
    </w:p>
    <w:p w:rsidR="003B60BB" w:rsidRPr="005F0070" w:rsidRDefault="003B60BB" w:rsidP="003B60BB">
      <w:pPr>
        <w:pStyle w:val="ListParagraph"/>
        <w:spacing w:line="240" w:lineRule="auto"/>
        <w:ind w:left="990" w:hanging="63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2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2  </w:t>
      </w:r>
      <w:r w:rsidRPr="005F0070">
        <w:rPr>
          <w:rFonts w:ascii="TH SarabunPSK" w:eastAsia="Sarabun" w:hAnsi="TH SarabunPSK" w:cs="TH SarabunPSK"/>
          <w:sz w:val="32"/>
          <w:cs/>
        </w:rPr>
        <w:t>วางแผนในการดำเนินการวิจัย การวิเคราะห์และสังเคราะห์อย่างเป็นระบบ และแก้ไข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ปัญหาการวิจัยได้อย่างมีประสิทธิภาพ</w:t>
      </w:r>
    </w:p>
    <w:p w:rsidR="003B60BB" w:rsidRPr="005F0070" w:rsidRDefault="003B60BB" w:rsidP="003B60BB">
      <w:pPr>
        <w:pStyle w:val="ListParagraph"/>
        <w:spacing w:line="240" w:lineRule="auto"/>
        <w:ind w:left="990" w:hanging="63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2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3  </w:t>
      </w:r>
      <w:r w:rsidRPr="005F0070">
        <w:rPr>
          <w:rFonts w:ascii="TH SarabunPSK" w:eastAsia="Sarabun" w:hAnsi="TH SarabunPSK" w:cs="TH SarabunPSK"/>
          <w:sz w:val="32"/>
          <w:cs/>
        </w:rPr>
        <w:t>เลือกใช้สถิติและเทคโนโลยีสารสนเทศในการวิจัยได้อย่างถูกต้องในการดำเนินการ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วิจัย การวิเคราะห์ข้อมูล การนำเสนอผลงานวิจัย การเขียนรายงานการวิจัย และการตีพิมพ์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เผยแพร่งานวิจัยในวารสารวิชาการในระดับชาติหรือนานาชาติ</w:t>
      </w:r>
    </w:p>
    <w:p w:rsidR="003B60BB" w:rsidRPr="005F0070" w:rsidRDefault="003B60BB" w:rsidP="003B60BB">
      <w:pPr>
        <w:pStyle w:val="ListParagraph"/>
        <w:spacing w:line="240" w:lineRule="auto"/>
        <w:ind w:left="990" w:hanging="63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2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4</w:t>
      </w:r>
      <w:r w:rsidRPr="005F0070">
        <w:rPr>
          <w:rFonts w:ascii="TH SarabunPSK" w:eastAsia="Sarabun" w:hAnsi="TH SarabunPSK" w:cs="TH SarabunPSK"/>
          <w:sz w:val="32"/>
          <w:cs/>
        </w:rPr>
        <w:t xml:space="preserve">  </w:t>
      </w:r>
      <w:r w:rsidR="00B53DF6" w:rsidRPr="00FB1A34">
        <w:rPr>
          <w:rFonts w:ascii="TH SarabunPSK" w:eastAsia="Sarabun" w:hAnsi="TH SarabunPSK" w:cs="TH SarabunPSK" w:hint="cs"/>
          <w:sz w:val="32"/>
          <w:cs/>
        </w:rPr>
        <w:t>แสดง</w:t>
      </w:r>
      <w:r w:rsidRPr="005F0070">
        <w:rPr>
          <w:rFonts w:ascii="TH SarabunPSK" w:eastAsia="Sarabun" w:hAnsi="TH SarabunPSK" w:cs="TH SarabunPSK"/>
          <w:sz w:val="32"/>
          <w:cs/>
        </w:rPr>
        <w:t xml:space="preserve">ความรับผิดชอบในการดำเนินงานและผลการปฏิบัติงานของตนเองและผู้อื่น การประเมิน 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ปรับปรุง และแก้ไขการดำเนินงานเพื่อให้มีประสิทธิภาพ</w:t>
      </w:r>
    </w:p>
    <w:p w:rsidR="003B60BB" w:rsidRPr="005F0070" w:rsidRDefault="003B60BB" w:rsidP="003B60BB">
      <w:pPr>
        <w:pStyle w:val="ListParagraph"/>
        <w:spacing w:line="240" w:lineRule="auto"/>
        <w:ind w:left="990" w:hanging="63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2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5  </w:t>
      </w:r>
      <w:r w:rsidRPr="005F0070">
        <w:rPr>
          <w:rFonts w:ascii="TH SarabunPSK" w:eastAsia="Sarabun" w:hAnsi="TH SarabunPSK" w:cs="TH SarabunPSK"/>
          <w:sz w:val="32"/>
          <w:cs/>
        </w:rPr>
        <w:t>ปฏิบัติและส่งเสริมคุณธรรม จริยธรรม และจรรยาวิชาชีพวิจัย</w:t>
      </w:r>
    </w:p>
    <w:p w:rsidR="003B60BB" w:rsidRPr="005F0070" w:rsidRDefault="003B60BB" w:rsidP="003B60BB">
      <w:pPr>
        <w:keepNext/>
        <w:keepLines/>
        <w:ind w:hanging="3"/>
        <w:jc w:val="both"/>
        <w:rPr>
          <w:rFonts w:ascii="TH SarabunPSK" w:eastAsia="Sarabun" w:hAnsi="TH SarabunPSK" w:cs="TH SarabunPSK"/>
        </w:rPr>
      </w:pPr>
      <w:bookmarkStart w:id="9" w:name="_heading=h.3whwml4" w:colFirst="0" w:colLast="0"/>
      <w:bookmarkEnd w:id="9"/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>ช่วงเวลา</w:t>
      </w:r>
    </w:p>
    <w:p w:rsidR="003B60BB" w:rsidRPr="005F0070" w:rsidRDefault="003B60BB" w:rsidP="003B60BB">
      <w:pPr>
        <w:ind w:left="-3" w:firstLineChars="112" w:firstLine="35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แผน ก แบบ ก </w:t>
      </w:r>
      <w:r w:rsidRPr="005F0070">
        <w:rPr>
          <w:rFonts w:ascii="TH SarabunPSK" w:eastAsia="Sarabun" w:hAnsi="TH SarabunPSK" w:cs="TH SarabunPSK"/>
        </w:rPr>
        <w:t xml:space="preserve">1  </w:t>
      </w:r>
      <w:r w:rsidRPr="005F0070">
        <w:rPr>
          <w:rFonts w:ascii="TH SarabunPSK" w:eastAsia="Sarabun" w:hAnsi="TH SarabunPSK" w:cs="TH SarabunPSK"/>
          <w:cs/>
        </w:rPr>
        <w:t xml:space="preserve">กำหนดให้ลงทะเบียนเรียนภาคการศึกษาที่ 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 xml:space="preserve">ของปีการศึกษาที่ </w:t>
      </w:r>
      <w:r w:rsidRPr="005F0070">
        <w:rPr>
          <w:rFonts w:ascii="TH SarabunPSK" w:eastAsia="Sarabun" w:hAnsi="TH SarabunPSK" w:cs="TH SarabunPSK"/>
        </w:rPr>
        <w:t>1</w:t>
      </w:r>
    </w:p>
    <w:p w:rsidR="003B60BB" w:rsidRPr="005F0070" w:rsidRDefault="003B60BB" w:rsidP="003B60BB">
      <w:pPr>
        <w:ind w:left="-3" w:firstLineChars="112" w:firstLine="35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แผน ก แบบ ก </w:t>
      </w:r>
      <w:r w:rsidRPr="005F0070">
        <w:rPr>
          <w:rFonts w:ascii="TH SarabunPSK" w:eastAsia="Sarabun" w:hAnsi="TH SarabunPSK" w:cs="TH SarabunPSK"/>
        </w:rPr>
        <w:t xml:space="preserve">2  </w:t>
      </w:r>
      <w:r w:rsidRPr="005F0070">
        <w:rPr>
          <w:rFonts w:ascii="TH SarabunPSK" w:eastAsia="Sarabun" w:hAnsi="TH SarabunPSK" w:cs="TH SarabunPSK"/>
          <w:cs/>
        </w:rPr>
        <w:t>กำหนดให้ลงทะเบียนเรียนภาคการศึกษาที่</w:t>
      </w:r>
      <w:r w:rsidRPr="005F0070">
        <w:rPr>
          <w:rFonts w:ascii="TH SarabunPSK" w:eastAsia="Sarabun" w:hAnsi="TH SarabunPSK" w:cs="TH SarabunPSK"/>
        </w:rPr>
        <w:t xml:space="preserve"> 2 </w:t>
      </w:r>
      <w:r w:rsidRPr="005F0070">
        <w:rPr>
          <w:rFonts w:ascii="TH SarabunPSK" w:eastAsia="Sarabun" w:hAnsi="TH SarabunPSK" w:cs="TH SarabunPSK"/>
          <w:cs/>
        </w:rPr>
        <w:t xml:space="preserve">ของปีการศึกษาที่ </w:t>
      </w:r>
      <w:r w:rsidRPr="005F0070">
        <w:rPr>
          <w:rFonts w:ascii="TH SarabunPSK" w:eastAsia="Sarabun" w:hAnsi="TH SarabunPSK" w:cs="TH SarabunPSK"/>
        </w:rPr>
        <w:t>2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keepNext/>
        <w:keepLines/>
        <w:ind w:hanging="3"/>
        <w:jc w:val="both"/>
        <w:rPr>
          <w:rFonts w:ascii="TH SarabunPSK" w:eastAsia="Sarabun" w:hAnsi="TH SarabunPSK" w:cs="TH SarabunPSK"/>
        </w:rPr>
      </w:pPr>
      <w:bookmarkStart w:id="10" w:name="_heading=h.qsh70q" w:colFirst="0" w:colLast="0"/>
      <w:bookmarkEnd w:id="10"/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4 </w:t>
      </w:r>
      <w:r w:rsidRPr="005F0070">
        <w:rPr>
          <w:rFonts w:ascii="TH SarabunPSK" w:eastAsia="Sarabun" w:hAnsi="TH SarabunPSK" w:cs="TH SarabunPSK"/>
          <w:b/>
          <w:bCs/>
          <w:cs/>
        </w:rPr>
        <w:t>จำนวนหน่วยกิต</w:t>
      </w:r>
    </w:p>
    <w:p w:rsidR="003B60BB" w:rsidRPr="005F0070" w:rsidRDefault="003B60BB" w:rsidP="003B60BB">
      <w:pPr>
        <w:keepNext/>
        <w:keepLines/>
        <w:ind w:left="-3" w:firstLineChars="112" w:firstLine="35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แผน ก แบบ ก</w:t>
      </w:r>
      <w:r w:rsidRPr="005F0070">
        <w:rPr>
          <w:rFonts w:ascii="TH SarabunPSK" w:eastAsia="Sarabun" w:hAnsi="TH SarabunPSK" w:cs="TH SarabunPSK"/>
        </w:rPr>
        <w:t xml:space="preserve">1  </w:t>
      </w:r>
      <w:r w:rsidRPr="005F0070">
        <w:rPr>
          <w:rFonts w:ascii="TH SarabunPSK" w:eastAsia="Sarabun" w:hAnsi="TH SarabunPSK" w:cs="TH SarabunPSK"/>
          <w:cs/>
        </w:rPr>
        <w:t xml:space="preserve">กำหนดให้ลงทะเบียนวิทยานิพนธ์ จำนวน </w:t>
      </w:r>
      <w:r w:rsidRPr="005F0070">
        <w:rPr>
          <w:rFonts w:ascii="TH SarabunPSK" w:eastAsia="Sarabun" w:hAnsi="TH SarabunPSK" w:cs="TH SarabunPSK"/>
        </w:rPr>
        <w:t xml:space="preserve">36 </w:t>
      </w:r>
      <w:r w:rsidRPr="005F0070">
        <w:rPr>
          <w:rFonts w:ascii="TH SarabunPSK" w:eastAsia="Sarabun" w:hAnsi="TH SarabunPSK" w:cs="TH SarabunPSK"/>
          <w:cs/>
        </w:rPr>
        <w:t>หน่วยกิต</w:t>
      </w:r>
    </w:p>
    <w:p w:rsidR="003B60BB" w:rsidRPr="005F0070" w:rsidRDefault="003B60BB" w:rsidP="003B60BB">
      <w:pPr>
        <w:ind w:left="-3" w:firstLineChars="112" w:firstLine="35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แผน ก แบบ ก</w:t>
      </w:r>
      <w:r w:rsidRPr="005F0070">
        <w:rPr>
          <w:rFonts w:ascii="TH SarabunPSK" w:eastAsia="Sarabun" w:hAnsi="TH SarabunPSK" w:cs="TH SarabunPSK"/>
        </w:rPr>
        <w:t xml:space="preserve">2  </w:t>
      </w:r>
      <w:r w:rsidRPr="005F0070">
        <w:rPr>
          <w:rFonts w:ascii="TH SarabunPSK" w:eastAsia="Sarabun" w:hAnsi="TH SarabunPSK" w:cs="TH SarabunPSK"/>
          <w:cs/>
        </w:rPr>
        <w:t xml:space="preserve">กำหนดให้ลงทะเบียนวิทยานิพนธ์ จำนวน </w:t>
      </w:r>
      <w:r w:rsidRPr="005F0070">
        <w:rPr>
          <w:rFonts w:ascii="TH SarabunPSK" w:eastAsia="Sarabun" w:hAnsi="TH SarabunPSK" w:cs="TH SarabunPSK" w:hint="cs"/>
          <w:cs/>
        </w:rPr>
        <w:t>20</w:t>
      </w:r>
      <w:r w:rsidRPr="005F0070">
        <w:rPr>
          <w:rFonts w:ascii="TH SarabunPSK" w:eastAsia="Sarabun" w:hAnsi="TH SarabunPSK" w:cs="TH SarabunPSK"/>
          <w:cs/>
        </w:rPr>
        <w:t xml:space="preserve"> หน่วยกิต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  </w:t>
      </w:r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  <w:b/>
          <w:bCs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5 </w:t>
      </w:r>
      <w:r w:rsidRPr="005F0070">
        <w:rPr>
          <w:rFonts w:ascii="TH SarabunPSK" w:eastAsia="Sarabun" w:hAnsi="TH SarabunPSK" w:cs="TH SarabunPSK"/>
          <w:b/>
          <w:bCs/>
          <w:cs/>
        </w:rPr>
        <w:t>การเตรียมการ</w:t>
      </w:r>
      <w:r w:rsidRPr="005F0070">
        <w:rPr>
          <w:rFonts w:ascii="TH SarabunPSK" w:eastAsia="Sarabun" w:hAnsi="TH SarabunPSK" w:cs="TH SarabunPSK"/>
          <w:b/>
          <w:bCs/>
          <w:cs/>
        </w:rPr>
        <w:br/>
      </w:r>
      <w:r w:rsidRPr="005F0070">
        <w:rPr>
          <w:rFonts w:ascii="TH SarabunPSK" w:eastAsia="Sarabun" w:hAnsi="TH SarabunPSK" w:cs="TH SarabunPSK"/>
          <w:b/>
          <w:bCs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  <w:bCs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  <w:bCs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การเตรียมการ แผน ก</w:t>
      </w:r>
      <w:r w:rsidRPr="005F0070">
        <w:rPr>
          <w:rFonts w:ascii="TH SarabunPSK" w:eastAsia="Sarabun" w:hAnsi="TH SarabunPSK" w:cs="TH SarabunPSK"/>
          <w:b/>
          <w:bCs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(วิทยานิพนธ์ </w:t>
      </w:r>
      <w:r w:rsidRPr="005F0070">
        <w:rPr>
          <w:rFonts w:ascii="TH SarabunPSK" w:eastAsia="Sarabun" w:hAnsi="TH SarabunPSK" w:cs="TH SarabunPSK"/>
          <w:b/>
          <w:bCs/>
        </w:rPr>
        <w:t xml:space="preserve">36 </w:t>
      </w:r>
      <w:r w:rsidRPr="005F0070">
        <w:rPr>
          <w:rFonts w:ascii="TH SarabunPSK" w:eastAsia="Sarabun" w:hAnsi="TH SarabunPSK" w:cs="TH SarabunPSK"/>
          <w:b/>
          <w:bCs/>
          <w:cs/>
        </w:rPr>
        <w:t>หน่วยกิต)</w:t>
      </w:r>
    </w:p>
    <w:tbl>
      <w:tblPr>
        <w:tblW w:w="84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782"/>
        <w:gridCol w:w="570"/>
        <w:gridCol w:w="567"/>
        <w:gridCol w:w="709"/>
        <w:gridCol w:w="851"/>
        <w:gridCol w:w="993"/>
      </w:tblGrid>
      <w:tr w:rsidR="005F0070" w:rsidRPr="00FB1A34" w:rsidTr="00BA778F">
        <w:trPr>
          <w:cantSplit/>
          <w:trHeight w:val="20"/>
          <w:tblHeader/>
        </w:trPr>
        <w:tc>
          <w:tcPr>
            <w:tcW w:w="4782" w:type="dxa"/>
            <w:vMerge w:val="restart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</w:p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b/>
                <w:bCs/>
                <w:cs/>
              </w:rPr>
              <w:t>ขั้นตอนการเตรียมการ</w:t>
            </w:r>
          </w:p>
        </w:tc>
        <w:tc>
          <w:tcPr>
            <w:tcW w:w="2697" w:type="dxa"/>
            <w:gridSpan w:val="4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b/>
                <w:bCs/>
                <w:cs/>
              </w:rPr>
              <w:t>ระยะเวลาการดำเนินการ</w:t>
            </w:r>
          </w:p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b/>
                <w:bCs/>
                <w:cs/>
              </w:rPr>
              <w:t>(ภาคการศึกษาที่)</w:t>
            </w:r>
          </w:p>
        </w:tc>
        <w:tc>
          <w:tcPr>
            <w:tcW w:w="993" w:type="dxa"/>
            <w:vMerge w:val="restart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b/>
                <w:bCs/>
                <w:cs/>
              </w:rPr>
              <w:t>จำนวนหน่วยกิตที่ได้รับ</w:t>
            </w:r>
          </w:p>
        </w:tc>
      </w:tr>
      <w:tr w:rsidR="005F0070" w:rsidRPr="00FB1A34" w:rsidTr="00BA778F">
        <w:trPr>
          <w:cantSplit/>
          <w:trHeight w:val="20"/>
          <w:tblHeader/>
        </w:trPr>
        <w:tc>
          <w:tcPr>
            <w:tcW w:w="4782" w:type="dxa"/>
            <w:vMerge/>
            <w:shd w:val="clear" w:color="auto" w:fill="F2F2F2"/>
          </w:tcPr>
          <w:p w:rsidR="003B60BB" w:rsidRPr="00FB1A34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570" w:type="dxa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BA52482" wp14:editId="297641CE">
                      <wp:simplePos x="0" y="0"/>
                      <wp:positionH relativeFrom="column">
                        <wp:posOffset>21231</wp:posOffset>
                      </wp:positionH>
                      <wp:positionV relativeFrom="paragraph">
                        <wp:posOffset>69574</wp:posOffset>
                      </wp:positionV>
                      <wp:extent cx="1651000" cy="1936750"/>
                      <wp:effectExtent l="0" t="0" r="0" b="0"/>
                      <wp:wrapNone/>
                      <wp:docPr id="23" name="Rectangle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00" cy="1936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B09A4" w:rsidRDefault="004B09A4" w:rsidP="003B60BB">
                                  <w:pPr>
                                    <w:ind w:hanging="3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BA52482" id="Rectangle 23" o:spid="_x0000_s1027" style="position:absolute;left:0;text-align:left;margin-left:1.65pt;margin-top:5.5pt;width:130pt;height:152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" filled="f" stroked="f">
                      <v:textbox inset="2.53958mm,2.53958mm,2.53958mm,2.53958mm">
                        <w:txbxContent>
                          <w:p w:rsidR="004B09A4" w:rsidRDefault="004B09A4" w:rsidP="003B60BB">
                            <w:pPr>
                              <w:ind w:hanging="3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B1A34">
              <w:rPr>
                <w:rFonts w:ascii="TH SarabunPSK" w:eastAsia="Sarabun" w:hAnsi="TH SarabunPSK" w:cs="TH SarabunPSK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8C7469D" wp14:editId="4FECD983">
                      <wp:simplePos x="0" y="0"/>
                      <wp:positionH relativeFrom="column">
                        <wp:posOffset>-23219</wp:posOffset>
                      </wp:positionH>
                      <wp:positionV relativeFrom="paragraph">
                        <wp:posOffset>69574</wp:posOffset>
                      </wp:positionV>
                      <wp:extent cx="1695450" cy="2273925"/>
                      <wp:effectExtent l="0" t="0" r="0" b="0"/>
                      <wp:wrapNone/>
                      <wp:docPr id="24" name="Rectangle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5450" cy="2273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B09A4" w:rsidRDefault="004B09A4" w:rsidP="003B60BB">
                                  <w:pPr>
                                    <w:ind w:hanging="3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8C7469D" id="Rectangle 24" o:spid="_x0000_s1028" style="position:absolute;left:0;text-align:left;margin-left:-1.85pt;margin-top:5.5pt;width:133.5pt;height:179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" filled="f" stroked="f">
                      <v:textbox inset="2.53958mm,2.53958mm,2.53958mm,2.53958mm">
                        <w:txbxContent>
                          <w:p w:rsidR="004B09A4" w:rsidRDefault="004B09A4" w:rsidP="003B60BB">
                            <w:pPr>
                              <w:ind w:hanging="3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B1A34">
              <w:rPr>
                <w:rFonts w:ascii="TH SarabunPSK" w:eastAsia="Sarabun" w:hAnsi="TH SarabunPSK" w:cs="TH SarabunPSK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C6166AF" wp14:editId="4FAD1739">
                      <wp:simplePos x="0" y="0"/>
                      <wp:positionH relativeFrom="column">
                        <wp:posOffset>-23219</wp:posOffset>
                      </wp:positionH>
                      <wp:positionV relativeFrom="paragraph">
                        <wp:posOffset>69574</wp:posOffset>
                      </wp:positionV>
                      <wp:extent cx="1695450" cy="2273925"/>
                      <wp:effectExtent l="0" t="0" r="0" b="0"/>
                      <wp:wrapNone/>
                      <wp:docPr id="25" name="Rectang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5450" cy="2273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B09A4" w:rsidRDefault="004B09A4" w:rsidP="003B60BB">
                                  <w:pPr>
                                    <w:ind w:hanging="3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C6166AF" id="Rectangle 25" o:spid="_x0000_s1029" style="position:absolute;left:0;text-align:left;margin-left:-1.85pt;margin-top:5.5pt;width:133.5pt;height:179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" filled="f" stroked="f">
                      <v:textbox inset="2.53958mm,2.53958mm,2.53958mm,2.53958mm">
                        <w:txbxContent>
                          <w:p w:rsidR="004B09A4" w:rsidRDefault="004B09A4" w:rsidP="003B60BB">
                            <w:pPr>
                              <w:ind w:hanging="3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FB1A34">
              <w:rPr>
                <w:rFonts w:ascii="TH SarabunPSK" w:eastAsia="Sarabun" w:hAnsi="TH SarabunPSK" w:cs="TH SarabunPSK"/>
              </w:rPr>
              <w:t>1</w:t>
            </w:r>
          </w:p>
        </w:tc>
        <w:tc>
          <w:tcPr>
            <w:tcW w:w="567" w:type="dxa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2</w:t>
            </w:r>
          </w:p>
        </w:tc>
        <w:tc>
          <w:tcPr>
            <w:tcW w:w="709" w:type="dxa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851" w:type="dxa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4</w:t>
            </w:r>
          </w:p>
        </w:tc>
        <w:tc>
          <w:tcPr>
            <w:tcW w:w="993" w:type="dxa"/>
            <w:vMerge/>
            <w:shd w:val="clear" w:color="auto" w:fill="F2F2F2"/>
          </w:tcPr>
          <w:p w:rsidR="003B60BB" w:rsidRPr="00FB1A34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FB1A34" w:rsidTr="00BA778F">
        <w:tc>
          <w:tcPr>
            <w:tcW w:w="4782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 wp14:anchorId="3E60C2C5" wp14:editId="211CC9F9">
                      <wp:simplePos x="0" y="0"/>
                      <wp:positionH relativeFrom="column">
                        <wp:posOffset>2933838</wp:posOffset>
                      </wp:positionH>
                      <wp:positionV relativeFrom="paragraph">
                        <wp:posOffset>189230</wp:posOffset>
                      </wp:positionV>
                      <wp:extent cx="1693794" cy="1575904"/>
                      <wp:effectExtent l="38100" t="76200" r="78105" b="62865"/>
                      <wp:wrapNone/>
                      <wp:docPr id="26" name="Group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3794" cy="1575904"/>
                                <a:chOff x="0" y="0"/>
                                <a:chExt cx="1693794" cy="1575904"/>
                              </a:xfrm>
                            </wpg:grpSpPr>
                            <wps:wsp>
                              <wps:cNvPr id="27" name="Freeform 27"/>
                              <wps:cNvSpPr/>
                              <wps:spPr>
                                <a:xfrm>
                                  <a:off x="79513" y="0"/>
                                  <a:ext cx="324485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4485" h="1" extrusionOk="0">
                                      <a:moveTo>
                                        <a:pt x="0" y="0"/>
                                      </a:moveTo>
                                      <a:lnTo>
                                        <a:pt x="324485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 w="12700" cap="flat" cmpd="sng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type="triangle" w="med" len="med"/>
                                  <a:tailEnd type="triangle" w="med" len="med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28" name="Freeform 28"/>
                              <wps:cNvSpPr/>
                              <wps:spPr>
                                <a:xfrm>
                                  <a:off x="0" y="413468"/>
                                  <a:ext cx="840091" cy="636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04850" h="1" extrusionOk="0">
                                      <a:moveTo>
                                        <a:pt x="0" y="0"/>
                                      </a:moveTo>
                                      <a:lnTo>
                                        <a:pt x="704850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 w="12700" cap="flat" cmpd="sng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type="triangle" w="med" len="med"/>
                                  <a:tailEnd type="triangle" w="med" len="med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29" name="Freeform 29"/>
                              <wps:cNvSpPr/>
                              <wps:spPr>
                                <a:xfrm>
                                  <a:off x="405517" y="970059"/>
                                  <a:ext cx="841375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41375" h="1" extrusionOk="0">
                                      <a:moveTo>
                                        <a:pt x="0" y="0"/>
                                      </a:moveTo>
                                      <a:lnTo>
                                        <a:pt x="841375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 w="12700" cap="flat" cmpd="sng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type="triangle" w="med" len="med"/>
                                  <a:tailEnd type="triangle" w="med" len="med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30" name="Freeform 30"/>
                              <wps:cNvSpPr/>
                              <wps:spPr>
                                <a:xfrm>
                                  <a:off x="1240404" y="1550504"/>
                                  <a:ext cx="453390" cy="25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3390" h="1" extrusionOk="0">
                                      <a:moveTo>
                                        <a:pt x="0" y="0"/>
                                      </a:moveTo>
                                      <a:lnTo>
                                        <a:pt x="453390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 w="12700" cap="flat" cmpd="sng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type="triangle" w="med" len="med"/>
                                  <a:tailEnd type="triangle" w="med" len="med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7DF76C" id="Group 26" o:spid="_x0000_s1026" style="position:absolute;margin-left:231pt;margin-top:14.9pt;width:133.35pt;height:124.1pt;z-index:251667456" coordsize="16937,15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">
                      <v:shape id="Freeform 27" o:spid="_x0000_s1027" style="position:absolute;left:795;width:3244;height:254;visibility:visible;mso-wrap-style:square;v-text-anchor:middle" coordsize="324485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oD58QA&#10;AADbAAAADwAAAGRycy9kb3ducmV2LnhtbESPQWvCQBSE74L/YXlCb2bTULTErFJqSwW9NC3B4yP7&#10;moRm34bsmsR/7xYKHoeZ+YbJdpNpxUC9aywreIxiEMSl1Q1XCr6/3pfPIJxH1thaJgVXcrDbzmcZ&#10;ptqO/ElD7isRIOxSVFB736VSurImgy6yHXHwfmxv0AfZV1L3OAa4aWUSxytpsOGwUGNHrzWVv/nF&#10;KCjK5HKlvCvyffv2dP6g094eT0o9LKaXDQhPk7+H/9sHrSBZw9+X8APk9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A+fEAAAA2wAAAA8AAAAAAAAAAAAAAAAAmAIAAGRycy9k&#10;b3ducmV2LnhtbFBLBQYAAAAABAAEAPUAAACJAwAAAAA=&#10;" path="m,l324485,e" strokeweight="1pt">
                        <v:stroke startarrow="block" endarrow="block"/>
                        <v:path arrowok="t" o:extrusionok="f"/>
                      </v:shape>
                      <v:shape id="Freeform 28" o:spid="_x0000_s1028" style="position:absolute;top:4134;width:8400;height:636;visibility:visible;mso-wrap-style:square;v-text-anchor:middle" coordsize="704850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Nv278A&#10;AADbAAAADwAAAGRycy9kb3ducmV2LnhtbERPy2oCMRTdF/oP4Rbc1UwVRKZGKRapogtf3V8m18ng&#10;5CYkUce/NwvB5eG8J7POtuJKITaOFXz1CxDEldMN1wqOh8XnGERMyBpbx6TgThFm0/e3CZba3XhH&#10;132qRQ7hWKICk5IvpYyVIYux7zxx5k4uWEwZhlrqgLccbls5KIqRtNhwbjDoaW6oOu8vVkE3X243&#10;h+HK+y3+juKf+V+H1UKp3kf38w0iUZde4qd7qRUM8tj8Jf8AOX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/A2/bvwAAANsAAAAPAAAAAAAAAAAAAAAAAJgCAABkcnMvZG93bnJl&#10;di54bWxQSwUGAAAAAAQABAD1AAAAhAMAAAAA&#10;" path="m,l704850,e" strokeweight="1pt">
                        <v:stroke startarrow="block" endarrow="block"/>
                        <v:path arrowok="t" o:extrusionok="f"/>
                      </v:shape>
                      <v:shape id="Freeform 29" o:spid="_x0000_s1029" style="position:absolute;left:4055;top:9700;width:8413;height:254;visibility:visible;mso-wrap-style:square;v-text-anchor:middle" coordsize="841375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9WNMUA&#10;AADbAAAADwAAAGRycy9kb3ducmV2LnhtbESPT2sCMRTE7wW/Q3hCL0tN9CB2NYoULD0V/IPU2+vm&#10;ubu4edkmqW730zcFocdhZn7DLFadbcSVfKgdaxiPFAjiwpmaSw2H/eZpBiJEZIONY9LwQwFWy8HD&#10;AnPjbryl6y6WIkE45KihirHNpQxFRRbDyLXEyTs7bzEm6UtpPN4S3DZyotRUWqw5LVTY0ktFxWX3&#10;bTV8qGzWd/T+euqPKstO0vdf/Kn147Bbz0FE6uJ/+N5+Mxomz/D3Jf0A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j1Y0xQAAANsAAAAPAAAAAAAAAAAAAAAAAJgCAABkcnMv&#10;ZG93bnJldi54bWxQSwUGAAAAAAQABAD1AAAAigMAAAAA&#10;" path="m,l841375,e" strokeweight="1pt">
                        <v:stroke startarrow="block" endarrow="block"/>
                        <v:path arrowok="t" o:extrusionok="f"/>
                      </v:shape>
                      <v:shape id="Freeform 30" o:spid="_x0000_s1030" style="position:absolute;left:12404;top:15505;width:4533;height:254;visibility:visible;mso-wrap-style:square;v-text-anchor:middle" coordsize="453390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RQMb0A&#10;AADbAAAADwAAAGRycy9kb3ducmV2LnhtbERPuwrCMBTdBf8hXMFFNK0vpBpFRMHBxar7pbm2xeam&#10;NFHr35tBcDyc92rTmkq8qHGlZQXxKAJBnFldcq7gejkMFyCcR9ZYWSYFH3KwWXc7K0y0ffOZXqnP&#10;RQhhl6CCwvs6kdJlBRl0I1sTB+5uG4M+wCaXusF3CDeVHEfRXBosOTQUWNOuoOyRPo0CO9FpvGtv&#10;+3i6iAZlNTs9j3mmVL/XbpcgPLX+L/65j1rBJKwPX8IPkOs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5VRQMb0AAADbAAAADwAAAAAAAAAAAAAAAACYAgAAZHJzL2Rvd25yZXYu&#10;eG1sUEsFBgAAAAAEAAQA9QAAAIIDAAAAAA==&#10;" path="m,l453390,e" strokeweight="1pt">
                        <v:stroke startarrow="block" endarrow="block"/>
                        <v:path arrowok="t" o:extrusionok="f"/>
                      </v:shape>
                    </v:group>
                  </w:pict>
                </mc:Fallback>
              </mc:AlternateContent>
            </w:r>
            <w:r w:rsidRPr="00FB1A34">
              <w:rPr>
                <w:rFonts w:ascii="TH SarabunPSK" w:eastAsia="Sarabun" w:hAnsi="TH SarabunPSK" w:cs="TH SarabunPSK"/>
              </w:rPr>
              <w:t>1</w:t>
            </w:r>
            <w:r w:rsidRPr="00FB1A34">
              <w:rPr>
                <w:rFonts w:ascii="TH SarabunPSK" w:eastAsia="Sarabun" w:hAnsi="TH SarabunPSK" w:cs="TH SarabunPSK"/>
                <w:cs/>
              </w:rPr>
              <w:t>. การแต่งตั้งอาจารย์ที่ปรึกษา และกำหนดหัวข้อวิทยานิพนธ์</w:t>
            </w:r>
          </w:p>
        </w:tc>
        <w:tc>
          <w:tcPr>
            <w:tcW w:w="570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567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09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851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93" w:type="dxa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 w:hint="cs"/>
                <w:cs/>
              </w:rPr>
              <w:t>5</w:t>
            </w:r>
          </w:p>
        </w:tc>
      </w:tr>
      <w:tr w:rsidR="005F0070" w:rsidRPr="00FB1A34" w:rsidTr="00BA778F">
        <w:tc>
          <w:tcPr>
            <w:tcW w:w="4782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2</w:t>
            </w:r>
            <w:r w:rsidRPr="00FB1A34">
              <w:rPr>
                <w:rFonts w:ascii="TH SarabunPSK" w:eastAsia="Sarabun" w:hAnsi="TH SarabunPSK" w:cs="TH SarabunPSK"/>
                <w:cs/>
              </w:rPr>
              <w:t>. การสอบโครงร่างวิทยานิพนธ์ต่อคณะกรรมการสอบ</w:t>
            </w:r>
            <w:r w:rsidRPr="00FB1A34">
              <w:rPr>
                <w:rFonts w:ascii="TH SarabunPSK" w:eastAsia="Sarabun" w:hAnsi="TH SarabunPSK" w:cs="TH SarabunPSK"/>
              </w:rPr>
              <w:br/>
            </w:r>
            <w:r w:rsidRPr="00FB1A34">
              <w:rPr>
                <w:rFonts w:ascii="TH SarabunPSK" w:eastAsia="Sarabun" w:hAnsi="TH SarabunPSK" w:cs="TH SarabunPSK"/>
                <w:cs/>
              </w:rPr>
              <w:t xml:space="preserve">โครงร่างวิทยานิพนธ์ </w:t>
            </w:r>
          </w:p>
        </w:tc>
        <w:tc>
          <w:tcPr>
            <w:tcW w:w="570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567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09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851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93" w:type="dxa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 w:hint="cs"/>
                <w:cs/>
              </w:rPr>
              <w:t>8</w:t>
            </w:r>
          </w:p>
        </w:tc>
      </w:tr>
      <w:tr w:rsidR="005F0070" w:rsidRPr="00FB1A34" w:rsidTr="00BA778F">
        <w:tc>
          <w:tcPr>
            <w:tcW w:w="4782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3</w:t>
            </w:r>
            <w:r w:rsidRPr="00FB1A34">
              <w:rPr>
                <w:rFonts w:ascii="TH SarabunPSK" w:eastAsia="Sarabun" w:hAnsi="TH SarabunPSK" w:cs="TH SarabunPSK"/>
                <w:cs/>
              </w:rPr>
              <w:t>. การทำวิทยานิพนธ์และการนำเสนอความก้าวหน้าวิทยานิพนธ์ทุกภาคการศึกษาต่อคณะกรรมการที่ปรึกษาวิทยานิพนธ์</w:t>
            </w:r>
          </w:p>
        </w:tc>
        <w:tc>
          <w:tcPr>
            <w:tcW w:w="570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567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09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851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93" w:type="dxa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16</w:t>
            </w:r>
          </w:p>
        </w:tc>
      </w:tr>
      <w:tr w:rsidR="005F0070" w:rsidRPr="00FB1A34" w:rsidTr="00BA778F">
        <w:tc>
          <w:tcPr>
            <w:tcW w:w="4782" w:type="dxa"/>
          </w:tcPr>
          <w:p w:rsidR="003B60BB" w:rsidRPr="00FB1A34" w:rsidRDefault="003B60BB" w:rsidP="00BA778F">
            <w:pPr>
              <w:tabs>
                <w:tab w:val="left" w:pos="1276"/>
              </w:tabs>
              <w:ind w:hanging="3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4</w:t>
            </w:r>
            <w:r w:rsidRPr="00FB1A34">
              <w:rPr>
                <w:rFonts w:ascii="TH SarabunPSK" w:eastAsia="Sarabun" w:hAnsi="TH SarabunPSK" w:cs="TH SarabunPSK"/>
                <w:cs/>
              </w:rPr>
              <w:t xml:space="preserve">. </w:t>
            </w:r>
            <w:r w:rsidRPr="00FB1A34">
              <w:rPr>
                <w:rFonts w:ascii="TH SarabunPSK" w:eastAsia="Times New Roman" w:hAnsi="TH SarabunPSK" w:cs="TH SarabunPSK"/>
                <w:cs/>
              </w:rPr>
              <w:t>การสอบป้องกันวิทยานิพนธ์ต่อคณะกรรมการสอบวิทยานิพนธ์ และจัดทำเล่มวิทยานิพนธ์</w:t>
            </w:r>
          </w:p>
        </w:tc>
        <w:tc>
          <w:tcPr>
            <w:tcW w:w="570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567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09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851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993" w:type="dxa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 w:hint="cs"/>
                <w:cs/>
              </w:rPr>
              <w:t>7</w:t>
            </w:r>
          </w:p>
        </w:tc>
      </w:tr>
    </w:tbl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EF60C9">
      <w:pPr>
        <w:pStyle w:val="Heading3"/>
        <w:numPr>
          <w:ilvl w:val="0"/>
          <w:numId w:val="0"/>
        </w:numPr>
        <w:ind w:left="-3"/>
        <w:jc w:val="both"/>
        <w:rPr>
          <w:rFonts w:ascii="TH SarabunPSK" w:eastAsia="Sarabun" w:hAnsi="TH SarabunPSK" w:cs="TH SarabunPSK"/>
        </w:rPr>
      </w:pPr>
      <w:bookmarkStart w:id="11" w:name="_heading=h.8f5ovcxheahj" w:colFirst="0" w:colLast="0"/>
      <w:bookmarkEnd w:id="11"/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b w:val="0"/>
          <w:bCs w:val="0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การเตรียมการ แผน ก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 xml:space="preserve">(วิทยานิพนธ์ </w:t>
      </w:r>
      <w:r w:rsidRPr="005F0070">
        <w:rPr>
          <w:rFonts w:ascii="TH SarabunPSK" w:eastAsia="Sarabun" w:hAnsi="TH SarabunPSK" w:cs="TH SarabunPSK" w:hint="cs"/>
          <w:cs/>
        </w:rPr>
        <w:t>20</w:t>
      </w:r>
      <w:r w:rsidRPr="005F0070">
        <w:rPr>
          <w:rFonts w:ascii="TH SarabunPSK" w:eastAsia="Sarabun" w:hAnsi="TH SarabunPSK" w:cs="TH SarabunPSK"/>
          <w:cs/>
        </w:rPr>
        <w:t xml:space="preserve"> หน่วยกิต)</w:t>
      </w:r>
    </w:p>
    <w:tbl>
      <w:tblPr>
        <w:tblW w:w="88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782"/>
        <w:gridCol w:w="570"/>
        <w:gridCol w:w="583"/>
        <w:gridCol w:w="693"/>
        <w:gridCol w:w="851"/>
        <w:gridCol w:w="1336"/>
      </w:tblGrid>
      <w:tr w:rsidR="005F0070" w:rsidRPr="00FB1A34" w:rsidTr="00BA778F">
        <w:trPr>
          <w:cantSplit/>
          <w:trHeight w:val="20"/>
          <w:tblHeader/>
        </w:trPr>
        <w:tc>
          <w:tcPr>
            <w:tcW w:w="4782" w:type="dxa"/>
            <w:vMerge w:val="restart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</w:p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b/>
                <w:bCs/>
                <w:cs/>
              </w:rPr>
              <w:t>ขั้นตอนการเตรียมการ</w:t>
            </w:r>
          </w:p>
        </w:tc>
        <w:tc>
          <w:tcPr>
            <w:tcW w:w="2697" w:type="dxa"/>
            <w:gridSpan w:val="4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b/>
                <w:bCs/>
                <w:cs/>
              </w:rPr>
              <w:t>ระยะเวลาการดำเนินการ</w:t>
            </w:r>
          </w:p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b/>
                <w:bCs/>
                <w:cs/>
              </w:rPr>
              <w:t>(ภาคการศึกษาที่)</w:t>
            </w:r>
          </w:p>
        </w:tc>
        <w:tc>
          <w:tcPr>
            <w:tcW w:w="1336" w:type="dxa"/>
            <w:vMerge w:val="restart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b/>
                <w:bCs/>
                <w:cs/>
              </w:rPr>
              <w:t>จำนวนหน่วยกิต</w:t>
            </w:r>
            <w:r w:rsidRPr="00FB1A34">
              <w:rPr>
                <w:rFonts w:ascii="TH SarabunPSK" w:eastAsia="Sarabun" w:hAnsi="TH SarabunPSK" w:cs="TH SarabunPSK"/>
                <w:b/>
                <w:bCs/>
                <w:cs/>
              </w:rPr>
              <w:br/>
              <w:t>ที่ได้รับ</w:t>
            </w:r>
          </w:p>
        </w:tc>
      </w:tr>
      <w:tr w:rsidR="005F0070" w:rsidRPr="00FB1A34" w:rsidTr="00BA778F">
        <w:trPr>
          <w:cantSplit/>
          <w:trHeight w:val="20"/>
          <w:tblHeader/>
        </w:trPr>
        <w:tc>
          <w:tcPr>
            <w:tcW w:w="4782" w:type="dxa"/>
            <w:vMerge/>
            <w:shd w:val="clear" w:color="auto" w:fill="F2F2F2"/>
          </w:tcPr>
          <w:p w:rsidR="003B60BB" w:rsidRPr="00FB1A34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570" w:type="dxa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1</w:t>
            </w:r>
          </w:p>
        </w:tc>
        <w:tc>
          <w:tcPr>
            <w:tcW w:w="583" w:type="dxa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2</w:t>
            </w:r>
          </w:p>
        </w:tc>
        <w:tc>
          <w:tcPr>
            <w:tcW w:w="693" w:type="dxa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3</w:t>
            </w:r>
          </w:p>
        </w:tc>
        <w:tc>
          <w:tcPr>
            <w:tcW w:w="851" w:type="dxa"/>
            <w:shd w:val="clear" w:color="auto" w:fill="F2F2F2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4</w:t>
            </w:r>
          </w:p>
        </w:tc>
        <w:tc>
          <w:tcPr>
            <w:tcW w:w="1336" w:type="dxa"/>
            <w:vMerge/>
            <w:shd w:val="clear" w:color="auto" w:fill="F2F2F2"/>
          </w:tcPr>
          <w:p w:rsidR="003B60BB" w:rsidRPr="00FB1A34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</w:rPr>
            </w:pPr>
          </w:p>
        </w:tc>
      </w:tr>
      <w:tr w:rsidR="005F0070" w:rsidRPr="00FB1A34" w:rsidTr="00BA778F">
        <w:tc>
          <w:tcPr>
            <w:tcW w:w="4782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1</w:t>
            </w:r>
            <w:r w:rsidRPr="00FB1A34">
              <w:rPr>
                <w:rFonts w:ascii="TH SarabunPSK" w:eastAsia="Sarabun" w:hAnsi="TH SarabunPSK" w:cs="TH SarabunPSK"/>
                <w:cs/>
              </w:rPr>
              <w:t>. การแต่งตั้งอาจารย์ที่ปรึกษา และกำหนดหัวข้อวิทยานิพนธ์</w:t>
            </w:r>
          </w:p>
        </w:tc>
        <w:tc>
          <w:tcPr>
            <w:tcW w:w="570" w:type="dxa"/>
          </w:tcPr>
          <w:p w:rsidR="003B60BB" w:rsidRPr="00FB1A34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 wp14:anchorId="687D1718" wp14:editId="21EBD20E">
                      <wp:simplePos x="0" y="0"/>
                      <wp:positionH relativeFrom="column">
                        <wp:posOffset>4226816</wp:posOffset>
                      </wp:positionH>
                      <wp:positionV relativeFrom="paragraph">
                        <wp:posOffset>5370394</wp:posOffset>
                      </wp:positionV>
                      <wp:extent cx="1313199" cy="1671454"/>
                      <wp:effectExtent l="38100" t="76200" r="58420" b="62230"/>
                      <wp:wrapNone/>
                      <wp:docPr id="31" name="Group 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13199" cy="1671454"/>
                                <a:chOff x="0" y="0"/>
                                <a:chExt cx="1313199" cy="1671454"/>
                              </a:xfrm>
                            </wpg:grpSpPr>
                            <wps:wsp>
                              <wps:cNvPr id="32" name="Freeform 32"/>
                              <wps:cNvSpPr/>
                              <wps:spPr>
                                <a:xfrm>
                                  <a:off x="34119" y="0"/>
                                  <a:ext cx="324485" cy="266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4485" h="1" extrusionOk="0">
                                      <a:moveTo>
                                        <a:pt x="0" y="0"/>
                                      </a:moveTo>
                                      <a:lnTo>
                                        <a:pt x="324485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 w="12700" cap="flat" cmpd="sng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type="triangle" w="med" len="med"/>
                                  <a:tailEnd type="triangle" w="med" len="med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33" name="Freeform 33"/>
                              <wps:cNvSpPr/>
                              <wps:spPr>
                                <a:xfrm>
                                  <a:off x="0" y="450376"/>
                                  <a:ext cx="825689" cy="67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04850" h="1" extrusionOk="0">
                                      <a:moveTo>
                                        <a:pt x="0" y="0"/>
                                      </a:moveTo>
                                      <a:lnTo>
                                        <a:pt x="704850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 w="12700" cap="flat" cmpd="sng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type="triangle" w="med" len="med"/>
                                  <a:tailEnd type="triangle" w="med" len="med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34" name="Freeform 34"/>
                              <wps:cNvSpPr/>
                              <wps:spPr>
                                <a:xfrm>
                                  <a:off x="150125" y="1009934"/>
                                  <a:ext cx="648269" cy="471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41375" h="1" extrusionOk="0">
                                      <a:moveTo>
                                        <a:pt x="0" y="0"/>
                                      </a:moveTo>
                                      <a:lnTo>
                                        <a:pt x="841375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 w="12700" cap="flat" cmpd="sng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type="triangle" w="med" len="med"/>
                                  <a:tailEnd type="triangle" w="med" len="med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s:wsp>
                              <wps:cNvPr id="35" name="Freeform 35"/>
                              <wps:cNvSpPr/>
                              <wps:spPr>
                                <a:xfrm>
                                  <a:off x="859809" y="1644555"/>
                                  <a:ext cx="453390" cy="268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3390" h="1" extrusionOk="0">
                                      <a:moveTo>
                                        <a:pt x="0" y="0"/>
                                      </a:moveTo>
                                      <a:lnTo>
                                        <a:pt x="453390" y="0"/>
                                      </a:lnTo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 w="12700" cap="flat" cmpd="sng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 type="triangle" w="med" len="med"/>
                                  <a:tailEnd type="triangle" w="med" len="med"/>
                                </a:ln>
                              </wps:spPr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1CA7E4" id="Group 31" o:spid="_x0000_s1026" style="position:absolute;margin-left:332.8pt;margin-top:422.85pt;width:103.4pt;height:131.6pt;z-index:251668480" coordsize="13131,16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">
                      <v:shape id="Freeform 32" o:spid="_x0000_s1027" style="position:absolute;left:341;width:3245;height:266;visibility:visible;mso-wrap-style:square;v-text-anchor:middle" coordsize="324485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Q2osQA&#10;AADbAAAADwAAAGRycy9kb3ducmV2LnhtbESPQWvCQBSE74L/YXlCb2bTVKTErFJqSwW9NC3B4yP7&#10;moRm34bsmsR/7xYKHoeZ+YbJdpNpxUC9aywreIxiEMSl1Q1XCr6/3pfPIJxH1thaJgVXcrDbzmcZ&#10;ptqO/ElD7isRIOxSVFB736VSurImgy6yHXHwfmxv0AfZV1L3OAa4aWUSx2tpsOGwUGNHrzWVv/nF&#10;KCjK5HKlvCvyffu2On/QaW+PJ6UeFtPLBoSnyd/D/+2DVvCUwN+X8APk9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ENqLEAAAA2wAAAA8AAAAAAAAAAAAAAAAAmAIAAGRycy9k&#10;b3ducmV2LnhtbFBLBQYAAAAABAAEAPUAAACJAwAAAAA=&#10;" path="m,l324485,e" strokeweight="1pt">
                        <v:stroke startarrow="block" endarrow="block"/>
                        <v:path arrowok="t" o:extrusionok="f"/>
                      </v:shape>
                      <v:shape id="Freeform 33" o:spid="_x0000_s1028" style="position:absolute;top:4503;width:8256;height:674;visibility:visible;mso-wrap-style:square;v-text-anchor:middle" coordsize="704850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5rd8IA&#10;AADbAAAADwAAAGRycy9kb3ducmV2LnhtbESPT2sCMRTE70K/Q3iF3jTbLoisRhGLVGkP/r0/Ns/N&#10;4uYlJKluv31TKHgcZuY3zGzR207cKMTWsYLXUQGCuHa65UbB6bgeTkDEhKyxc0wKfijCYv40mGGl&#10;3Z33dDukRmQIxwoVmJR8JWWsDVmMI+eJs3dxwWLKMjRSB7xnuO3kW1GMpcWW84JBTytD9fXwbRX0&#10;q83u61huvd/h+zh+mPNn2K6Vennul1MQifr0CP+3N1pBWcLfl/wD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fmt3wgAAANsAAAAPAAAAAAAAAAAAAAAAAJgCAABkcnMvZG93&#10;bnJldi54bWxQSwUGAAAAAAQABAD1AAAAhwMAAAAA&#10;" path="m,l704850,e" strokeweight="1pt">
                        <v:stroke startarrow="block" endarrow="block"/>
                        <v:path arrowok="t" o:extrusionok="f"/>
                      </v:shape>
                      <v:shape id="Freeform 34" o:spid="_x0000_s1029" style="position:absolute;left:1501;top:10099;width:6482;height:471;visibility:visible;mso-wrap-style:square;v-text-anchor:middle" coordsize="841375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dvd8UA&#10;AADbAAAADwAAAGRycy9kb3ducmV2LnhtbESPQWsCMRSE74X+h/AKXpaaaEuR1SgiKJ4K2lLq7bl5&#10;3V26eVmTqOv++qZQ6HGYmW+Y2aKzjbiQD7VjDaOhAkFcOFNzqeH9bf04AREissHGMWm4UYDF/P5u&#10;hrlxV97RZR9LkSAcctRQxdjmUoaiIoth6Fri5H05bzEm6UtpPF4T3DZyrNSLtFhzWqiwpVVFxff+&#10;bDV8qmzSd/S6OfQfKssO0vcnPmo9eOiWUxCRuvgf/mtvjYanZ/j9kn6An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V293xQAAANsAAAAPAAAAAAAAAAAAAAAAAJgCAABkcnMv&#10;ZG93bnJldi54bWxQSwUGAAAAAAQABAD1AAAAigMAAAAA&#10;" path="m,l841375,e" strokeweight="1pt">
                        <v:stroke startarrow="block" endarrow="block"/>
                        <v:path arrowok="t" o:extrusionok="f"/>
                      </v:shape>
                      <v:shape id="Freeform 35" o:spid="_x0000_s1030" style="position:absolute;left:8598;top:16445;width:4533;height:269;visibility:visible;mso-wrap-style:square;v-text-anchor:middle" coordsize="453390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PzqcIA&#10;AADbAAAADwAAAGRycy9kb3ducmV2LnhtbESPT4vCMBTE7wt+h/AEL4tN6z+kNoqIgoe9WPX+aJ5t&#10;sXkpTdT67c3Cwh6HmfkNk21604gnda62rCCJYhDEhdU1lwou58N4CcJ5ZI2NZVLwJgeb9eArw1Tb&#10;F5/omftSBAi7FBVU3replK6oyKCLbEscvJvtDPogu1LqDl8Bbho5ieOFNFhzWKiwpV1FxT1/GAV2&#10;qvNk11/3yWwZf9fN/OdxLAulRsN+uwLhqff/4b/2USuYzuH3S/gBc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I/OpwgAAANsAAAAPAAAAAAAAAAAAAAAAAJgCAABkcnMvZG93&#10;bnJldi54bWxQSwUGAAAAAAQABAD1AAAAhwMAAAAA&#10;" path="m,l453390,e" strokeweight="1pt">
                        <v:stroke startarrow="block" endarrow="block"/>
                        <v:path arrowok="t" o:extrusionok="f"/>
                      </v:shape>
                    </v:group>
                  </w:pict>
                </mc:Fallback>
              </mc:AlternateContent>
            </w:r>
            <w:r w:rsidRPr="00FB1A34">
              <w:rPr>
                <w:rFonts w:ascii="TH SarabunPSK" w:eastAsia="Sarabun" w:hAnsi="TH SarabunPSK" w:cs="TH SarabunPSK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1" locked="0" layoutInCell="1" allowOverlap="1" wp14:anchorId="6EE630DC" wp14:editId="0FED5698">
                      <wp:simplePos x="0" y="0"/>
                      <wp:positionH relativeFrom="column">
                        <wp:posOffset>-30755</wp:posOffset>
                      </wp:positionH>
                      <wp:positionV relativeFrom="paragraph">
                        <wp:posOffset>196414</wp:posOffset>
                      </wp:positionV>
                      <wp:extent cx="1651000" cy="2051050"/>
                      <wp:effectExtent l="0" t="0" r="0" b="0"/>
                      <wp:wrapNone/>
                      <wp:docPr id="36" name="Rectangle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00" cy="20510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4B09A4" w:rsidRPr="00F16BD4" w:rsidRDefault="004B09A4" w:rsidP="003B60BB">
                                  <w:pPr>
                                    <w:ind w:hanging="3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EE630DC" id="Rectangle 36" o:spid="_x0000_s1030" style="position:absolute;margin-left:-2.4pt;margin-top:15.45pt;width:130pt;height:161.5pt;z-index:-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" filled="f" stroked="f">
                      <v:textbox inset="2.53958mm,2.53958mm,2.53958mm,2.53958mm">
                        <w:txbxContent>
                          <w:p w:rsidR="004B09A4" w:rsidRPr="00F16BD4" w:rsidRDefault="004B09A4" w:rsidP="003B60BB">
                            <w:pPr>
                              <w:ind w:hanging="3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583" w:type="dxa"/>
          </w:tcPr>
          <w:p w:rsidR="003B60BB" w:rsidRPr="00FB1A34" w:rsidRDefault="003B60BB" w:rsidP="00BA778F">
            <w:pPr>
              <w:ind w:hanging="2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 wp14:anchorId="1F1FC3A3" wp14:editId="20A10375">
                      <wp:simplePos x="0" y="0"/>
                      <wp:positionH relativeFrom="column">
                        <wp:posOffset>-58335</wp:posOffset>
                      </wp:positionH>
                      <wp:positionV relativeFrom="paragraph">
                        <wp:posOffset>246323</wp:posOffset>
                      </wp:positionV>
                      <wp:extent cx="1317010" cy="1569493"/>
                      <wp:effectExtent l="38100" t="76200" r="73660" b="88265"/>
                      <wp:wrapNone/>
                      <wp:docPr id="37" name="Group 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17010" cy="1569493"/>
                                <a:chOff x="0" y="0"/>
                                <a:chExt cx="1317010" cy="1569493"/>
                              </a:xfrm>
                            </wpg:grpSpPr>
                            <wps:wsp>
                              <wps:cNvPr id="38" name="Straight Arrow Connector 38"/>
                              <wps:cNvCnPr/>
                              <wps:spPr>
                                <a:xfrm>
                                  <a:off x="0" y="0"/>
                                  <a:ext cx="344255" cy="0"/>
                                </a:xfrm>
                                <a:prstGeom prst="straightConnector1">
                                  <a:avLst/>
                                </a:prstGeom>
                                <a:ln w="12700">
                                  <a:headEnd type="triangle"/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9" name="Straight Arrow Connector 39"/>
                              <wps:cNvCnPr/>
                              <wps:spPr>
                                <a:xfrm flipV="1">
                                  <a:off x="0" y="402609"/>
                                  <a:ext cx="771099" cy="6824"/>
                                </a:xfrm>
                                <a:prstGeom prst="straightConnector1">
                                  <a:avLst/>
                                </a:prstGeom>
                                <a:ln w="12700">
                                  <a:headEnd type="triangle"/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0" name="Straight Arrow Connector 40"/>
                              <wps:cNvCnPr/>
                              <wps:spPr>
                                <a:xfrm flipV="1">
                                  <a:off x="170597" y="1037230"/>
                                  <a:ext cx="634621" cy="0"/>
                                </a:xfrm>
                                <a:prstGeom prst="straightConnector1">
                                  <a:avLst/>
                                </a:prstGeom>
                                <a:ln w="12700">
                                  <a:headEnd type="triangle"/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1" name="Straight Arrow Connector 41"/>
                              <wps:cNvCnPr/>
                              <wps:spPr>
                                <a:xfrm>
                                  <a:off x="784747" y="1562669"/>
                                  <a:ext cx="532263" cy="6824"/>
                                </a:xfrm>
                                <a:prstGeom prst="straightConnector1">
                                  <a:avLst/>
                                </a:prstGeom>
                                <a:ln w="12700">
                                  <a:headEnd type="triangle"/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892899" id="Group 37" o:spid="_x0000_s1026" style="position:absolute;margin-left:-4.6pt;margin-top:19.4pt;width:103.7pt;height:123.6pt;z-index:251670528" coordsize="13170,156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"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Straight Arrow Connector 38" o:spid="_x0000_s1027" type="#_x0000_t32" style="position:absolute;width:344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81h/8IAAADbAAAADwAAAGRycy9kb3ducmV2LnhtbERPTWvCQBC9C/6HZYRepG7agpQ0GxFB&#10;KhSkag/2NmSnSUx2NmTHGP9991Do8fG+s9XoWjVQH2rPBp4WCSjiwtuaSwNfp+3jK6ggyBZbz2Tg&#10;TgFW+XSSYWr9jQ80HKVUMYRDigYqkS7VOhQVOQwL3xFH7sf3DiXCvtS2x1sMd61+TpKldlhzbKiw&#10;o01FRXO8OgMNFfP9+XK6N8N3+Hj/3MuZrRjzMBvXb6CERvkX/7l31sBLHBu/xB+g8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81h/8IAAADbAAAADwAAAAAAAAAAAAAA&#10;AAChAgAAZHJzL2Rvd25yZXYueG1sUEsFBgAAAAAEAAQA+QAAAJADAAAAAA==&#10;" strokecolor="black [3040]" strokeweight="1pt">
                        <v:stroke startarrow="block" endarrow="block"/>
                      </v:shape>
                      <v:shape id="Straight Arrow Connector 39" o:spid="_x0000_s1028" type="#_x0000_t32" style="position:absolute;top:4026;width:7710;height:6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fkpsQAAADbAAAADwAAAGRycy9kb3ducmV2LnhtbESP3UoDMRSE7wXfIRzBO5vUorTbpkUF&#10;QaxQ7c/9YXOaXTY5WTaxu337piB4OczMN8xiNXgnTtTFOrCG8UiBIC6Dqdlq2O/eH6YgYkI26AKT&#10;hjNFWC1vbxZYmNDzD522yYoM4VighiqltpAylhV5jKPQEmfvGDqPKcvOStNhn+HeyUelnqXHmvNC&#10;hS29VVQ221+vYe03jVL29dB/2sPT5MtNm28Xtb6/G17mIBIN6T/81/4wGiYzuH7JP0Au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V+SmxAAAANsAAAAPAAAAAAAAAAAA&#10;AAAAAKECAABkcnMvZG93bnJldi54bWxQSwUGAAAAAAQABAD5AAAAkgMAAAAA&#10;" strokecolor="black [3040]" strokeweight="1pt">
                        <v:stroke startarrow="block" endarrow="block"/>
                      </v:shape>
                      <v:shape id="Straight Arrow Connector 40" o:spid="_x0000_s1029" type="#_x0000_t32" style="position:absolute;left:1705;top:10372;width:6347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Ws+RsAAAADbAAAADwAAAGRycy9kb3ducmV2LnhtbERPy0oDMRTdC/5DuEJ3NrFqKdOmpS0I&#10;okLf+8vkmhkmuRkmaWf8e7MQXB7Oe7EavBM36mIdWMPTWIEgLoOp2Wo4n94eZyBiQjboApOGH4qw&#10;Wt7fLbAwoecD3Y7JihzCsUANVUptIWUsK/IYx6Elztx36DymDDsrTYd9DvdOTpSaSo8154YKW9pW&#10;VDbHq9fw6XeNUnZz6T/s5fX5y82avYtajx6G9RxEoiH9i//c70bDS16fv+QfIJe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VrPkbAAAAA2wAAAA8AAAAAAAAAAAAAAAAA&#10;oQIAAGRycy9kb3ducmV2LnhtbFBLBQYAAAAABAAEAPkAAACOAwAAAAA=&#10;" strokecolor="black [3040]" strokeweight="1pt">
                        <v:stroke startarrow="block" endarrow="block"/>
                      </v:shape>
                      <v:shape id="Straight Arrow Connector 41" o:spid="_x0000_s1030" type="#_x0000_t32" style="position:absolute;left:7847;top:15626;width:5323;height:6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G7H8QAAADbAAAADwAAAGRycy9kb3ducmV2LnhtbESPQWvCQBSE7wX/w/KEXopuLKWU6Coi&#10;lAoFadWD3h7ZZxKTfRuyzxj/fVcQehxm5htmtuhdrTpqQ+nZwGScgCLOvC05N7DffY4+QAVBtlh7&#10;JgM3CrCYD55mmFp/5V/qtpKrCOGQooFCpEm1DllBDsPYN8TRO/nWoUTZ5tq2eI1wV+vXJHnXDkuO&#10;CwU2tCooq7YXZ6Ci7GVzOO9uVXcM318/GzmwFWOeh/1yCkqol//wo722Bt4mcP8Sf4Ce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8bsfxAAAANsAAAAPAAAAAAAAAAAA&#10;AAAAAKECAABkcnMvZG93bnJldi54bWxQSwUGAAAAAAQABAD5AAAAkgMAAAAA&#10;" strokecolor="black [3040]" strokeweight="1pt">
                        <v:stroke startarrow="block" endarrow="block"/>
                      </v:shape>
                    </v:group>
                  </w:pict>
                </mc:Fallback>
              </mc:AlternateContent>
            </w:r>
          </w:p>
        </w:tc>
        <w:tc>
          <w:tcPr>
            <w:tcW w:w="693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851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36" w:type="dxa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 w:hint="cs"/>
                <w:cs/>
              </w:rPr>
              <w:t>3</w:t>
            </w:r>
          </w:p>
        </w:tc>
      </w:tr>
      <w:tr w:rsidR="005F0070" w:rsidRPr="00FB1A34" w:rsidTr="00BA778F">
        <w:tc>
          <w:tcPr>
            <w:tcW w:w="4782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2</w:t>
            </w:r>
            <w:r w:rsidRPr="00FB1A34">
              <w:rPr>
                <w:rFonts w:ascii="TH SarabunPSK" w:eastAsia="Sarabun" w:hAnsi="TH SarabunPSK" w:cs="TH SarabunPSK"/>
                <w:cs/>
              </w:rPr>
              <w:t>. การสอบโครงร่างวิทยานิพนธ์ต่อคณะกรรมการสอบ</w:t>
            </w:r>
            <w:r w:rsidRPr="00FB1A34">
              <w:rPr>
                <w:rFonts w:ascii="TH SarabunPSK" w:eastAsia="Sarabun" w:hAnsi="TH SarabunPSK" w:cs="TH SarabunPSK"/>
              </w:rPr>
              <w:br/>
            </w:r>
            <w:r w:rsidRPr="00FB1A34">
              <w:rPr>
                <w:rFonts w:ascii="TH SarabunPSK" w:eastAsia="Sarabun" w:hAnsi="TH SarabunPSK" w:cs="TH SarabunPSK"/>
                <w:cs/>
              </w:rPr>
              <w:t xml:space="preserve">โครงร่างวิทยานิพนธ์ </w:t>
            </w:r>
          </w:p>
        </w:tc>
        <w:tc>
          <w:tcPr>
            <w:tcW w:w="570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583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93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851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36" w:type="dxa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 w:hint="cs"/>
                <w:cs/>
              </w:rPr>
              <w:t>4</w:t>
            </w:r>
          </w:p>
        </w:tc>
      </w:tr>
      <w:tr w:rsidR="005F0070" w:rsidRPr="00FB1A34" w:rsidTr="00BA778F">
        <w:tc>
          <w:tcPr>
            <w:tcW w:w="4782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3</w:t>
            </w:r>
            <w:r w:rsidRPr="00FB1A34">
              <w:rPr>
                <w:rFonts w:ascii="TH SarabunPSK" w:eastAsia="Sarabun" w:hAnsi="TH SarabunPSK" w:cs="TH SarabunPSK"/>
                <w:cs/>
              </w:rPr>
              <w:t>. การทำวิทยานิพนธ์และการนำเสนอความก้าวหน้าวิทยานิพนธ์ทุกภาคการศึกษาต่อคณะกรรมการที่ปรึกษาวิทยานิพนธ์</w:t>
            </w:r>
          </w:p>
        </w:tc>
        <w:tc>
          <w:tcPr>
            <w:tcW w:w="570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583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93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851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36" w:type="dxa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8</w:t>
            </w:r>
          </w:p>
        </w:tc>
      </w:tr>
      <w:tr w:rsidR="005F0070" w:rsidRPr="00FB1A34" w:rsidTr="00BA778F">
        <w:tc>
          <w:tcPr>
            <w:tcW w:w="4782" w:type="dxa"/>
          </w:tcPr>
          <w:p w:rsidR="003B60BB" w:rsidRPr="00FB1A34" w:rsidRDefault="003B60BB" w:rsidP="00BA778F">
            <w:pPr>
              <w:tabs>
                <w:tab w:val="left" w:pos="1276"/>
              </w:tabs>
              <w:ind w:hanging="3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/>
              </w:rPr>
              <w:t>4</w:t>
            </w:r>
            <w:r w:rsidRPr="00FB1A34">
              <w:rPr>
                <w:rFonts w:ascii="TH SarabunPSK" w:eastAsia="Sarabun" w:hAnsi="TH SarabunPSK" w:cs="TH SarabunPSK"/>
                <w:cs/>
              </w:rPr>
              <w:t xml:space="preserve">. </w:t>
            </w:r>
            <w:r w:rsidRPr="00FB1A34">
              <w:rPr>
                <w:rFonts w:ascii="TH SarabunPSK" w:eastAsia="Times New Roman" w:hAnsi="TH SarabunPSK" w:cs="TH SarabunPSK"/>
                <w:cs/>
              </w:rPr>
              <w:t>การสอบป้องกันวิทยานิพนธ์ต่อคณะกรรมการสอบวิทยานิพนธ์ และจัดทำเล่มวิทยานิพนธ์</w:t>
            </w:r>
          </w:p>
        </w:tc>
        <w:tc>
          <w:tcPr>
            <w:tcW w:w="570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583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693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851" w:type="dxa"/>
          </w:tcPr>
          <w:p w:rsidR="003B60BB" w:rsidRPr="00FB1A34" w:rsidRDefault="003B60BB" w:rsidP="00BA778F">
            <w:pPr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1336" w:type="dxa"/>
          </w:tcPr>
          <w:p w:rsidR="003B60BB" w:rsidRPr="00FB1A34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FB1A34">
              <w:rPr>
                <w:rFonts w:ascii="TH SarabunPSK" w:eastAsia="Sarabun" w:hAnsi="TH SarabunPSK" w:cs="TH SarabunPSK" w:hint="cs"/>
                <w:cs/>
              </w:rPr>
              <w:t>5</w:t>
            </w:r>
          </w:p>
        </w:tc>
      </w:tr>
    </w:tbl>
    <w:p w:rsidR="00FB1A34" w:rsidRDefault="00FB1A34" w:rsidP="00FB1A34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line="240" w:lineRule="auto"/>
        <w:ind w:left="900" w:hanging="900"/>
        <w:jc w:val="thaiDistribute"/>
        <w:rPr>
          <w:rFonts w:ascii="TH SarabunPSK" w:eastAsia="Sarabun" w:hAnsi="TH SarabunPSK" w:cs="TH SarabunPSK"/>
          <w:b/>
          <w:sz w:val="32"/>
        </w:rPr>
      </w:pPr>
    </w:p>
    <w:p w:rsidR="00FB1A34" w:rsidRDefault="00FB1A34" w:rsidP="00FB1A34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line="240" w:lineRule="auto"/>
        <w:ind w:left="900" w:hanging="900"/>
        <w:jc w:val="thaiDistribute"/>
        <w:rPr>
          <w:rFonts w:ascii="TH SarabunPSK" w:eastAsia="Sarabun" w:hAnsi="TH SarabunPSK" w:cs="TH SarabunPSK"/>
          <w:b/>
          <w:sz w:val="32"/>
        </w:rPr>
      </w:pPr>
    </w:p>
    <w:p w:rsidR="00FB1A34" w:rsidRDefault="00FB1A34" w:rsidP="00FB1A34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line="240" w:lineRule="auto"/>
        <w:ind w:left="900" w:hanging="900"/>
        <w:jc w:val="thaiDistribute"/>
        <w:rPr>
          <w:rFonts w:ascii="TH SarabunPSK" w:eastAsia="Sarabun" w:hAnsi="TH SarabunPSK" w:cs="TH SarabunPSK"/>
          <w:b/>
          <w:sz w:val="32"/>
        </w:rPr>
      </w:pPr>
    </w:p>
    <w:p w:rsidR="00FB1A34" w:rsidRDefault="00FB1A34" w:rsidP="00FB1A34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line="240" w:lineRule="auto"/>
        <w:ind w:left="900" w:hanging="900"/>
        <w:jc w:val="thaiDistribute"/>
        <w:rPr>
          <w:rFonts w:ascii="TH SarabunPSK" w:eastAsia="Sarabun" w:hAnsi="TH SarabunPSK" w:cs="TH SarabunPSK"/>
          <w:b/>
          <w:sz w:val="32"/>
        </w:rPr>
      </w:pPr>
    </w:p>
    <w:p w:rsidR="00FB1A34" w:rsidRDefault="00FB1A34" w:rsidP="00FB1A34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line="240" w:lineRule="auto"/>
        <w:ind w:left="900" w:hanging="900"/>
        <w:jc w:val="thaiDistribute"/>
        <w:rPr>
          <w:rFonts w:ascii="TH SarabunPSK" w:eastAsia="Sarabun" w:hAnsi="TH SarabunPSK" w:cs="TH SarabunPSK"/>
          <w:b/>
          <w:sz w:val="32"/>
        </w:rPr>
      </w:pPr>
    </w:p>
    <w:p w:rsidR="00FB1A34" w:rsidRPr="00FB1A34" w:rsidRDefault="00FB1A34" w:rsidP="00FB1A34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line="240" w:lineRule="auto"/>
        <w:ind w:left="900" w:hanging="900"/>
        <w:jc w:val="thaiDistribute"/>
        <w:rPr>
          <w:rFonts w:ascii="TH SarabunPSK" w:eastAsia="Sarabun" w:hAnsi="TH SarabunPSK" w:cs="TH SarabunPSK"/>
          <w:sz w:val="32"/>
        </w:rPr>
      </w:pPr>
      <w:r w:rsidRPr="00FB1A34">
        <w:rPr>
          <w:rFonts w:ascii="TH SarabunPSK" w:eastAsia="Sarabun" w:hAnsi="TH SarabunPSK" w:cs="TH SarabunPSK"/>
          <w:b/>
          <w:sz w:val="32"/>
        </w:rPr>
        <w:t>5</w:t>
      </w:r>
      <w:r w:rsidRPr="00FB1A34">
        <w:rPr>
          <w:rFonts w:ascii="TH SarabunPSK" w:eastAsia="Sarabun" w:hAnsi="TH SarabunPSK" w:cs="TH SarabunPSK"/>
          <w:b/>
          <w:bCs/>
          <w:sz w:val="32"/>
          <w:cs/>
        </w:rPr>
        <w:t>.</w:t>
      </w:r>
      <w:r w:rsidRPr="00FB1A34">
        <w:rPr>
          <w:rFonts w:ascii="TH SarabunPSK" w:eastAsia="Sarabun" w:hAnsi="TH SarabunPSK" w:cs="TH SarabunPSK"/>
          <w:b/>
          <w:sz w:val="32"/>
        </w:rPr>
        <w:t xml:space="preserve">6 </w:t>
      </w:r>
      <w:r w:rsidRPr="00FB1A34">
        <w:rPr>
          <w:rFonts w:ascii="TH SarabunPSK" w:eastAsia="Sarabun" w:hAnsi="TH SarabunPSK" w:cs="TH SarabunPSK"/>
          <w:b/>
          <w:bCs/>
          <w:sz w:val="32"/>
          <w:cs/>
        </w:rPr>
        <w:t>กระบวนการประเมินผล</w:t>
      </w: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6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1 </w:t>
      </w:r>
      <w:r w:rsidRPr="00FB1A34">
        <w:rPr>
          <w:rFonts w:ascii="TH SarabunPSK" w:eastAsia="Sarabun" w:hAnsi="TH SarabunPSK" w:cs="TH SarabunPSK"/>
          <w:sz w:val="32"/>
          <w:cs/>
        </w:rPr>
        <w:t>มีคณะกรรมการ</w:t>
      </w:r>
      <w:r w:rsidR="00B53DF6" w:rsidRPr="00FB1A34">
        <w:rPr>
          <w:rFonts w:ascii="TH SarabunPSK" w:eastAsia="Sarabun" w:hAnsi="TH SarabunPSK" w:cs="TH SarabunPSK" w:hint="cs"/>
          <w:sz w:val="32"/>
          <w:cs/>
        </w:rPr>
        <w:t>สอบ</w:t>
      </w:r>
      <w:r w:rsidRPr="00FB1A34">
        <w:rPr>
          <w:rFonts w:ascii="TH SarabunPSK" w:eastAsia="Sarabun" w:hAnsi="TH SarabunPSK" w:cs="TH SarabunPSK"/>
          <w:sz w:val="32"/>
          <w:cs/>
        </w:rPr>
        <w:t>โครง</w:t>
      </w:r>
      <w:r w:rsidR="00B53DF6">
        <w:rPr>
          <w:rFonts w:ascii="TH SarabunPSK" w:eastAsia="Sarabun" w:hAnsi="TH SarabunPSK" w:cs="TH SarabunPSK"/>
          <w:sz w:val="32"/>
          <w:cs/>
        </w:rPr>
        <w:t>ร่างวิทยานิพนธ์</w:t>
      </w:r>
      <w:r w:rsidR="00B53DF6">
        <w:rPr>
          <w:rFonts w:ascii="TH SarabunPSK" w:eastAsia="Sarabun" w:hAnsi="TH SarabunPSK" w:cs="TH SarabunPSK" w:hint="cs"/>
          <w:sz w:val="32"/>
          <w:cs/>
        </w:rPr>
        <w:t>ที่มีคุณสมบัติ</w:t>
      </w:r>
      <w:r w:rsidRPr="005F0070">
        <w:rPr>
          <w:rFonts w:ascii="TH SarabunPSK" w:eastAsia="Sarabun" w:hAnsi="TH SarabunPSK" w:cs="TH SarabunPSK"/>
          <w:sz w:val="32"/>
          <w:cs/>
        </w:rPr>
        <w:t xml:space="preserve">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  <w:sz w:val="32"/>
        </w:rPr>
        <w:t xml:space="preserve">2558 </w:t>
      </w:r>
      <w:r w:rsidRPr="005F0070">
        <w:rPr>
          <w:rFonts w:ascii="TH SarabunPSK" w:eastAsia="Sarabun" w:hAnsi="TH SarabunPSK" w:cs="TH SarabunPSK"/>
          <w:sz w:val="32"/>
          <w:cs/>
        </w:rPr>
        <w:t>ทำหน้าที่ประเมินความเหมาะสมและให้ข้อเสนอแนะโครงร่างวิทยานิพนธ์</w:t>
      </w: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6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2 </w:t>
      </w:r>
      <w:r w:rsidRPr="005F0070">
        <w:rPr>
          <w:rFonts w:ascii="TH SarabunPSK" w:eastAsia="Sarabun" w:hAnsi="TH SarabunPSK" w:cs="TH SarabunPSK"/>
          <w:sz w:val="32"/>
          <w:cs/>
        </w:rPr>
        <w:t xml:space="preserve">นักศึกษารายงานความก้าวหน้าต่อคณะกรรมการที่ปรึกษาวิทยานิพนธ์ทุกภาคการศึกษา ภาคการศึกษาละ </w:t>
      </w:r>
      <w:r w:rsidRPr="005F0070">
        <w:rPr>
          <w:rFonts w:ascii="TH SarabunPSK" w:eastAsia="Sarabun" w:hAnsi="TH SarabunPSK" w:cs="TH SarabunPSK"/>
          <w:sz w:val="32"/>
        </w:rPr>
        <w:t xml:space="preserve">2 </w:t>
      </w:r>
      <w:r w:rsidRPr="005F0070">
        <w:rPr>
          <w:rFonts w:ascii="TH SarabunPSK" w:eastAsia="Sarabun" w:hAnsi="TH SarabunPSK" w:cs="TH SarabunPSK"/>
          <w:sz w:val="32"/>
          <w:cs/>
        </w:rPr>
        <w:t>ครั้ง</w:t>
      </w: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6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3 </w:t>
      </w:r>
      <w:r w:rsidRPr="005F0070">
        <w:rPr>
          <w:rFonts w:ascii="TH SarabunPSK" w:eastAsia="Sarabun" w:hAnsi="TH SarabunPSK" w:cs="TH SarabunPSK"/>
          <w:sz w:val="32"/>
          <w:cs/>
        </w:rPr>
        <w:t>คณะกรรมการที่ปรึกษาวิทยานิพนธ์ประเมินผลความก้าวหน้าของวิทยานิพนธ์ พร้อมให้ข้อเสนอแนะในการแก้ไขปัญหาและอุปสรรคต่าง</w:t>
      </w:r>
      <w:r w:rsidRPr="005F0070">
        <w:rPr>
          <w:rFonts w:ascii="TH SarabunPSK" w:eastAsia="Sarabun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Sarabun" w:hAnsi="TH SarabunPSK" w:cs="TH SarabunPSK"/>
          <w:sz w:val="32"/>
          <w:cs/>
        </w:rPr>
        <w:t>ๆ ที่เกิดขึ้น</w:t>
      </w: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1080" w:hanging="72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6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4 </w:t>
      </w:r>
      <w:r w:rsidRPr="005F0070">
        <w:rPr>
          <w:rFonts w:ascii="TH SarabunPSK" w:eastAsia="Sarabun" w:hAnsi="TH SarabunPSK" w:cs="TH SarabunPSK"/>
          <w:sz w:val="32"/>
          <w:cs/>
        </w:rPr>
        <w:t>เมื่อเสร็จสิ้นการดำเนินการวิจัย นักศึกษาต้องจัดเตรียมสอบป้องกันวิทยานิพนธ์</w:t>
      </w: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</w:rPr>
        <w:t>5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>6</w:t>
      </w:r>
      <w:r w:rsidRPr="005F0070">
        <w:rPr>
          <w:rFonts w:ascii="TH SarabunPSK" w:eastAsia="Sarabun" w:hAnsi="TH SarabunPSK" w:cs="TH SarabunPSK"/>
          <w:sz w:val="32"/>
          <w:cs/>
        </w:rPr>
        <w:t>.</w:t>
      </w:r>
      <w:r w:rsidRPr="005F0070">
        <w:rPr>
          <w:rFonts w:ascii="TH SarabunPSK" w:eastAsia="Sarabun" w:hAnsi="TH SarabunPSK" w:cs="TH SarabunPSK"/>
          <w:sz w:val="32"/>
        </w:rPr>
        <w:t xml:space="preserve">5 </w:t>
      </w:r>
      <w:r w:rsidRPr="005F0070">
        <w:rPr>
          <w:rFonts w:ascii="TH SarabunPSK" w:eastAsia="Sarabun" w:hAnsi="TH SarabunPSK" w:cs="TH SarabunPSK"/>
          <w:sz w:val="32"/>
          <w:cs/>
        </w:rPr>
        <w:t xml:space="preserve">มีการแต่งตั้งคณะกรรมการสอบวิทยานิพนธ์โดยมีคุณสมบัติตามเกณฑ์มาตรฐานหลักสูตรระดับบัณฑิตศึกษา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  <w:sz w:val="32"/>
        </w:rPr>
        <w:t xml:space="preserve">2558 </w:t>
      </w:r>
      <w:r w:rsidRPr="005F0070">
        <w:rPr>
          <w:rFonts w:ascii="TH SarabunPSK" w:eastAsia="Sarabun" w:hAnsi="TH SarabunPSK" w:cs="TH SarabunPSK"/>
          <w:sz w:val="32"/>
          <w:cs/>
        </w:rPr>
        <w:t>เพื่อประเมินผลการสอบวิทยานิพนธ์</w:t>
      </w: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tbl>
      <w:tblPr>
        <w:tblW w:w="918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430"/>
        <w:gridCol w:w="630"/>
        <w:gridCol w:w="630"/>
        <w:gridCol w:w="630"/>
        <w:gridCol w:w="630"/>
        <w:gridCol w:w="630"/>
        <w:gridCol w:w="720"/>
        <w:gridCol w:w="720"/>
        <w:gridCol w:w="720"/>
        <w:gridCol w:w="720"/>
        <w:gridCol w:w="720"/>
      </w:tblGrid>
      <w:tr w:rsidR="005F0070" w:rsidRPr="005F0070" w:rsidTr="00BA778F">
        <w:trPr>
          <w:cantSplit/>
          <w:tblHeader/>
        </w:trPr>
        <w:tc>
          <w:tcPr>
            <w:tcW w:w="2430" w:type="dxa"/>
            <w:vMerge w:val="restart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sz w:val="28"/>
                <w:szCs w:val="28"/>
                <w:cs/>
              </w:rPr>
              <w:t>กิจกรรมการประเมิน</w:t>
            </w:r>
          </w:p>
        </w:tc>
        <w:tc>
          <w:tcPr>
            <w:tcW w:w="6750" w:type="dxa"/>
            <w:gridSpan w:val="10"/>
            <w:shd w:val="clear" w:color="auto" w:fill="F2F2F2"/>
            <w:vAlign w:val="center"/>
          </w:tcPr>
          <w:p w:rsidR="003B60BB" w:rsidRPr="005F0070" w:rsidRDefault="003B60BB" w:rsidP="00BA778F">
            <w:pPr>
              <w:ind w:right="-2"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 xml:space="preserve">ผลลัพธ์การเรียนรู้ที่คาดหวังของหลักสูตร </w:t>
            </w:r>
          </w:p>
        </w:tc>
      </w:tr>
      <w:tr w:rsidR="005F0070" w:rsidRPr="005F0070" w:rsidTr="00BA778F">
        <w:trPr>
          <w:cantSplit/>
          <w:tblHeader/>
        </w:trPr>
        <w:tc>
          <w:tcPr>
            <w:tcW w:w="2430" w:type="dxa"/>
            <w:vMerge/>
            <w:shd w:val="clear" w:color="auto" w:fill="F2F2F2"/>
            <w:vAlign w:val="center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126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.ด้านคุณธรรม จริยธรรม</w:t>
            </w:r>
          </w:p>
        </w:tc>
        <w:tc>
          <w:tcPr>
            <w:tcW w:w="126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.ด้านความรู้</w:t>
            </w:r>
          </w:p>
        </w:tc>
        <w:tc>
          <w:tcPr>
            <w:tcW w:w="135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ด้านทักษะทางปัญญา</w:t>
            </w:r>
          </w:p>
        </w:tc>
        <w:tc>
          <w:tcPr>
            <w:tcW w:w="144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ด้านทักษะความสัมพันธ์ระหว่างบุคคลและความรับผิดชอบ</w:t>
            </w:r>
          </w:p>
        </w:tc>
        <w:tc>
          <w:tcPr>
            <w:tcW w:w="1440" w:type="dxa"/>
            <w:gridSpan w:val="2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ด้านทักษะการวิเคราะห์ การสื่อสาร และเทคโนโลยีสารสนเทศ</w:t>
            </w:r>
          </w:p>
        </w:tc>
      </w:tr>
      <w:tr w:rsidR="005F0070" w:rsidRPr="005F0070" w:rsidTr="00BA778F">
        <w:trPr>
          <w:cantSplit/>
          <w:trHeight w:val="320"/>
          <w:tblHeader/>
        </w:trPr>
        <w:tc>
          <w:tcPr>
            <w:tcW w:w="2430" w:type="dxa"/>
            <w:vMerge/>
            <w:shd w:val="clear" w:color="auto" w:fill="F2F2F2"/>
            <w:vAlign w:val="center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720" w:type="dxa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br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</w:tr>
      <w:tr w:rsidR="005F0070" w:rsidRPr="005F0070" w:rsidTr="00BA778F">
        <w:trPr>
          <w:trHeight w:val="638"/>
        </w:trPr>
        <w:tc>
          <w:tcPr>
            <w:tcW w:w="2430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1) การสอบโครงร่างวิทยานิพนธ์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left="-3"/>
              <w:jc w:val="center"/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trHeight w:val="1313"/>
        </w:trPr>
        <w:tc>
          <w:tcPr>
            <w:tcW w:w="2430" w:type="dxa"/>
            <w:shd w:val="clear" w:color="auto" w:fill="auto"/>
            <w:vAlign w:val="center"/>
          </w:tcPr>
          <w:p w:rsidR="003B60BB" w:rsidRPr="005F0070" w:rsidRDefault="003B60BB" w:rsidP="00BA778F">
            <w:pPr>
              <w:ind w:right="-2" w:hanging="3"/>
              <w:jc w:val="both"/>
              <w:rPr>
                <w:rFonts w:ascii="TH SarabunPSK" w:hAnsi="TH SarabunPSK" w:cs="TH SarabunPSK"/>
                <w:spacing w:val="-8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) </w:t>
            </w:r>
            <w:r w:rsidRPr="005F0070">
              <w:rPr>
                <w:rFonts w:ascii="TH SarabunPSK" w:eastAsia="Sarabun" w:hAnsi="TH SarabunPSK" w:cs="TH SarabunPSK" w:hint="cs"/>
                <w:spacing w:val="-4"/>
                <w:sz w:val="28"/>
                <w:szCs w:val="28"/>
                <w:cs/>
              </w:rPr>
              <w:t>การทำวิทยานิพนธ์และการนำเสนอความก้าวหน้าต่อคณะกรรมการที่ปรึกษาวิทยานิพนธ์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left="-3"/>
              <w:jc w:val="center"/>
            </w:pPr>
          </w:p>
          <w:p w:rsidR="003B60BB" w:rsidRPr="005F0070" w:rsidRDefault="003B60BB" w:rsidP="00BA778F">
            <w:pPr>
              <w:ind w:left="-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  <w:p w:rsidR="003B60BB" w:rsidRPr="005F0070" w:rsidRDefault="003B60BB" w:rsidP="00BA778F">
            <w:pPr>
              <w:ind w:left="-3"/>
              <w:jc w:val="center"/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trHeight w:val="320"/>
        </w:trPr>
        <w:tc>
          <w:tcPr>
            <w:tcW w:w="2430" w:type="dxa"/>
            <w:shd w:val="clear" w:color="auto" w:fill="auto"/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) 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การสอบป้องกันวิทยานิพนธ์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left="-3"/>
              <w:jc w:val="center"/>
            </w:pPr>
            <w:r w:rsidRPr="005F0070">
              <w:br/>
            </w: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  <w:p w:rsidR="003B60BB" w:rsidRPr="005F0070" w:rsidRDefault="003B60BB" w:rsidP="00BA778F">
            <w:pPr>
              <w:ind w:left="-3"/>
              <w:jc w:val="center"/>
            </w:pPr>
          </w:p>
        </w:tc>
        <w:tc>
          <w:tcPr>
            <w:tcW w:w="720" w:type="dxa"/>
            <w:shd w:val="clear" w:color="auto" w:fill="FFFFFF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</w:tbl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spacing w:line="240" w:lineRule="auto"/>
        <w:ind w:left="900" w:hanging="540"/>
        <w:jc w:val="thaiDistribute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  <w:between w:val="single" w:sz="4" w:space="1" w:color="000000"/>
        </w:pBdr>
        <w:ind w:right="-2" w:hanging="3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 xml:space="preserve">หมวดที่ </w:t>
      </w:r>
      <w:r w:rsidRPr="005F0070">
        <w:rPr>
          <w:rFonts w:ascii="TH SarabunPSK" w:eastAsia="Sarabun" w:hAnsi="TH SarabunPSK" w:cs="TH SarabunPSK"/>
          <w:b/>
          <w:sz w:val="36"/>
          <w:szCs w:val="36"/>
        </w:rPr>
        <w:t xml:space="preserve">4  </w:t>
      </w: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ผลการเรียนรู้ กลยุทธ์การสอน และการประเมินผล</w:t>
      </w:r>
    </w:p>
    <w:p w:rsidR="003B60BB" w:rsidRPr="005F0070" w:rsidRDefault="003B60BB" w:rsidP="003B60BB">
      <w:pPr>
        <w:keepNext/>
        <w:keepLines/>
        <w:spacing w:after="240"/>
        <w:ind w:hanging="3"/>
        <w:rPr>
          <w:rFonts w:ascii="TH SarabunPSK" w:eastAsia="Sarabun" w:hAnsi="TH SarabunPSK" w:cs="TH SarabunPSK"/>
        </w:rPr>
      </w:pPr>
      <w:bookmarkStart w:id="12" w:name="_heading=h.2et92p0" w:colFirst="0" w:colLast="0"/>
      <w:bookmarkEnd w:id="12"/>
      <w:r w:rsidRPr="005F0070">
        <w:rPr>
          <w:rFonts w:ascii="TH SarabunPSK" w:eastAsia="Sarabun" w:hAnsi="TH SarabunPSK" w:cs="TH SarabunPSK"/>
          <w:b/>
        </w:rPr>
        <w:br/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 การพัฒนาคุณลักษณะพิเศษของนักศึกษา</w:t>
      </w:r>
    </w:p>
    <w:tbl>
      <w:tblPr>
        <w:tblW w:w="93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809"/>
        <w:gridCol w:w="6520"/>
      </w:tblGrid>
      <w:tr w:rsidR="005F0070" w:rsidRPr="005F0070" w:rsidTr="00BA778F">
        <w:trPr>
          <w:trHeight w:val="269"/>
          <w:tblHeader/>
        </w:trPr>
        <w:tc>
          <w:tcPr>
            <w:tcW w:w="2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left="-3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คุณลักษณะพิเศษ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left="-3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กลยุทธ์หรือกิจกรรมของนักศึกษา</w:t>
            </w:r>
          </w:p>
        </w:tc>
      </w:tr>
      <w:tr w:rsidR="005F0070" w:rsidRPr="005F0070" w:rsidTr="00BA778F">
        <w:trPr>
          <w:trHeight w:val="5066"/>
        </w:trPr>
        <w:tc>
          <w:tcPr>
            <w:tcW w:w="2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left="-3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1</w:t>
            </w:r>
            <w:r w:rsidRPr="005F0070">
              <w:rPr>
                <w:rFonts w:ascii="TH SarabunPSK" w:hAnsi="TH SarabunPSK" w:cs="TH SarabunPSK"/>
                <w:cs/>
              </w:rPr>
              <w:t xml:space="preserve">. ความสามารถในการบูรณาการความรู้ เชื่อมโยงประเด็นด้านสุขภาพ สิ่งแวดล้อม และความปลอดภัย และให้ข้อเสนอแนะในการแก้ปัญหาอย่างเป็นระบบ </w:t>
            </w:r>
          </w:p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</w:rPr>
            </w:pP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DF751C">
            <w:pPr>
              <w:pStyle w:val="ListParagraph"/>
              <w:numPr>
                <w:ilvl w:val="0"/>
                <w:numId w:val="45"/>
              </w:numPr>
              <w:suppressAutoHyphens/>
              <w:spacing w:line="240" w:lineRule="auto"/>
              <w:ind w:left="318" w:hanging="270"/>
              <w:jc w:val="thaiDistribute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>กำหนดเนื้อหารายวิชาที่เกี่ยวข้องกับการบูรณาการ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sz w:val="32"/>
                <w:cs/>
              </w:rPr>
              <w:t>เชี่อมโยงปัญหาด้านสุขภาพ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sz w:val="32"/>
                <w:cs/>
              </w:rPr>
              <w:t>สิ่งแวดล้อม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sz w:val="32"/>
                <w:cs/>
              </w:rPr>
              <w:t>และความปลอดภัย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sz w:val="32"/>
                <w:cs/>
              </w:rPr>
              <w:t>จัดรูปแบบการเรียนการสอนแบบ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32"/>
              </w:rPr>
              <w:t xml:space="preserve">Active learning 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มุ่งเน้น </w:t>
            </w:r>
            <w:r w:rsidRPr="005F0070">
              <w:rPr>
                <w:rFonts w:ascii="TH SarabunPSK" w:hAnsi="TH SarabunPSK" w:cs="TH SarabunPSK"/>
                <w:sz w:val="32"/>
              </w:rPr>
              <w:t xml:space="preserve">Self learning 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>โดยการเพิ่มทักษะการคิดวิเคราะห์ คิดอย่างมีวิจาร</w:t>
            </w:r>
            <w:r w:rsidRPr="005F0070">
              <w:rPr>
                <w:rFonts w:ascii="TH SarabunPSK" w:hAnsi="TH SarabunPSK" w:cs="TH SarabunPSK" w:hint="cs"/>
                <w:sz w:val="32"/>
                <w:cs/>
              </w:rPr>
              <w:t>ณ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>ญาณ และการคิดเชิง</w:t>
            </w:r>
            <w:r w:rsidRPr="005F0070">
              <w:rPr>
                <w:rFonts w:ascii="TH SarabunPSK" w:hAnsi="TH SarabunPSK" w:cs="TH SarabunPSK" w:hint="cs"/>
                <w:sz w:val="32"/>
                <w:cs/>
              </w:rPr>
              <w:t>ระบบ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5"/>
              </w:numPr>
              <w:suppressAutoHyphens/>
              <w:spacing w:line="240" w:lineRule="auto"/>
              <w:ind w:left="318" w:hanging="270"/>
              <w:jc w:val="thaiDistribute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การเรียนรู้ในรายวิชา</w:t>
            </w:r>
            <w:r w:rsidRPr="005F0070">
              <w:rPr>
                <w:rFonts w:ascii="TH SarabunPSK" w:hAnsi="TH SarabunPSK" w:cs="TH SarabunPSK" w:hint="cs"/>
                <w:sz w:val="32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>กิจกรรมเสริมหลักสูตรสร้างความเชื่อมโยงระหว่างความรู้ ผ่านการปฏิบัติ อภิปรายกลุ่ม กรณีศึกษา สถานการณ์จำลอง การศึกษาดูงาน การเชิญผู้เชี่ยวชาญที่มีประสบการณ์ตรงมาเป็นวิทยากรบรรยาย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5"/>
              </w:numPr>
              <w:suppressAutoHyphens/>
              <w:spacing w:line="240" w:lineRule="auto"/>
              <w:ind w:left="318" w:hanging="270"/>
              <w:jc w:val="thaiDistribute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ส่งเสริมให้นักศึกษามีบทบาทเข้าร่วมในการดำเนินกิจกรรมเสริมของหลักสูตรทั้งภายในและภายนอกมหาวิทยาลัย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5"/>
              </w:numPr>
              <w:suppressAutoHyphens/>
              <w:spacing w:line="240" w:lineRule="auto"/>
              <w:ind w:left="318" w:hanging="270"/>
              <w:jc w:val="thaiDistribute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จัดกิจกรรมแลกเปลี่ยนประสบการณ์หรือองค์ความรู้กับหน่วยงานทางสาธารณสุขทั้งภาครัฐและเอกชนในประเทศและต่างประเทศ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5"/>
              </w:numPr>
              <w:suppressAutoHyphens/>
              <w:spacing w:after="0" w:line="240" w:lineRule="auto"/>
              <w:ind w:left="318" w:hanging="270"/>
              <w:jc w:val="thaiDistribute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บูรณาการการเรียนการสอน การวิจัย และการบริการวิชาการในชุมชนและสถานประกอบการ</w:t>
            </w:r>
          </w:p>
        </w:tc>
      </w:tr>
      <w:tr w:rsidR="005F0070" w:rsidRPr="005F0070" w:rsidTr="00BA778F">
        <w:trPr>
          <w:trHeight w:val="2249"/>
        </w:trPr>
        <w:tc>
          <w:tcPr>
            <w:tcW w:w="2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left="-3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</w:t>
            </w:r>
            <w:r w:rsidRPr="005F0070">
              <w:rPr>
                <w:rFonts w:ascii="TH SarabunPSK" w:hAnsi="TH SarabunPSK" w:cs="TH SarabunPSK"/>
                <w:cs/>
              </w:rPr>
              <w:t>. ทักษะการเรียนรู้วิธีการเรียนรู้ (</w:t>
            </w:r>
            <w:r w:rsidRPr="005F0070">
              <w:rPr>
                <w:rFonts w:ascii="TH SarabunPSK" w:hAnsi="TH SarabunPSK" w:cs="TH SarabunPSK"/>
              </w:rPr>
              <w:t>Learning how to learn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DF751C">
            <w:pPr>
              <w:pStyle w:val="ListParagraph"/>
              <w:numPr>
                <w:ilvl w:val="0"/>
                <w:numId w:val="46"/>
              </w:numPr>
              <w:suppressAutoHyphens/>
              <w:spacing w:line="240" w:lineRule="auto"/>
              <w:ind w:left="318" w:hanging="270"/>
              <w:jc w:val="thaiDistribute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จัดกิจกรรมการเรียนการสอนที่เน้นฝึกทักษะการเรียนรู้ด้วยตนเอง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6"/>
              </w:numPr>
              <w:suppressAutoHyphens/>
              <w:spacing w:line="240" w:lineRule="auto"/>
              <w:ind w:left="318" w:hanging="270"/>
              <w:jc w:val="thaiDistribute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อภิปรายในชั้นเรียน โดยใช้สถานการณ์จริง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6"/>
              </w:numPr>
              <w:suppressAutoHyphens/>
              <w:spacing w:line="240" w:lineRule="auto"/>
              <w:ind w:left="318" w:hanging="270"/>
              <w:jc w:val="thaiDistribute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ส่งเสริมให้นักศึกษามีบทบาทเข้าร่วมในการดำเนินกิจกรรมเสริมของหลักสูตรทั้งภายในและภายนอกมหาวิทยาลัย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6"/>
              </w:numPr>
              <w:suppressAutoHyphens/>
              <w:spacing w:after="0" w:line="240" w:lineRule="auto"/>
              <w:ind w:left="318" w:hanging="270"/>
              <w:jc w:val="thaiDistribute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จัดกิจกรรมแลกเปลี่ยนประสบการณ์หรือองค์ความรู้กับหน่วยงานทางสาธารณสุขทั้งภาครัฐและเอกชนในประเทศและต่างประเทศ</w:t>
            </w:r>
          </w:p>
        </w:tc>
      </w:tr>
      <w:tr w:rsidR="005F0070" w:rsidRPr="005F0070" w:rsidTr="00BA778F">
        <w:trPr>
          <w:trHeight w:val="2870"/>
        </w:trPr>
        <w:tc>
          <w:tcPr>
            <w:tcW w:w="2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left="-3"/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3</w:t>
            </w:r>
            <w:r w:rsidRPr="005F0070">
              <w:rPr>
                <w:rFonts w:ascii="TH SarabunPSK" w:hAnsi="TH SarabunPSK" w:cs="TH SarabunPSK"/>
                <w:cs/>
              </w:rPr>
              <w:t>. มีความสามารถในการทำงานเป็นทีม ปรับตัวและยืดหยุ่นต่อการแก้ปัญหาที่ซับซ้อนทางสุขภาพ สิ่งแวดล้อม และความปลอดภัย</w:t>
            </w:r>
          </w:p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</w:rPr>
            </w:pPr>
          </w:p>
          <w:p w:rsidR="003B60BB" w:rsidRPr="005F0070" w:rsidRDefault="003B60BB" w:rsidP="00BA778F">
            <w:pPr>
              <w:ind w:left="-3"/>
              <w:rPr>
                <w:rFonts w:ascii="TH SarabunPSK" w:hAnsi="TH SarabunPSK" w:cs="TH SarabunPSK"/>
              </w:rPr>
            </w:pP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DF751C">
            <w:pPr>
              <w:pStyle w:val="ListParagraph"/>
              <w:numPr>
                <w:ilvl w:val="0"/>
                <w:numId w:val="47"/>
              </w:numPr>
              <w:suppressAutoHyphens/>
              <w:spacing w:line="240" w:lineRule="auto"/>
              <w:ind w:left="318" w:hanging="270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>จัดกิจกรรมแลกเป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>ลี่ยนประสบการณ์หรือองค์ความรู้กับหน่วยงานทางสาธารณสุขทั้งภาครัฐและเอกชนในประเทศและต่างประเทศ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7"/>
              </w:numPr>
              <w:suppressAutoHyphens/>
              <w:spacing w:line="240" w:lineRule="auto"/>
              <w:ind w:left="318" w:hanging="270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เชิญ </w:t>
            </w:r>
            <w:r w:rsidRPr="005F0070">
              <w:rPr>
                <w:rFonts w:ascii="TH SarabunPSK" w:hAnsi="TH SarabunPSK" w:cs="TH SarabunPSK"/>
                <w:sz w:val="32"/>
              </w:rPr>
              <w:t xml:space="preserve">Visiting Professor 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>จากเครือข่ายความร่วมมือต่างประเทศ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7"/>
              </w:numPr>
              <w:suppressAutoHyphens/>
              <w:spacing w:line="240" w:lineRule="auto"/>
              <w:ind w:left="318" w:hanging="270"/>
              <w:textDirection w:val="btLr"/>
              <w:textAlignment w:val="top"/>
              <w:outlineLvl w:val="0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ส่งเสริมการทำงานเป็นทีม การวางแผนและแก้ปัญหาในการเรียน การออกแบบงานวิจัยเพื่อแก้ปัญหาสุขภาพ สิ่งแวดล้อม และความปลอดภัย</w:t>
            </w:r>
          </w:p>
          <w:p w:rsidR="003B60BB" w:rsidRPr="005F0070" w:rsidRDefault="003B60BB" w:rsidP="00DF751C">
            <w:pPr>
              <w:pStyle w:val="ListParagraph"/>
              <w:numPr>
                <w:ilvl w:val="0"/>
                <w:numId w:val="47"/>
              </w:numPr>
              <w:suppressAutoHyphens/>
              <w:spacing w:line="240" w:lineRule="auto"/>
              <w:ind w:left="318" w:hanging="270"/>
              <w:textDirection w:val="btLr"/>
              <w:textAlignment w:val="top"/>
              <w:outlineLvl w:val="0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สนับสนุนการใช้เทคโนโลยีสารสนเทศในการสื่อสาร นำเสนองานวิจัยในการประชุมระดับชาติ หรือนานาชาติ และตีพิมพ์ในวารสารระดับชาติ หรือนานาชาติ</w:t>
            </w:r>
          </w:p>
        </w:tc>
      </w:tr>
    </w:tbl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bookmarkStart w:id="13" w:name="_heading=h.tyjcwt" w:colFirst="0" w:colLast="0"/>
      <w:bookmarkEnd w:id="13"/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 การพัฒนาผลการเรียนรู้ในแต่ละด้าน</w:t>
      </w:r>
    </w:p>
    <w:p w:rsidR="003B60BB" w:rsidRPr="005F0070" w:rsidRDefault="003B60BB" w:rsidP="003B60BB">
      <w:pPr>
        <w:keepNext/>
        <w:keepLines/>
        <w:tabs>
          <w:tab w:val="left" w:pos="993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ด้านคุณธรรม จริยธรรม</w:t>
      </w:r>
    </w:p>
    <w:p w:rsidR="003B60BB" w:rsidRPr="005F0070" w:rsidRDefault="003B60BB" w:rsidP="003B60BB">
      <w:pPr>
        <w:keepNext/>
        <w:keepLines/>
        <w:tabs>
          <w:tab w:val="left" w:pos="993"/>
        </w:tabs>
        <w:ind w:left="-3" w:firstLineChars="112" w:firstLine="358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ผลการเรียนรู้ด้านคุณธรรม จริยธรรม</w:t>
      </w:r>
    </w:p>
    <w:p w:rsidR="003B60BB" w:rsidRPr="005F0070" w:rsidRDefault="003B60BB" w:rsidP="00DF751C">
      <w:pPr>
        <w:pStyle w:val="ListParagraph"/>
        <w:keepNext/>
        <w:keepLines/>
        <w:numPr>
          <w:ilvl w:val="0"/>
          <w:numId w:val="48"/>
        </w:numPr>
        <w:tabs>
          <w:tab w:val="left" w:pos="450"/>
        </w:tabs>
        <w:suppressAutoHyphens/>
        <w:spacing w:line="240" w:lineRule="auto"/>
        <w:ind w:left="1350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ปฎิบัติตามจรรยาบรรณทางวิชาการและการวิจัย</w:t>
      </w:r>
    </w:p>
    <w:p w:rsidR="003B60BB" w:rsidRPr="005F0070" w:rsidRDefault="003B60BB" w:rsidP="00DF751C">
      <w:pPr>
        <w:pStyle w:val="ListParagraph"/>
        <w:keepNext/>
        <w:keepLines/>
        <w:numPr>
          <w:ilvl w:val="0"/>
          <w:numId w:val="48"/>
        </w:numPr>
        <w:tabs>
          <w:tab w:val="left" w:pos="450"/>
        </w:tabs>
        <w:suppressAutoHyphens/>
        <w:spacing w:after="0" w:line="240" w:lineRule="auto"/>
        <w:ind w:left="1350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วินิจฉัยปัญหาทางด้านคุณธรรม จริยธรรมที่เกี่ยวข้องกับประเด็นสุขภาพ สิ่งแวดล้อม และความปลอดภัย</w:t>
      </w:r>
      <w:r w:rsidRPr="005F0070">
        <w:rPr>
          <w:rFonts w:ascii="TH SarabunPSK" w:eastAsia="Cordia New" w:hAnsi="TH SarabunPSK" w:cs="TH SarabunPSK"/>
          <w:sz w:val="32"/>
          <w:cs/>
        </w:rPr>
        <w:t xml:space="preserve">   </w:t>
      </w:r>
    </w:p>
    <w:p w:rsidR="003B60BB" w:rsidRPr="005F0070" w:rsidRDefault="003B60BB" w:rsidP="003B60BB">
      <w:pPr>
        <w:keepNext/>
        <w:keepLines/>
        <w:ind w:left="-3" w:firstLineChars="113" w:firstLine="362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กลยุทธ์การสอนที่ใช้พัฒนาการเรียนรู้ด้านคุณธรรม จริยธรรม</w:t>
      </w:r>
    </w:p>
    <w:p w:rsidR="003B60BB" w:rsidRPr="005F0070" w:rsidRDefault="003B60BB" w:rsidP="00DF751C">
      <w:pPr>
        <w:numPr>
          <w:ilvl w:val="0"/>
          <w:numId w:val="49"/>
        </w:numP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สอดแทรกความรับผิดชอบในการเรียน และการทำงานวิจัยบนพื้นฐานของจรรยาบรรณทาง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วิชาการและการวิจัย</w:t>
      </w:r>
    </w:p>
    <w:p w:rsidR="003B60BB" w:rsidRPr="005F0070" w:rsidRDefault="003B60BB" w:rsidP="00DF751C">
      <w:pPr>
        <w:numPr>
          <w:ilvl w:val="0"/>
          <w:numId w:val="49"/>
        </w:numP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จัดให้มีการปฐมนิเทศเพื่อแนะนำหลักสูตร จรรยาบรรณทางวิชาการและการวิจัย</w:t>
      </w:r>
    </w:p>
    <w:p w:rsidR="003B60BB" w:rsidRPr="005F0070" w:rsidRDefault="003B60BB" w:rsidP="00DF751C">
      <w:pPr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จัดกิจกรรมการเรียนการสอนให้นักศึกษาวินิจฉัยประเด็นปัญหาด้านสาธารณสุข สิ่งแวดล้อม 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และความปลอดภัยโดยคำนึงถึงความเป็นธรรมในการตัดสินปัญหา</w:t>
      </w:r>
    </w:p>
    <w:p w:rsidR="003B60BB" w:rsidRPr="005F0070" w:rsidRDefault="003B60BB" w:rsidP="00DF751C">
      <w:pPr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sz w:val="34"/>
          <w:szCs w:val="34"/>
          <w:cs/>
        </w:rPr>
        <w:t>ใช้</w:t>
      </w:r>
      <w:r w:rsidRPr="005F0070">
        <w:rPr>
          <w:rFonts w:ascii="TH SarabunPSK" w:eastAsia="Sarabun" w:hAnsi="TH SarabunPSK" w:cs="TH SarabunPSK"/>
          <w:cs/>
        </w:rPr>
        <w:t>โปรแกรมตรวจสอบคัดลอกงานทางวิชาการและการอ้างอิงหลักฐานเชิงประจักษ์</w:t>
      </w:r>
    </w:p>
    <w:p w:rsidR="003B60BB" w:rsidRPr="005F0070" w:rsidRDefault="003B60BB" w:rsidP="003B60BB">
      <w:pPr>
        <w:pStyle w:val="ListParagraph"/>
        <w:keepNext/>
        <w:keepLines/>
        <w:ind w:left="45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b/>
          <w:bCs/>
          <w:sz w:val="32"/>
          <w:cs/>
        </w:rPr>
        <w:t xml:space="preserve">2.1.3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กลยุทธ์การประเมินผลการเรียนรู้ด้านคุณธรรม จริยธรรม</w:t>
      </w:r>
    </w:p>
    <w:p w:rsidR="003B60BB" w:rsidRPr="005F0070" w:rsidRDefault="003B60BB" w:rsidP="00DF751C">
      <w:pPr>
        <w:pStyle w:val="ListParagraph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uppressAutoHyphens/>
        <w:spacing w:after="0"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ประเมินความรู้ด้านจรรยาบรรณทางวิชาการและการวิจัย</w:t>
      </w:r>
    </w:p>
    <w:p w:rsidR="003B60BB" w:rsidRPr="005F0070" w:rsidRDefault="003B60BB" w:rsidP="00DF751C">
      <w:pPr>
        <w:pStyle w:val="ListParagraph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uppressAutoHyphens/>
        <w:spacing w:after="0"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ประเมินจากพฤติกรรมในการทำงานในรายวิชาหรือกิจกรรมเสริมหลักสูตร ภายใต้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จรรยาบรรณนักวิจัย ความซื่อสัตย์ในการทำงานวิจัย การไม่คัดลอกงาน และการเคารพต่อ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งานวิจัยผู้อื่น</w:t>
      </w:r>
    </w:p>
    <w:p w:rsidR="003B60BB" w:rsidRPr="005F0070" w:rsidRDefault="003B60BB" w:rsidP="00DF751C">
      <w:pPr>
        <w:pStyle w:val="ListParagraph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uppressAutoHyphens/>
        <w:spacing w:after="0"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ประเมินการวินิจฉัยประเด็นปัญหาทางสาธารณสุข สิ่งแวดล้อม และความปลอดภัยบน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หลักการความเป็นธรรมทุกภาคส่วน</w:t>
      </w:r>
    </w:p>
    <w:p w:rsidR="003B60BB" w:rsidRPr="005F0070" w:rsidRDefault="003B60BB" w:rsidP="003B60BB">
      <w:pPr>
        <w:keepNext/>
        <w:keepLines/>
        <w:tabs>
          <w:tab w:val="left" w:pos="993"/>
        </w:tabs>
        <w:ind w:hanging="3"/>
        <w:rPr>
          <w:rFonts w:ascii="TH SarabunPSK" w:eastAsia="Sarabun" w:hAnsi="TH SarabunPSK" w:cs="TH SarabunPSK"/>
        </w:rPr>
      </w:pPr>
      <w:bookmarkStart w:id="14" w:name="_heading=h.1t3h5sf" w:colFirst="0" w:colLast="0"/>
      <w:bookmarkEnd w:id="14"/>
      <w:r w:rsidRPr="005F0070">
        <w:rPr>
          <w:rFonts w:ascii="TH SarabunPSK" w:eastAsia="Sarabun" w:hAnsi="TH SarabunPSK" w:cs="TH SarabunPSK"/>
          <w:b/>
          <w:cs/>
        </w:rPr>
        <w:br/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ด้านความรู้</w:t>
      </w:r>
    </w:p>
    <w:p w:rsidR="003B60BB" w:rsidRPr="005F0070" w:rsidRDefault="003B60BB" w:rsidP="003B60BB">
      <w:pPr>
        <w:tabs>
          <w:tab w:val="left" w:pos="1418"/>
          <w:tab w:val="left" w:pos="1560"/>
        </w:tabs>
        <w:ind w:left="-3" w:firstLineChars="112" w:firstLine="35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 </w:t>
      </w:r>
      <w:r w:rsidRPr="005F0070">
        <w:rPr>
          <w:rFonts w:ascii="TH SarabunPSK" w:eastAsia="Sarabun" w:hAnsi="TH SarabunPSK" w:cs="TH SarabunPSK"/>
          <w:b/>
          <w:bCs/>
          <w:cs/>
        </w:rPr>
        <w:t>ผลการเรียนรู้ด้านความรู้</w:t>
      </w:r>
    </w:p>
    <w:p w:rsidR="003B60BB" w:rsidRPr="005F0070" w:rsidRDefault="003B60BB" w:rsidP="00DF751C">
      <w:pPr>
        <w:pStyle w:val="ListParagraph"/>
        <w:numPr>
          <w:ilvl w:val="0"/>
          <w:numId w:val="51"/>
        </w:numPr>
        <w:suppressAutoHyphens/>
        <w:spacing w:after="0"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Cordia New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บูรณาการความรู้ด้านสุขภาพ สิ่งแวดล้อม และความปลอดภัย จากทฤษฎีและงานวิจัยที่เกี่ยวข้องเพื่อศึกษาประเด็นด้านสุขภาพ สิ่งแวดล้อม และความปลอดภัย</w:t>
      </w:r>
    </w:p>
    <w:p w:rsidR="003B60BB" w:rsidRPr="005F0070" w:rsidRDefault="003B60BB" w:rsidP="00DF751C">
      <w:pPr>
        <w:pStyle w:val="ListParagraph"/>
        <w:numPr>
          <w:ilvl w:val="0"/>
          <w:numId w:val="51"/>
        </w:numPr>
        <w:suppressAutoHyphens/>
        <w:spacing w:after="0"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Cordia New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ประยุกต์ความรู้เกี่ยวกับระเบียบวิธีวิจัยเพื่อศึกษาประเด็นด้านสุขภาพ สิ่งแวดล้อม และความปลอดภัย</w:t>
      </w:r>
    </w:p>
    <w:p w:rsidR="003B60BB" w:rsidRPr="005F0070" w:rsidRDefault="003B60BB" w:rsidP="003B60BB">
      <w:pPr>
        <w:ind w:left="-3" w:firstLineChars="112" w:firstLine="35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กลยุทธ์การสอนที่ใช้พัฒนาการเรียนรู้ด้านความรู้</w:t>
      </w:r>
    </w:p>
    <w:p w:rsidR="003B60BB" w:rsidRPr="005F0070" w:rsidRDefault="003B60BB" w:rsidP="00DF751C">
      <w:pPr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มีกิจกรรมเสริมหลักสูตรเน้นการมองปัญหาด้านสุขภาพ สิ่งแวดล้อม ความปลอดภัย เชิง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 xml:space="preserve">บูรณาการ </w:t>
      </w:r>
    </w:p>
    <w:p w:rsidR="003B60BB" w:rsidRPr="005F0070" w:rsidRDefault="003B60BB" w:rsidP="00DF751C">
      <w:pPr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จัดกระบวนการเรียนการสอนที่เน้นผู้เรียนเป็นสําคัญด้วยกระบวนการ </w:t>
      </w:r>
      <w:r w:rsidRPr="005F0070">
        <w:rPr>
          <w:rFonts w:ascii="TH SarabunPSK" w:eastAsia="Sarabun" w:hAnsi="TH SarabunPSK" w:cs="TH SarabunPSK"/>
        </w:rPr>
        <w:t xml:space="preserve">Active Learning 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เน้นการคิดวิเคราะห์ สังเคราะห์ และบูรณาการความรู้ในด้านสุขภาพ สิ่งแวดล้อม และความ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ปลอดภัย</w:t>
      </w:r>
    </w:p>
    <w:p w:rsidR="003B60BB" w:rsidRPr="005F0070" w:rsidRDefault="003B60BB" w:rsidP="00DF751C">
      <w:pPr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จัดการเรียนการสอนโดยใช้กรณีศึกษาตามสถานการณ์จริง</w:t>
      </w:r>
    </w:p>
    <w:p w:rsidR="003B60BB" w:rsidRPr="005F0070" w:rsidRDefault="003B60BB" w:rsidP="003B60BB">
      <w:pPr>
        <w:tabs>
          <w:tab w:val="left" w:pos="1418"/>
          <w:tab w:val="left" w:pos="1560"/>
          <w:tab w:val="left" w:pos="1843"/>
        </w:tabs>
        <w:ind w:left="-3" w:firstLineChars="112" w:firstLine="35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กลยุทธ์การประเมินผลการเรียนรู้ด้านความรู้</w:t>
      </w:r>
    </w:p>
    <w:p w:rsidR="003B60BB" w:rsidRPr="005F0070" w:rsidRDefault="003B60BB" w:rsidP="00DF751C">
      <w:pPr>
        <w:pStyle w:val="ListParagraph"/>
        <w:numPr>
          <w:ilvl w:val="0"/>
          <w:numId w:val="53"/>
        </w:numPr>
        <w:suppressAutoHyphens/>
        <w:spacing w:after="0"/>
        <w:ind w:left="135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ประเมินความรู้โดยการสอบข้อเขียน สอบภาคปฏิบัติ การทําแบบฝึกหัด การทํารายงาน</w:t>
      </w:r>
    </w:p>
    <w:p w:rsidR="003B60BB" w:rsidRPr="005F0070" w:rsidRDefault="003B60BB" w:rsidP="00DF751C">
      <w:pPr>
        <w:pStyle w:val="ListParagraph"/>
        <w:numPr>
          <w:ilvl w:val="0"/>
          <w:numId w:val="53"/>
        </w:numPr>
        <w:suppressAutoHyphens/>
        <w:spacing w:after="0"/>
        <w:ind w:left="135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ประเมินกระบวนการ และการนําเสนอผลการศึกษาในรายวิชาที่มีการเรียนการสอน </w:t>
      </w:r>
    </w:p>
    <w:p w:rsidR="003B60BB" w:rsidRPr="005F0070" w:rsidRDefault="003B60BB" w:rsidP="00DF751C">
      <w:pPr>
        <w:pStyle w:val="ListParagraph"/>
        <w:numPr>
          <w:ilvl w:val="0"/>
          <w:numId w:val="53"/>
        </w:numPr>
        <w:suppressAutoHyphens/>
        <w:spacing w:after="0"/>
        <w:ind w:left="1350"/>
        <w:jc w:val="thaiDistribute"/>
        <w:textDirection w:val="btLr"/>
        <w:textAlignment w:val="top"/>
        <w:outlineLvl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ประเมินการสอบความก้าวหน้าวิทยานิพนธ์ในแต่ละภาคการศึกษา</w:t>
      </w:r>
    </w:p>
    <w:p w:rsidR="003B60BB" w:rsidRPr="005F0070" w:rsidRDefault="003B60BB" w:rsidP="003B60BB">
      <w:pPr>
        <w:keepNext/>
        <w:keepLines/>
        <w:tabs>
          <w:tab w:val="left" w:pos="993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 </w:t>
      </w:r>
      <w:r w:rsidRPr="005F0070">
        <w:rPr>
          <w:rFonts w:ascii="TH SarabunPSK" w:eastAsia="Sarabun" w:hAnsi="TH SarabunPSK" w:cs="TH SarabunPSK"/>
          <w:b/>
          <w:bCs/>
          <w:cs/>
        </w:rPr>
        <w:t>ด้านทักษะทางปัญญา</w:t>
      </w:r>
    </w:p>
    <w:p w:rsidR="003B60BB" w:rsidRPr="005F0070" w:rsidRDefault="003B60BB" w:rsidP="003B60BB">
      <w:pPr>
        <w:tabs>
          <w:tab w:val="left" w:pos="1560"/>
        </w:tabs>
        <w:ind w:left="-3" w:firstLineChars="141" w:firstLine="451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ผลการเรียนรู้ด้านทักษะทางปัญญา</w:t>
      </w:r>
    </w:p>
    <w:p w:rsidR="003B60BB" w:rsidRPr="005F0070" w:rsidRDefault="003B60BB" w:rsidP="003B60BB">
      <w:pPr>
        <w:ind w:leftChars="310" w:left="1347" w:hangingChars="111" w:hanging="355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) วางแผนและดำเนินการวิจัยโดยใช้กระบวนการทางวิทยาศาสตร์ เพื่อพัฒนา ขยายความรู้เดิม หรือให้ข้อเสนอแนะในการจัดการประเด็นปัญหาด้านสุขภาพ สิ่งแวดล้อม และความปลอดภัย</w:t>
      </w:r>
    </w:p>
    <w:p w:rsidR="003B60BB" w:rsidRPr="005F0070" w:rsidRDefault="003B60BB" w:rsidP="003B60BB">
      <w:pPr>
        <w:ind w:leftChars="310" w:left="1347" w:hangingChars="111" w:hanging="355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) สังเคราะห์โดยใช้ทฤษฎีและผลการวิจัยเพื่อพัฒนาข้อสรุปและข้อเสนอแนะที่เกี่ยวข้องกับประเด็นด้านสุขภาพ สิ่งแวดล้อม และความปลอดภัย</w:t>
      </w:r>
    </w:p>
    <w:p w:rsidR="003B60BB" w:rsidRPr="005F0070" w:rsidRDefault="003B60BB" w:rsidP="003B60BB">
      <w:pPr>
        <w:ind w:left="-3" w:firstLineChars="140" w:firstLine="448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กลยุทธ์การสอนที่ใช้พัฒนาการเรียนรู้ด้านทักษะทางปัญญา</w:t>
      </w:r>
    </w:p>
    <w:p w:rsidR="003B60BB" w:rsidRPr="005F0070" w:rsidRDefault="003B60BB" w:rsidP="00DF751C">
      <w:pPr>
        <w:pStyle w:val="ListParagraph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uppressAutoHyphens/>
        <w:spacing w:line="240" w:lineRule="auto"/>
        <w:ind w:left="1350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ใช้การเรียนการสอนที่ฝึกให้นักศึกษาได้ฝึกทักษะการวางแผน การดำเนินการวิจัย การคิดและ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การแก้ไขปัญหา โดยบูรณาการองค์ความรู้จากแหล่งต่างๆ เข้าด้วยกัน</w:t>
      </w:r>
    </w:p>
    <w:p w:rsidR="003B60BB" w:rsidRPr="005F0070" w:rsidRDefault="003B60BB" w:rsidP="00DF751C">
      <w:pPr>
        <w:pStyle w:val="ListParagraph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tabs>
          <w:tab w:val="left" w:pos="1843"/>
          <w:tab w:val="left" w:pos="2160"/>
        </w:tabs>
        <w:suppressAutoHyphens/>
        <w:spacing w:after="0" w:line="240" w:lineRule="auto"/>
        <w:ind w:left="1350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ส่งเสริมการอภิปรายกลุ่ม วิพากษ์วิจารณ์ แลกเปลี่ยนเรียนรู้โดยมีข้อมูลเชิงประจักษ์ และมี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 xml:space="preserve">เหตุผล ฝึกความคิดรวบยอด การสัมมนา </w:t>
      </w:r>
    </w:p>
    <w:p w:rsidR="003B60BB" w:rsidRPr="005F0070" w:rsidRDefault="003B60BB" w:rsidP="003B60BB">
      <w:pPr>
        <w:tabs>
          <w:tab w:val="left" w:pos="1560"/>
        </w:tabs>
        <w:ind w:left="-3" w:firstLineChars="140" w:firstLine="448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กลยุทธ์การประเมินผลการเรียนรู้ด้านทักษะทางปัญญา</w:t>
      </w:r>
    </w:p>
    <w:p w:rsidR="003B60BB" w:rsidRPr="005F0070" w:rsidRDefault="003B60BB" w:rsidP="00DF751C">
      <w:pPr>
        <w:numPr>
          <w:ilvl w:val="3"/>
          <w:numId w:val="29"/>
        </w:numPr>
        <w:pBdr>
          <w:top w:val="nil"/>
          <w:left w:val="nil"/>
          <w:bottom w:val="nil"/>
          <w:right w:val="nil"/>
          <w:between w:val="nil"/>
        </w:pBdr>
        <w:tabs>
          <w:tab w:val="left" w:pos="1350"/>
        </w:tabs>
        <w:suppressAutoHyphens/>
        <w:ind w:leftChars="308" w:left="989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ประเมินจากผลการเรียนรู้จากคุณภาพผลงานที่ได้รับมอบหมาย</w:t>
      </w:r>
    </w:p>
    <w:p w:rsidR="003B60BB" w:rsidRPr="005F0070" w:rsidRDefault="003B60BB" w:rsidP="00DF751C">
      <w:pPr>
        <w:numPr>
          <w:ilvl w:val="3"/>
          <w:numId w:val="29"/>
        </w:numPr>
        <w:tabs>
          <w:tab w:val="left" w:pos="1350"/>
        </w:tabs>
        <w:suppressAutoHyphens/>
        <w:ind w:leftChars="308" w:left="989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ประเมินการสอบโครงร่าง การรายงานความก้าวหน้า  และการสอบป้องกันวิทยานิพนธ์</w:t>
      </w:r>
    </w:p>
    <w:p w:rsidR="003B60BB" w:rsidRPr="005F0070" w:rsidRDefault="003B60BB" w:rsidP="00DF751C">
      <w:pPr>
        <w:numPr>
          <w:ilvl w:val="3"/>
          <w:numId w:val="29"/>
        </w:numPr>
        <w:tabs>
          <w:tab w:val="left" w:pos="1350"/>
        </w:tabs>
        <w:suppressAutoHyphens/>
        <w:ind w:leftChars="308" w:left="989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การตีพิมพ์เผยแพร่ผลงานระดับนานาชาติ</w:t>
      </w:r>
    </w:p>
    <w:p w:rsidR="003B60BB" w:rsidRPr="005F0070" w:rsidRDefault="003B60BB" w:rsidP="003B60BB">
      <w:pPr>
        <w:keepNext/>
        <w:keepLines/>
        <w:tabs>
          <w:tab w:val="left" w:pos="993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cs/>
        </w:rPr>
        <w:br/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4 </w:t>
      </w:r>
      <w:r w:rsidRPr="005F0070">
        <w:rPr>
          <w:rFonts w:ascii="TH SarabunPSK" w:eastAsia="Sarabun" w:hAnsi="TH SarabunPSK" w:cs="TH SarabunPSK" w:hint="cs"/>
          <w:b/>
          <w:cs/>
        </w:rPr>
        <w:t xml:space="preserve"> </w:t>
      </w:r>
      <w:r w:rsidRPr="005F0070">
        <w:rPr>
          <w:rFonts w:ascii="TH SarabunPSK" w:eastAsia="Sarabun" w:hAnsi="TH SarabunPSK" w:cs="TH SarabunPSK"/>
          <w:b/>
          <w:bCs/>
          <w:cs/>
        </w:rPr>
        <w:t>ด้านทักษะความสัมพันธ์ระหว่างบุคคลและความรับผิดชอบ</w:t>
      </w:r>
    </w:p>
    <w:p w:rsidR="003B60BB" w:rsidRPr="005F0070" w:rsidRDefault="003B60BB" w:rsidP="003B60BB">
      <w:pPr>
        <w:tabs>
          <w:tab w:val="left" w:pos="1560"/>
        </w:tabs>
        <w:ind w:left="-3" w:firstLineChars="140" w:firstLine="44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4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ผลการเรียนรู้ด้านทักษะความสัมพันธ์ระหว่างบุคคลและความรับผิดชอบ</w:t>
      </w:r>
    </w:p>
    <w:p w:rsidR="003B60BB" w:rsidRPr="005F0070" w:rsidRDefault="003B60BB" w:rsidP="00DF751C">
      <w:pPr>
        <w:pStyle w:val="ListParagraph"/>
        <w:numPr>
          <w:ilvl w:val="0"/>
          <w:numId w:val="55"/>
        </w:numPr>
        <w:tabs>
          <w:tab w:val="left" w:pos="1560"/>
          <w:tab w:val="left" w:pos="1800"/>
        </w:tabs>
        <w:suppressAutoHyphens/>
        <w:spacing w:after="0"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รับผิดชอบในการวางแผน และมีทักษะในการจัดการปัญหาเพื่อให้การดำเนินงานบรรลุตาม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เป้าหมาย</w:t>
      </w:r>
    </w:p>
    <w:p w:rsidR="003B60BB" w:rsidRPr="005F0070" w:rsidRDefault="003B60BB" w:rsidP="00DF751C">
      <w:pPr>
        <w:pStyle w:val="ListParagraph"/>
        <w:numPr>
          <w:ilvl w:val="0"/>
          <w:numId w:val="55"/>
        </w:numPr>
        <w:tabs>
          <w:tab w:val="left" w:pos="1560"/>
          <w:tab w:val="left" w:pos="1800"/>
        </w:tabs>
        <w:suppressAutoHyphens/>
        <w:spacing w:after="0"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แสดงบทบาทของการเป็นผู้นำและผู้ตามที่ดีในการทำงานเป็นทีม</w:t>
      </w:r>
    </w:p>
    <w:p w:rsidR="003B60BB" w:rsidRPr="005F0070" w:rsidRDefault="003B60BB" w:rsidP="003B60BB">
      <w:pPr>
        <w:tabs>
          <w:tab w:val="left" w:pos="1560"/>
          <w:tab w:val="left" w:pos="1800"/>
        </w:tabs>
        <w:ind w:left="-3" w:firstLineChars="140" w:firstLine="448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4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กลยุทธ์การสอนที่ใช้พัฒนาการเรียนรู้ ด้านทักษะความสัมพันธ์ระหว่างบุคคล และความ</w:t>
      </w:r>
      <w:r w:rsidRPr="005F0070">
        <w:rPr>
          <w:rFonts w:ascii="TH SarabunPSK" w:eastAsia="Sarabun" w:hAnsi="TH SarabunPSK" w:cs="TH SarabunPSK"/>
          <w:b/>
          <w:bCs/>
          <w:cs/>
        </w:rPr>
        <w:br/>
      </w:r>
      <w:r w:rsidRPr="005F0070">
        <w:rPr>
          <w:rFonts w:ascii="TH SarabunPSK" w:eastAsia="Sarabun" w:hAnsi="TH SarabunPSK" w:cs="TH SarabunPSK" w:hint="cs"/>
          <w:b/>
          <w:bCs/>
          <w:cs/>
        </w:rPr>
        <w:t xml:space="preserve">              </w:t>
      </w:r>
      <w:r w:rsidRPr="005F0070">
        <w:rPr>
          <w:rFonts w:ascii="TH SarabunPSK" w:eastAsia="Sarabun" w:hAnsi="TH SarabunPSK" w:cs="TH SarabunPSK"/>
          <w:b/>
          <w:bCs/>
          <w:cs/>
        </w:rPr>
        <w:t>รับผิดชอบ</w:t>
      </w:r>
    </w:p>
    <w:p w:rsidR="003B60BB" w:rsidRPr="005F0070" w:rsidRDefault="003B60BB" w:rsidP="00DF751C">
      <w:pPr>
        <w:pStyle w:val="ListParagraph"/>
        <w:numPr>
          <w:ilvl w:val="0"/>
          <w:numId w:val="56"/>
        </w:numPr>
        <w:suppressAutoHyphens/>
        <w:spacing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 xml:space="preserve">จัดกิจกรรมให้นักศึกษามีการสร้างปฏิสัมพันธ์ต่อกัน การปฏิบัติงานเป็นทีม </w:t>
      </w:r>
    </w:p>
    <w:p w:rsidR="003B60BB" w:rsidRPr="005F0070" w:rsidRDefault="003B60BB" w:rsidP="00DF751C">
      <w:pPr>
        <w:pStyle w:val="ListParagraph"/>
        <w:numPr>
          <w:ilvl w:val="0"/>
          <w:numId w:val="56"/>
        </w:numPr>
        <w:suppressAutoHyphens/>
        <w:spacing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การแสดงออกถึงภาวะผู้นำกลุ่ม/สมาชิกกลุ่ม รวมถึงความรับผิดชอบต่อบทบาทและหน้าที่ของตนเอง โดยการนำกิจกรรมกลุ่มมาใช้ในการพัฒนาการเรียนรู้</w:t>
      </w:r>
    </w:p>
    <w:p w:rsidR="003B60BB" w:rsidRPr="005F0070" w:rsidRDefault="003B60BB" w:rsidP="00DF751C">
      <w:pPr>
        <w:pStyle w:val="ListParagraph"/>
        <w:numPr>
          <w:ilvl w:val="0"/>
          <w:numId w:val="56"/>
        </w:numPr>
        <w:suppressAutoHyphens/>
        <w:spacing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จัดการเรียนโดยการแลกเปลี่ยนความคิดเห็นระหว่างนักศึกษาและอาจารย์</w:t>
      </w:r>
    </w:p>
    <w:p w:rsidR="003B60BB" w:rsidRPr="005F0070" w:rsidRDefault="003B60BB" w:rsidP="00DF751C">
      <w:pPr>
        <w:pStyle w:val="ListParagraph"/>
        <w:numPr>
          <w:ilvl w:val="0"/>
          <w:numId w:val="56"/>
        </w:numPr>
        <w:suppressAutoHyphens/>
        <w:spacing w:after="0"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สนับสนุนการทำงานร่วมกับเครือข่ายทางวิชาการและวิชาชีพ</w:t>
      </w:r>
    </w:p>
    <w:p w:rsidR="003B60BB" w:rsidRPr="005F0070" w:rsidRDefault="003B60BB" w:rsidP="003B60BB">
      <w:pPr>
        <w:tabs>
          <w:tab w:val="left" w:pos="1560"/>
          <w:tab w:val="left" w:pos="1800"/>
        </w:tabs>
        <w:ind w:left="-3" w:firstLineChars="140" w:firstLine="44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4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กลยุทธ์การประเมินผลการเรียนรู้ ด้านทักษะความสัมพันธ์ระหว่างบุคคล และความรับผิดชอบ</w:t>
      </w:r>
    </w:p>
    <w:p w:rsidR="003B60BB" w:rsidRPr="005F0070" w:rsidRDefault="003B60BB" w:rsidP="00DF751C">
      <w:pPr>
        <w:pStyle w:val="ListParagraph"/>
        <w:numPr>
          <w:ilvl w:val="0"/>
          <w:numId w:val="57"/>
        </w:numPr>
        <w:tabs>
          <w:tab w:val="left" w:pos="1843"/>
          <w:tab w:val="left" w:pos="2160"/>
        </w:tabs>
        <w:suppressAutoHyphens/>
        <w:spacing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ประเมินจากพฤติกรรมและการแสดงออกของนักศึกษาในการทำกิจกรรมกลุ่มและการ</w:t>
      </w:r>
    </w:p>
    <w:p w:rsidR="003B60BB" w:rsidRPr="005F0070" w:rsidRDefault="003B60BB" w:rsidP="003B60BB">
      <w:pPr>
        <w:pStyle w:val="ListParagraph"/>
        <w:tabs>
          <w:tab w:val="left" w:pos="1843"/>
          <w:tab w:val="left" w:pos="2160"/>
        </w:tabs>
        <w:spacing w:line="240" w:lineRule="auto"/>
        <w:ind w:left="135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นำเสนอผลงาน</w:t>
      </w:r>
    </w:p>
    <w:p w:rsidR="003B60BB" w:rsidRPr="005F0070" w:rsidRDefault="003B60BB" w:rsidP="00DF751C">
      <w:pPr>
        <w:pStyle w:val="ListParagraph"/>
        <w:numPr>
          <w:ilvl w:val="0"/>
          <w:numId w:val="57"/>
        </w:numPr>
        <w:tabs>
          <w:tab w:val="left" w:pos="1843"/>
          <w:tab w:val="left" w:pos="2160"/>
        </w:tabs>
        <w:suppressAutoHyphens/>
        <w:spacing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ประเมินจากความรับผิดชอบต่อบทบาทและหน้าที่ของนักศึกษา</w:t>
      </w:r>
    </w:p>
    <w:p w:rsidR="003B60BB" w:rsidRPr="005F0070" w:rsidRDefault="003B60BB" w:rsidP="00DF751C">
      <w:pPr>
        <w:pStyle w:val="ListParagraph"/>
        <w:numPr>
          <w:ilvl w:val="0"/>
          <w:numId w:val="57"/>
        </w:numPr>
        <w:tabs>
          <w:tab w:val="left" w:pos="1843"/>
          <w:tab w:val="left" w:pos="2160"/>
        </w:tabs>
        <w:suppressAutoHyphens/>
        <w:spacing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 xml:space="preserve">ประเมินการสอบโครงร่าง การรายงานความก้าวหน้า  การสอบป้องกันวิทยานิพนธ์ </w:t>
      </w:r>
    </w:p>
    <w:p w:rsidR="003B60BB" w:rsidRPr="005F0070" w:rsidRDefault="003B60BB" w:rsidP="003B60BB">
      <w:pPr>
        <w:pStyle w:val="ListParagraph"/>
        <w:tabs>
          <w:tab w:val="left" w:pos="1843"/>
          <w:tab w:val="left" w:pos="2160"/>
        </w:tabs>
        <w:spacing w:after="0" w:line="240" w:lineRule="auto"/>
        <w:ind w:left="135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และการนำเสนอผลงานวิจัย</w:t>
      </w:r>
      <w:r w:rsidRPr="005F0070">
        <w:rPr>
          <w:rFonts w:ascii="TH SarabunPSK" w:eastAsia="Sarabun" w:hAnsi="TH SarabunPSK" w:cs="TH SarabunPSK"/>
          <w:sz w:val="32"/>
          <w:cs/>
        </w:rPr>
        <w:br/>
      </w:r>
    </w:p>
    <w:p w:rsidR="003B60BB" w:rsidRPr="005F0070" w:rsidRDefault="003B60BB" w:rsidP="003B60BB">
      <w:pPr>
        <w:pStyle w:val="ListParagraph"/>
        <w:tabs>
          <w:tab w:val="left" w:pos="1843"/>
          <w:tab w:val="left" w:pos="2160"/>
        </w:tabs>
        <w:spacing w:after="0" w:line="240" w:lineRule="auto"/>
        <w:ind w:left="1350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tabs>
          <w:tab w:val="left" w:pos="1843"/>
          <w:tab w:val="left" w:pos="2160"/>
        </w:tabs>
        <w:spacing w:after="0" w:line="240" w:lineRule="auto"/>
        <w:ind w:left="1350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pStyle w:val="ListParagraph"/>
        <w:tabs>
          <w:tab w:val="left" w:pos="1843"/>
          <w:tab w:val="left" w:pos="2160"/>
        </w:tabs>
        <w:spacing w:after="0" w:line="240" w:lineRule="auto"/>
        <w:ind w:left="1350"/>
        <w:rPr>
          <w:rFonts w:ascii="TH SarabunPSK" w:eastAsia="Sarabun" w:hAnsi="TH SarabunPSK" w:cs="TH SarabunPSK"/>
          <w:sz w:val="32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5 </w:t>
      </w:r>
      <w:r w:rsidRPr="005F0070">
        <w:rPr>
          <w:rFonts w:ascii="TH SarabunPSK" w:eastAsia="Sarabun" w:hAnsi="TH SarabunPSK" w:cs="TH SarabunPSK"/>
          <w:b/>
          <w:bCs/>
          <w:cs/>
        </w:rPr>
        <w:t>ด้านทักษะการวิเคราะห์เชิงตัวเลข การสื่อสาร และการใช้เทคโนโลยีสารสนเทศ</w:t>
      </w:r>
    </w:p>
    <w:p w:rsidR="003B60BB" w:rsidRPr="005F0070" w:rsidRDefault="003B60BB" w:rsidP="003B60BB">
      <w:pPr>
        <w:tabs>
          <w:tab w:val="left" w:pos="360"/>
        </w:tabs>
        <w:ind w:left="-3" w:firstLineChars="112" w:firstLine="35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cs/>
        </w:rPr>
        <w:t xml:space="preserve"> </w:t>
      </w:r>
      <w:r w:rsidRPr="005F0070">
        <w:rPr>
          <w:rFonts w:ascii="TH SarabunPSK" w:eastAsia="Sarabun" w:hAnsi="TH SarabunPSK" w:cs="TH SarabunPSK"/>
          <w:b/>
          <w:bCs/>
          <w:cs/>
        </w:rPr>
        <w:t>ผลการเรียนรู้ด้านทักษะการวิเคราะห์เชิงตัวเลข การสื่อสาร และการใช้เทคโนโลยีสารสนเทศ</w:t>
      </w:r>
    </w:p>
    <w:p w:rsidR="003B60BB" w:rsidRPr="005F0070" w:rsidRDefault="003B60BB" w:rsidP="00DF751C">
      <w:pPr>
        <w:numPr>
          <w:ilvl w:val="3"/>
          <w:numId w:val="58"/>
        </w:numPr>
        <w:tabs>
          <w:tab w:val="left" w:pos="1440"/>
          <w:tab w:val="left" w:pos="1843"/>
        </w:tabs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วิเคราะห์ข้อมูลทางคณิตศาสตร์และสถิติ เพื่อสรุปข้อมูลที่มีนัยสำคัญ และให้ข้อเสนอแนะ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 xml:space="preserve"> เพื่อแก้ไข</w:t>
      </w:r>
      <w:r w:rsidRPr="005F0070">
        <w:rPr>
          <w:rFonts w:ascii="TH SarabunPSK" w:eastAsia="Sarabun" w:hAnsi="TH SarabunPSK" w:cs="TH SarabunPSK" w:hint="cs"/>
          <w:cs/>
        </w:rPr>
        <w:t>ประเด็น</w:t>
      </w:r>
      <w:r w:rsidRPr="005F0070">
        <w:rPr>
          <w:rFonts w:ascii="TH SarabunPSK" w:eastAsia="Sarabun" w:hAnsi="TH SarabunPSK" w:cs="TH SarabunPSK"/>
          <w:cs/>
        </w:rPr>
        <w:t>ด้านสุขภาพ สิ่งแวดล้อม และความปลอดภัย</w:t>
      </w:r>
    </w:p>
    <w:p w:rsidR="003B60BB" w:rsidRPr="005F0070" w:rsidRDefault="003B60BB" w:rsidP="00DF751C">
      <w:pPr>
        <w:numPr>
          <w:ilvl w:val="3"/>
          <w:numId w:val="58"/>
        </w:numPr>
        <w:tabs>
          <w:tab w:val="left" w:pos="1440"/>
          <w:tab w:val="left" w:pos="1843"/>
        </w:tabs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ประยุกต์และประเมิน</w:t>
      </w:r>
      <w:r w:rsidRPr="005F0070">
        <w:rPr>
          <w:rFonts w:ascii="TH SarabunPSK" w:eastAsia="Sarabun" w:hAnsi="TH SarabunPSK" w:cs="TH SarabunPSK" w:hint="cs"/>
          <w:cs/>
        </w:rPr>
        <w:t>การ</w:t>
      </w:r>
      <w:r w:rsidRPr="005F0070">
        <w:rPr>
          <w:rFonts w:ascii="TH SarabunPSK" w:eastAsia="Sarabun" w:hAnsi="TH SarabunPSK" w:cs="TH SarabunPSK"/>
          <w:cs/>
        </w:rPr>
        <w:t>ใช้เทคโนโลยีสารสนเทศในการค้นคว้าและเผยแพร่ผลงานวิจัยใน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ระดับชาติหรือนานาชาติ</w:t>
      </w:r>
    </w:p>
    <w:p w:rsidR="003B60BB" w:rsidRPr="005F0070" w:rsidRDefault="003B60BB" w:rsidP="003B60BB">
      <w:pPr>
        <w:tabs>
          <w:tab w:val="left" w:pos="1560"/>
          <w:tab w:val="left" w:pos="1843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 w:hint="cs"/>
          <w:b/>
          <w:cs/>
        </w:rPr>
        <w:t xml:space="preserve"> 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กลยุทธ์การสอนที่ใช้พัฒนาการเรียนรู้ด้านทักษะการวิเคราะห์เชิงตัวเลข การสื่อสาร และการใช้</w:t>
      </w:r>
      <w:r w:rsidRPr="005F0070">
        <w:rPr>
          <w:rFonts w:ascii="TH SarabunPSK" w:eastAsia="Sarabun" w:hAnsi="TH SarabunPSK" w:cs="TH SarabunPSK"/>
          <w:b/>
        </w:rPr>
        <w:br/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       เทคโนโลยีสารสนเทศ</w:t>
      </w:r>
    </w:p>
    <w:p w:rsidR="003B60BB" w:rsidRPr="005F0070" w:rsidRDefault="003B60BB" w:rsidP="00DF751C">
      <w:pPr>
        <w:numPr>
          <w:ilvl w:val="3"/>
          <w:numId w:val="24"/>
        </w:numPr>
        <w:suppressAutoHyphens/>
        <w:ind w:leftChars="310" w:left="1347" w:hangingChars="111" w:hanging="355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สอน แนะนำและกำหนดให้นักศึกษาฝึกฝนทักษะการวิเคราะห์ผลโดยใช้วิธีการทาง</w:t>
      </w:r>
    </w:p>
    <w:p w:rsidR="003B60BB" w:rsidRPr="005F0070" w:rsidRDefault="003B60BB" w:rsidP="003B60BB">
      <w:pPr>
        <w:ind w:leftChars="310" w:left="1347" w:hangingChars="111" w:hanging="355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คณิตศาสตร์และสถิติในการทำงานวิจัย </w:t>
      </w:r>
    </w:p>
    <w:p w:rsidR="003B60BB" w:rsidRPr="005F0070" w:rsidRDefault="003B60BB" w:rsidP="00DF751C">
      <w:pPr>
        <w:numPr>
          <w:ilvl w:val="3"/>
          <w:numId w:val="24"/>
        </w:numPr>
        <w:suppressAutoHyphens/>
        <w:ind w:leftChars="310" w:left="1347" w:hangingChars="111" w:hanging="355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จัดกิจกรรมและอบรมให้นักศึกษาได้ฝึกฝนทักษะการสื่อสารและการใช้เทคโนโลยีในการ</w:t>
      </w:r>
    </w:p>
    <w:p w:rsidR="003B60BB" w:rsidRPr="005F0070" w:rsidRDefault="003B60BB" w:rsidP="003B60BB">
      <w:pPr>
        <w:ind w:leftChars="310" w:left="1347" w:hangingChars="111" w:hanging="355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เสนอผลงานทางวิชาการและงานวิจัย</w:t>
      </w:r>
    </w:p>
    <w:p w:rsidR="003B60BB" w:rsidRPr="005F0070" w:rsidRDefault="003B60BB" w:rsidP="00DF751C">
      <w:pPr>
        <w:numPr>
          <w:ilvl w:val="3"/>
          <w:numId w:val="24"/>
        </w:numPr>
        <w:suppressAutoHyphens/>
        <w:ind w:leftChars="310" w:left="1347" w:hangingChars="111" w:hanging="355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ส่งเสริมและสนับสนุนการเข้าร่วมประชุมวิชาการกับเครือข่ายทางวิชาการและวิชาชีพ และ การไปเสนอผลงานของนักศึกษาในระดับชาติหรือนานาชาติ</w:t>
      </w:r>
    </w:p>
    <w:p w:rsidR="003B60BB" w:rsidRPr="005F0070" w:rsidRDefault="003B60BB" w:rsidP="003B60BB">
      <w:pPr>
        <w:tabs>
          <w:tab w:val="left" w:pos="1560"/>
          <w:tab w:val="left" w:pos="1800"/>
        </w:tabs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 </w:t>
      </w:r>
      <w:r w:rsidRPr="005F0070">
        <w:rPr>
          <w:rFonts w:ascii="TH SarabunPSK" w:eastAsia="Sarabun" w:hAnsi="TH SarabunPSK" w:cs="TH SarabunPSK"/>
          <w:b/>
          <w:bCs/>
          <w:cs/>
        </w:rPr>
        <w:t>กลยุทธ์การประเมินผลการเรียนรู้ด้านทักษะการวิเคราะห์เชิงตัวเลข การสื่อสาร และการใช้</w:t>
      </w:r>
      <w:r w:rsidRPr="005F0070">
        <w:rPr>
          <w:rFonts w:ascii="TH SarabunPSK" w:eastAsia="Sarabun" w:hAnsi="TH SarabunPSK" w:cs="TH SarabunPSK"/>
          <w:b/>
        </w:rPr>
        <w:br/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        เทคโนโลยีสารสนเทศ</w:t>
      </w:r>
    </w:p>
    <w:p w:rsidR="003B60BB" w:rsidRPr="005F0070" w:rsidRDefault="003B60BB" w:rsidP="00DF751C">
      <w:pPr>
        <w:numPr>
          <w:ilvl w:val="3"/>
          <w:numId w:val="59"/>
        </w:numP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ประเมินทักษะการวิเคราะห์ข้อมูลและการเลือกใช้สถิติจากรายงาน และ/หรือ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ผลการวิจัย</w:t>
      </w:r>
    </w:p>
    <w:p w:rsidR="003B60BB" w:rsidRPr="005F0070" w:rsidRDefault="003B60BB" w:rsidP="00DF751C">
      <w:pPr>
        <w:numPr>
          <w:ilvl w:val="3"/>
          <w:numId w:val="59"/>
        </w:numP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ประเมินทักษะการสื่อสาร และการนำเสนอผลงานในรายวิชาสัมมนาและกิจกรรมเสริมหลักสูตร</w:t>
      </w:r>
    </w:p>
    <w:p w:rsidR="003B60BB" w:rsidRPr="005F0070" w:rsidRDefault="003B60BB" w:rsidP="00DF751C">
      <w:pPr>
        <w:numPr>
          <w:ilvl w:val="3"/>
          <w:numId w:val="59"/>
        </w:numPr>
        <w:suppressAutoHyphens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ประเมินทักษะการสื่อสาร การใช้เทคโนโลยีสารสนเทศจากการนำเสนอผลงานทางวิชาการใน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ระดับนานาชาติ</w:t>
      </w:r>
    </w:p>
    <w:p w:rsidR="003B60BB" w:rsidRPr="005F0070" w:rsidRDefault="003B60BB" w:rsidP="003B60BB">
      <w:pPr>
        <w:tabs>
          <w:tab w:val="left" w:pos="1843"/>
        </w:tabs>
        <w:ind w:hanging="3"/>
        <w:jc w:val="both"/>
        <w:rPr>
          <w:rFonts w:ascii="TH SarabunPSK" w:eastAsia="Sarabun" w:hAnsi="TH SarabunPSK" w:cs="TH SarabunPSK"/>
        </w:rPr>
      </w:pPr>
      <w:bookmarkStart w:id="15" w:name="_heading=h.4d34og8" w:colFirst="0" w:colLast="0"/>
      <w:bookmarkEnd w:id="15"/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  <w:spacing w:val="-12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. </w:t>
      </w:r>
      <w:r w:rsidRPr="005F0070">
        <w:rPr>
          <w:rFonts w:ascii="TH SarabunPSK" w:eastAsia="Sarabun" w:hAnsi="TH SarabunPSK" w:cs="TH SarabunPSK"/>
          <w:b/>
          <w:bCs/>
          <w:spacing w:val="-4"/>
          <w:cs/>
        </w:rPr>
        <w:t xml:space="preserve">แผนที่แสดงการกระจายความรับผิดชอบต่อผลการเรียนรู้ จากหลักสูตรสู่รายวิชา </w:t>
      </w:r>
      <w:r w:rsidRPr="005F0070">
        <w:rPr>
          <w:rFonts w:ascii="TH SarabunPSK" w:eastAsia="Sarabun" w:hAnsi="TH SarabunPSK" w:cs="TH SarabunPSK"/>
          <w:b/>
          <w:bCs/>
          <w:spacing w:val="-12"/>
          <w:cs/>
        </w:rPr>
        <w:t>(</w:t>
      </w:r>
      <w:r w:rsidRPr="005F0070">
        <w:rPr>
          <w:rFonts w:ascii="TH SarabunPSK" w:eastAsia="Sarabun" w:hAnsi="TH SarabunPSK" w:cs="TH SarabunPSK"/>
          <w:b/>
          <w:spacing w:val="-12"/>
        </w:rPr>
        <w:t>Curriculum Mapping</w:t>
      </w:r>
      <w:r w:rsidRPr="005F0070">
        <w:rPr>
          <w:rFonts w:ascii="TH SarabunPSK" w:eastAsia="Sarabun" w:hAnsi="TH SarabunPSK" w:cs="TH SarabunPSK"/>
          <w:b/>
          <w:bCs/>
          <w:spacing w:val="-12"/>
          <w:cs/>
        </w:rPr>
        <w:t>)</w:t>
      </w:r>
    </w:p>
    <w:p w:rsidR="003B60BB" w:rsidRPr="005F0070" w:rsidRDefault="003B60BB" w:rsidP="003B60BB">
      <w:pPr>
        <w:tabs>
          <w:tab w:val="left" w:pos="1800"/>
          <w:tab w:val="left" w:pos="1980"/>
        </w:tabs>
        <w:ind w:left="-3" w:firstLineChars="96" w:firstLine="307"/>
        <w:jc w:val="thaiDistribute"/>
        <w:rPr>
          <w:rFonts w:ascii="TH SarabunPSK" w:eastAsia="Sarabun" w:hAnsi="TH SarabunPSK" w:cs="TH SarabunPSK"/>
          <w:cs/>
        </w:rPr>
        <w:sectPr w:rsidR="003B60BB" w:rsidRPr="005F0070">
          <w:pgSz w:w="11906" w:h="16838"/>
          <w:pgMar w:top="1440" w:right="1440" w:bottom="1440" w:left="1440" w:header="720" w:footer="554" w:gutter="0"/>
          <w:cols w:space="720"/>
        </w:sectPr>
      </w:pPr>
      <w:r w:rsidRPr="005F0070">
        <w:rPr>
          <w:rFonts w:ascii="TH SarabunPSK" w:eastAsia="Sarabun" w:hAnsi="TH SarabunPSK" w:cs="TH SarabunPSK"/>
          <w:cs/>
        </w:rPr>
        <w:t xml:space="preserve">หลักสูตรวิทยาศาสตรมหาบัณฑิต สาขาสุขภาพ สิ่งแวดล้อม และความปลอดภัย (หลักสูตรปรับปรุง พ.ศ. </w:t>
      </w:r>
      <w:r w:rsidRPr="005F0070">
        <w:rPr>
          <w:rFonts w:ascii="TH SarabunPSK" w:eastAsia="Sarabun" w:hAnsi="TH SarabunPSK" w:cs="TH SarabunPSK"/>
        </w:rPr>
        <w:t>2565</w:t>
      </w:r>
      <w:r w:rsidRPr="005F0070">
        <w:rPr>
          <w:rFonts w:ascii="TH SarabunPSK" w:eastAsia="Sarabun" w:hAnsi="TH SarabunPSK" w:cs="TH SarabunPSK"/>
          <w:cs/>
        </w:rPr>
        <w:t>) สำนักวิชาสาธารณสุขศาสตร์ มหาวิทยาลัยวลัยลักษณ์ กำหนดผลการเรียนรู้ของ</w:t>
      </w:r>
      <w:r w:rsidRPr="005F0070">
        <w:rPr>
          <w:rFonts w:ascii="TH SarabunPSK" w:eastAsia="Sarabun" w:hAnsi="TH SarabunPSK" w:cs="TH SarabunPSK" w:hint="cs"/>
          <w:cs/>
        </w:rPr>
        <w:t>หมวดวิชาเสริมพื้นฐาน</w:t>
      </w:r>
      <w:r w:rsidRPr="005F0070">
        <w:rPr>
          <w:rFonts w:ascii="TH SarabunPSK" w:eastAsia="Sarabun" w:hAnsi="TH SarabunPSK" w:cs="TH SarabunPSK"/>
          <w:cs/>
        </w:rPr>
        <w:t>หมวดวิชาบังคับ (กลุ่มวิชา</w:t>
      </w:r>
      <w:r w:rsidRPr="005F0070">
        <w:rPr>
          <w:rFonts w:ascii="TH SarabunPSK" w:eastAsia="Sarabun" w:hAnsi="TH SarabunPSK" w:cs="TH SarabunPSK" w:hint="cs"/>
          <w:cs/>
        </w:rPr>
        <w:t>บังคับ</w:t>
      </w:r>
      <w:r w:rsidRPr="005F0070">
        <w:rPr>
          <w:rFonts w:ascii="TH SarabunPSK" w:eastAsia="Sarabun" w:hAnsi="TH SarabunPSK" w:cs="TH SarabunPSK"/>
          <w:cs/>
        </w:rPr>
        <w:t xml:space="preserve"> กลุ่มวิชาสัมมนา) กลุ่มวิชาเลือก และวิทยานิพนธ์ ให้เป็นไปตามกรอบมาตรฐานคุณวุฒิระดับอุดมศึกษาแห่งชาติ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 xml:space="preserve">โดยครอบคลุม 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 xml:space="preserve">ด้าน คือ 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 xml:space="preserve">) ด้านคุณธรรม จริยธรรม 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 xml:space="preserve">) ด้านความรู้ 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 xml:space="preserve">) ด้านทักษะทางปัญญา </w:t>
      </w:r>
      <w:r w:rsidRPr="005F0070">
        <w:rPr>
          <w:rFonts w:ascii="TH SarabunPSK" w:eastAsia="Sarabun" w:hAnsi="TH SarabunPSK" w:cs="TH SarabunPSK"/>
        </w:rPr>
        <w:t>4</w:t>
      </w:r>
      <w:r w:rsidRPr="005F0070">
        <w:rPr>
          <w:rFonts w:ascii="TH SarabunPSK" w:eastAsia="Sarabun" w:hAnsi="TH SarabunPSK" w:cs="TH SarabunPSK"/>
          <w:cs/>
        </w:rPr>
        <w:t xml:space="preserve">) ด้านทักษะความสัมพันธ์ระหว่างบุคคลและความรับผิดชอบ </w:t>
      </w: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) ด้านทักษะการวิเคราะห์เชิงตัวเลข การสื่อสาร และการใช้เทคโนโลยีสารสนเทศ โดยให้กระจายความหมายของแต่ละผลการเรียนรู้ (</w:t>
      </w:r>
      <w:r w:rsidRPr="005F0070">
        <w:rPr>
          <w:rFonts w:ascii="TH SarabunPSK" w:eastAsia="Sarabun" w:hAnsi="TH SarabunPSK" w:cs="TH SarabunPSK"/>
        </w:rPr>
        <w:t>Learning outcomes</w:t>
      </w:r>
      <w:r w:rsidRPr="005F0070">
        <w:rPr>
          <w:rFonts w:ascii="TH SarabunPSK" w:eastAsia="Sarabun" w:hAnsi="TH SarabunPSK" w:cs="TH SarabunPSK"/>
          <w:cs/>
        </w:rPr>
        <w:t>) ออกเป็นรายข้อที่สามารถวัดและประเมินผล เพื่อให้ผู้ออกแบบรายวิชานำไปกำหนดใช้ตามความเหมาะสม ดังนี้</w:t>
      </w:r>
    </w:p>
    <w:p w:rsidR="003B60BB" w:rsidRPr="005F0070" w:rsidRDefault="003B60BB" w:rsidP="003B60BB">
      <w:pPr>
        <w:ind w:hanging="3"/>
        <w:jc w:val="center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b/>
          <w:bCs/>
          <w:cs/>
        </w:rPr>
        <w:t>แผนที่แสดงการกระจายความรับผิดชอบ</w:t>
      </w:r>
      <w:r w:rsidRPr="005F0070">
        <w:rPr>
          <w:rFonts w:ascii="TH SarabunPSK" w:eastAsia="Sarabun" w:hAnsi="TH SarabunPSK" w:cs="TH SarabunPSK"/>
          <w:b/>
          <w:bCs/>
          <w:cs/>
        </w:rPr>
        <w:t>มาตรฐานผลการเรียนรู้จากหลักสูตรสู่รายวิชา</w:t>
      </w:r>
      <w:r w:rsidRPr="005F0070">
        <w:rPr>
          <w:rFonts w:ascii="TH SarabunPSK" w:eastAsia="Sarabun" w:hAnsi="TH SarabunPSK" w:cs="TH SarabunPSK" w:hint="cs"/>
          <w:b/>
          <w:bCs/>
          <w:cs/>
        </w:rPr>
        <w:t xml:space="preserve">  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Sarabun" w:hAnsi="TH SarabunPSK" w:cs="TH SarabunPSK"/>
          <w:b/>
          <w:bCs/>
          <w:cs/>
        </w:rPr>
        <w:br/>
        <w:t>(</w:t>
      </w:r>
      <w:r w:rsidRPr="005F0070">
        <w:rPr>
          <w:rFonts w:ascii="TH SarabunPSK" w:eastAsia="Sarabun" w:hAnsi="TH SarabunPSK" w:cs="TH SarabunPSK"/>
          <w:b/>
        </w:rPr>
        <w:t>Curriculum mapping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) </w:t>
      </w: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  <w:r w:rsidRPr="005F0070">
        <w:rPr>
          <w:rFonts w:ascii="Arial" w:eastAsia="Wingdings" w:hAnsi="Arial" w:cs="TH SarabunPSK"/>
        </w:rPr>
        <w:sym w:font="Symbol" w:char="F0B7"/>
      </w:r>
      <w:r w:rsidRPr="005F0070">
        <w:rPr>
          <w:rFonts w:ascii="Arial" w:eastAsia="Wingdings" w:hAnsi="Arial" w:cs="TH SarabunPSK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  หมายถึง ความรับผิดชอบหลัก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sym w:font="Symbol" w:char="F06F"/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หมายถึง ความรับผิดชอบรอง </w:t>
      </w:r>
    </w:p>
    <w:p w:rsidR="003B60BB" w:rsidRPr="005F0070" w:rsidRDefault="003B60BB" w:rsidP="003B60BB">
      <w:pPr>
        <w:ind w:hanging="3"/>
        <w:jc w:val="center"/>
        <w:rPr>
          <w:rFonts w:ascii="TH SarabunPSK" w:eastAsia="Sarabun" w:hAnsi="TH SarabunPSK" w:cs="TH SarabunPSK"/>
        </w:rPr>
      </w:pPr>
    </w:p>
    <w:tbl>
      <w:tblPr>
        <w:tblW w:w="21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195"/>
        <w:gridCol w:w="540"/>
        <w:gridCol w:w="540"/>
        <w:gridCol w:w="630"/>
        <w:gridCol w:w="630"/>
        <w:gridCol w:w="630"/>
        <w:gridCol w:w="630"/>
        <w:gridCol w:w="630"/>
        <w:gridCol w:w="630"/>
        <w:gridCol w:w="540"/>
        <w:gridCol w:w="630"/>
        <w:gridCol w:w="2075"/>
        <w:gridCol w:w="840"/>
        <w:gridCol w:w="840"/>
        <w:gridCol w:w="840"/>
        <w:gridCol w:w="840"/>
        <w:gridCol w:w="840"/>
        <w:gridCol w:w="840"/>
        <w:gridCol w:w="840"/>
      </w:tblGrid>
      <w:tr w:rsidR="005F0070" w:rsidRPr="005F0070" w:rsidTr="00BA778F">
        <w:trPr>
          <w:gridAfter w:val="8"/>
          <w:wAfter w:w="7955" w:type="dxa"/>
          <w:cantSplit/>
          <w:tblHeader/>
        </w:trPr>
        <w:tc>
          <w:tcPr>
            <w:tcW w:w="7195" w:type="dxa"/>
            <w:vMerge w:val="restart"/>
            <w:shd w:val="clear" w:color="auto" w:fill="F2F2F2"/>
            <w:vAlign w:val="center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รายวิชา</w:t>
            </w:r>
          </w:p>
        </w:tc>
        <w:tc>
          <w:tcPr>
            <w:tcW w:w="1080" w:type="dxa"/>
            <w:gridSpan w:val="2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.ด้านคุณธรรม จริยธรรม</w:t>
            </w:r>
          </w:p>
        </w:tc>
        <w:tc>
          <w:tcPr>
            <w:tcW w:w="1260" w:type="dxa"/>
            <w:gridSpan w:val="2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.ด้านความรู้</w:t>
            </w:r>
          </w:p>
        </w:tc>
        <w:tc>
          <w:tcPr>
            <w:tcW w:w="1260" w:type="dxa"/>
            <w:gridSpan w:val="2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ด้านทักษะทางปัญญา</w:t>
            </w:r>
          </w:p>
        </w:tc>
        <w:tc>
          <w:tcPr>
            <w:tcW w:w="1260" w:type="dxa"/>
            <w:gridSpan w:val="2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ด้านทักษะความสัมพันธ์ระหว่างบุคคลและความรับผิดชอบ</w:t>
            </w:r>
          </w:p>
        </w:tc>
        <w:tc>
          <w:tcPr>
            <w:tcW w:w="1170" w:type="dxa"/>
            <w:gridSpan w:val="2"/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. ด้านทักษะการวิเคราะห์ การสื่อสาร และเทคโนโลยีสารสนเทศ</w:t>
            </w:r>
          </w:p>
        </w:tc>
      </w:tr>
      <w:tr w:rsidR="005F0070" w:rsidRPr="005F0070" w:rsidTr="00BA778F">
        <w:trPr>
          <w:gridAfter w:val="8"/>
          <w:wAfter w:w="7955" w:type="dxa"/>
          <w:cantSplit/>
          <w:tblHeader/>
        </w:trPr>
        <w:tc>
          <w:tcPr>
            <w:tcW w:w="7195" w:type="dxa"/>
            <w:vMerge/>
            <w:shd w:val="clear" w:color="auto" w:fill="F2F2F2"/>
            <w:vAlign w:val="center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G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54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  <w:tc>
          <w:tcPr>
            <w:tcW w:w="630" w:type="dxa"/>
            <w:tcBorders>
              <w:bottom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</w:p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S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)</w:t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82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 xml:space="preserve">) หมวดวิชาเสริมพื้นฐาน (ไม่นับหน่วยกิต) </w:t>
            </w: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  <w:tcBorders>
              <w:top w:val="single" w:sz="4" w:space="0" w:color="000000"/>
            </w:tcBorders>
            <w:shd w:val="clear" w:color="auto" w:fill="auto"/>
          </w:tcPr>
          <w:p w:rsidR="003B60BB" w:rsidRPr="005F0070" w:rsidRDefault="003B60BB" w:rsidP="00BA778F">
            <w:pPr>
              <w:ind w:right="-250"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-600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อนามัยสิ่งแวดล้อมและอาชีวอนามัย</w:t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  <w:tcBorders>
              <w:top w:val="single" w:sz="4" w:space="0" w:color="000000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-601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ระบาดวิทยาสำหรับงานอาชีวอนามัยและอนามัยสิ่งแวดล้อม</w:t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82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Cs/>
                <w:sz w:val="28"/>
                <w:szCs w:val="28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) หมวดวิชาบังคับ</w:t>
            </w: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  <w:tcBorders>
              <w:top w:val="single" w:sz="4" w:space="0" w:color="000000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sz w:val="28"/>
                <w:szCs w:val="28"/>
                <w:cs/>
              </w:rPr>
              <w:t>2.1 กลุ่มวิชาบังคับ</w:t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  <w:tcBorders>
              <w:top w:val="single" w:sz="4" w:space="0" w:color="000000"/>
            </w:tcBorders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10 การจัดการสิ่งแวดล้อมและความปลอดภัย เชิงบูรณาการ</w:t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11 การประเมินและจัดการความเสี่ยงด้านสุขภาพ สิ่งแวดล้อมและความปลอดภัย</w:t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12 ระเบียบวิธีวิจัย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ab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ab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ab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  <w:shd w:val="clear" w:color="auto" w:fill="auto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950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สัมมนา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(ไม่นับหน่วยกิต)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951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สัมมนา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(ไม่นับหน่วยกิต)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Wingdings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13225" w:type="dxa"/>
            <w:gridSpan w:val="11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 w:hint="cs"/>
                <w:bCs/>
                <w:sz w:val="28"/>
                <w:szCs w:val="28"/>
                <w:cs/>
              </w:rPr>
              <w:t xml:space="preserve">2.2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5F0070">
              <w:rPr>
                <w:rFonts w:ascii="TH SarabunPSK" w:eastAsia="Sarabun" w:hAnsi="TH SarabunPSK" w:cs="TH SarabunPSK" w:hint="cs"/>
                <w:b/>
                <w:bCs/>
                <w:sz w:val="28"/>
                <w:szCs w:val="28"/>
                <w:cs/>
              </w:rPr>
              <w:t>ลุ่ม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วิชาเลือก</w:t>
            </w:r>
          </w:p>
        </w:tc>
      </w:tr>
      <w:tr w:rsidR="005F0070" w:rsidRPr="005F0070" w:rsidTr="00BA778F">
        <w:trPr>
          <w:gridAfter w:val="8"/>
          <w:wAfter w:w="7955" w:type="dxa"/>
          <w:trHeight w:val="280"/>
        </w:trPr>
        <w:tc>
          <w:tcPr>
            <w:tcW w:w="13225" w:type="dxa"/>
            <w:gridSpan w:val="11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sz w:val="28"/>
                <w:szCs w:val="28"/>
                <w:cs/>
              </w:rPr>
              <w:t xml:space="preserve">2.2.1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กลุ่มวิชาการจัดการอนามัยสิ่งแวดล้อม และอาชีวอนามัย</w:t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20 การจัดการอนามัยสิ่งแวดล้อมและอาชีวอนามัยในชุมชน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21 การจัดการขยะและของเสียอันตรายในชุมชน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22 การเปลี่ยนแปลงสภาพภูมิอากาศ และผลกระทบต่อสุขภาพ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right="-250" w:hanging="3"/>
              <w:rPr>
                <w:rFonts w:ascii="TH SarabunPSK" w:eastAsia="Sarabun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23 การจัดการคุณภาพอากาศ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24 การจัดการภัยพิบัติและภาวะฉุกเฉิน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  <w:tcBorders>
              <w:bottom w:val="single" w:sz="4" w:space="0" w:color="000000"/>
            </w:tcBorders>
          </w:tcPr>
          <w:p w:rsidR="003B60BB" w:rsidRPr="005F0070" w:rsidRDefault="003B60BB" w:rsidP="00FB1A34">
            <w:pPr>
              <w:ind w:hanging="3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25 อาชีวอนามัยและอนามัยสิ่งแวดล้อมยั่งยืน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2"/>
          <w:wAfter w:w="1680" w:type="dxa"/>
          <w:trHeight w:val="280"/>
        </w:trPr>
        <w:tc>
          <w:tcPr>
            <w:tcW w:w="13225" w:type="dxa"/>
            <w:gridSpan w:val="11"/>
            <w:tcBorders>
              <w:right w:val="single" w:sz="4" w:space="0" w:color="auto"/>
            </w:tcBorders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sz w:val="28"/>
                <w:szCs w:val="28"/>
                <w:cs/>
              </w:rPr>
              <w:t xml:space="preserve">2.2.2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กลุ่มวิชาวิทยาศาสตร์เพื่อการพัฒนางานสาธารณสุข</w:t>
            </w:r>
          </w:p>
        </w:tc>
        <w:tc>
          <w:tcPr>
            <w:tcW w:w="20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  <w:tcBorders>
              <w:left w:val="nil"/>
            </w:tcBorders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0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เครื่องมือการวิเคราะห์โมเลกุลทางชีวภาพ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กลไกระดับโมเลกุลของสารพิษในสิ่งแวดล้อม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เทคนิคการจัดการและควบคุมพาหะนำโรค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3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สมุนไพรในงานสาธารณสุข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ab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4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พันธุศาสตร์สาธารณสุข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ab/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5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สรีรวิทยาการทำงานและการยศาสตร์ประยุกต์</w:t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  <w:tcBorders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trHeight w:val="280"/>
        </w:trPr>
        <w:tc>
          <w:tcPr>
            <w:tcW w:w="13225" w:type="dxa"/>
            <w:gridSpan w:val="11"/>
            <w:tcBorders>
              <w:right w:val="single" w:sz="4" w:space="0" w:color="auto"/>
            </w:tcBorders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sz w:val="28"/>
                <w:szCs w:val="28"/>
                <w:cs/>
              </w:rPr>
              <w:t xml:space="preserve">2.2.3 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>กลุ่มวิชาเทคโนโลยีสิ่่งแวดล้อม และความปลอดภัย</w:t>
            </w:r>
          </w:p>
        </w:tc>
        <w:tc>
          <w:tcPr>
            <w:tcW w:w="20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  <w:tcBorders>
              <w:left w:val="nil"/>
            </w:tcBorders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</w:tcPr>
          <w:p w:rsidR="003B60BB" w:rsidRPr="005F0070" w:rsidRDefault="003B60BB" w:rsidP="00BA778F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0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การประยุกต์ใช้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BCG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ในอุตสาหกรรมและสถานประกอบการ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1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การติดตามสารมลพิษใน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สิ่ง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แวดล้อม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แบบจำลองการเคลื่อนย้ายสารมลพิษในแหล่งน้ำผิวดินและน้ำใต้ดิน 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3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เทคโนโลยีการควบคุมมลพิษทางอากาศ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4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การจัดการน้ำใช้และน้ำเสียในอุตสาหกรรม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5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เทคโนโลยีการบำบัดน้ำเสียขั้นสูง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b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การจัดการขยะและของเสียอันตรายในอุตสาหกรรม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7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เทคโนโลยีความปลอดภัยขั้นสูงในอุตสาหกรรม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 xml:space="preserve">8 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เทคโนโลยีสารสนเทศด้านสุขภาพ สิ่งแวดล้อมและความปลอดภัย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9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การวิเคราะห์ความปลอดภัยและการตัดสินใจในการป้องกันอุบัติเหตุและเหตุฉุกเฉิน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640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 เทคโนโลยีด้านสุขศาสตร์อุตสาหกรรม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sym w:font="Symbol" w:char="F06F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13225" w:type="dxa"/>
            <w:gridSpan w:val="11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b/>
                <w:sz w:val="28"/>
                <w:szCs w:val="28"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8"/>
                <w:szCs w:val="28"/>
                <w:cs/>
              </w:rPr>
              <w:t xml:space="preserve">) หมวดวิชาวิทยานิพนธ์ </w:t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9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 xml:space="preserve">20 วิทยานิพนธ์ 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  <w:tr w:rsidR="005F0070" w:rsidRPr="005F0070" w:rsidTr="00BA778F">
        <w:trPr>
          <w:gridAfter w:val="8"/>
          <w:wAfter w:w="7955" w:type="dxa"/>
        </w:trPr>
        <w:tc>
          <w:tcPr>
            <w:tcW w:w="7195" w:type="dxa"/>
          </w:tcPr>
          <w:p w:rsidR="003B60BB" w:rsidRPr="005F0070" w:rsidRDefault="003B60BB" w:rsidP="00BA778F">
            <w:pPr>
              <w:ind w:hanging="3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</w:rPr>
              <w:t>9</w:t>
            </w:r>
            <w:r w:rsidRPr="005F0070">
              <w:rPr>
                <w:rFonts w:ascii="TH SarabunPSK" w:eastAsia="Sarabun" w:hAnsi="TH SarabunPSK" w:cs="TH SarabunPSK"/>
                <w:sz w:val="28"/>
                <w:szCs w:val="28"/>
                <w:cs/>
              </w:rPr>
              <w:t>21 วิทยานิพนธ์</w:t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54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  <w:tc>
          <w:tcPr>
            <w:tcW w:w="630" w:type="dxa"/>
          </w:tcPr>
          <w:p w:rsidR="003B60BB" w:rsidRPr="005F0070" w:rsidRDefault="003B60BB" w:rsidP="00BA778F">
            <w:pPr>
              <w:ind w:hanging="3"/>
              <w:jc w:val="center"/>
              <w:rPr>
                <w:rFonts w:ascii="TH SarabunPSK" w:eastAsia="Sarabu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Wingdings" w:hAnsi="TH SarabunPSK" w:cs="TH SarabunPSK"/>
                <w:sz w:val="28"/>
                <w:szCs w:val="28"/>
              </w:rPr>
              <w:sym w:font="Symbol" w:char="F0B7"/>
            </w:r>
          </w:p>
        </w:tc>
      </w:tr>
    </w:tbl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eastAsia="Sarabun" w:hAnsi="TH SarabunPSK" w:cs="TH SarabunPSK"/>
          <w:cs/>
        </w:rPr>
        <w:sectPr w:rsidR="003B60BB" w:rsidRPr="005F0070">
          <w:pgSz w:w="16838" w:h="11906" w:orient="landscape"/>
          <w:pgMar w:top="1440" w:right="1440" w:bottom="1440" w:left="1440" w:header="720" w:footer="547" w:gutter="0"/>
          <w:cols w:space="720"/>
        </w:sectPr>
      </w:pPr>
    </w:p>
    <w:p w:rsidR="003B60BB" w:rsidRPr="005F0070" w:rsidRDefault="003B60BB" w:rsidP="003B60BB">
      <w:pPr>
        <w:ind w:right="-2" w:hanging="2"/>
        <w:rPr>
          <w:rFonts w:ascii="TH SarabunPSK" w:eastAsia="Sarabun" w:hAnsi="TH SarabunPSK" w:cs="TH SarabunPSK"/>
          <w:sz w:val="16"/>
          <w:szCs w:val="16"/>
        </w:rPr>
      </w:pPr>
    </w:p>
    <w:p w:rsidR="003B60BB" w:rsidRPr="005F0070" w:rsidRDefault="003B60BB" w:rsidP="003B60B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highlight w:val="white"/>
          <w:cs/>
        </w:rPr>
        <w:t xml:space="preserve">หมวดที่ </w:t>
      </w:r>
      <w:r w:rsidRPr="005F0070">
        <w:rPr>
          <w:rFonts w:ascii="TH SarabunPSK" w:eastAsia="Sarabun" w:hAnsi="TH SarabunPSK" w:cs="TH SarabunPSK"/>
          <w:b/>
          <w:sz w:val="36"/>
          <w:szCs w:val="36"/>
          <w:highlight w:val="white"/>
        </w:rPr>
        <w:t>5</w:t>
      </w: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 xml:space="preserve">  หลักเกณฑ์ในการประเมินผลนักศึกษา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 กฎระเบียบหรือหลักเกณฑ์ในการให้ระดับคะแนน (เกรด)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="27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เป็นไปตามข้อบังคับมหาวิทยาลัยวลัยลักษณ์ ว่าด้วยการศึกษาขั้นบัณฑิตศึกษา ระบบทวิภาค พ.ศ. </w:t>
      </w:r>
      <w:r w:rsidRPr="005F0070">
        <w:rPr>
          <w:rFonts w:ascii="TH SarabunPSK" w:eastAsia="Sarabun" w:hAnsi="TH SarabunPSK" w:cs="TH SarabunPSK"/>
        </w:rPr>
        <w:t>2565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. กระบวนการทวนสอบมาตรฐานผลสัมฤทธิ์ของนักศึกษา </w:t>
      </w:r>
    </w:p>
    <w:p w:rsidR="003B60BB" w:rsidRPr="005F0070" w:rsidRDefault="003B60BB" w:rsidP="003B60BB">
      <w:pPr>
        <w:tabs>
          <w:tab w:val="left" w:pos="646"/>
        </w:tabs>
        <w:ind w:left="-3" w:right="-2" w:firstLineChars="84" w:firstLine="269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b/>
          <w:bCs/>
          <w:cs/>
        </w:rPr>
        <w:t>การทวนสอบมาตรฐานผลการเรียนรู้ขณะนักศึกษายังไม่สำเร็จการศึกษา</w:t>
      </w:r>
    </w:p>
    <w:p w:rsidR="003B60BB" w:rsidRPr="005F0070" w:rsidRDefault="003B60BB" w:rsidP="003B60BB">
      <w:pPr>
        <w:ind w:left="-3" w:right="-2" w:firstLineChars="197" w:firstLine="630"/>
        <w:jc w:val="both"/>
        <w:rPr>
          <w:rFonts w:ascii="TH SarabunPSK" w:eastAsia="Sarabun" w:hAnsi="TH SarabunPSK" w:cs="TH SarabunPSK"/>
          <w:b/>
          <w:bCs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การทวนสอบระดับรายวิชา</w:t>
      </w:r>
    </w:p>
    <w:p w:rsidR="003B60BB" w:rsidRPr="005F0070" w:rsidRDefault="003B60BB" w:rsidP="003B60BB">
      <w:pPr>
        <w:ind w:left="-3" w:right="-2" w:firstLineChars="366" w:firstLine="1149"/>
        <w:jc w:val="both"/>
        <w:rPr>
          <w:rFonts w:ascii="TH SarabunPSK" w:eastAsia="Sarabun" w:hAnsi="TH SarabunPSK" w:cs="TH SarabunPSK"/>
          <w:spacing w:val="-6"/>
        </w:rPr>
      </w:pPr>
      <w:r w:rsidRPr="005F0070">
        <w:rPr>
          <w:rFonts w:ascii="TH SarabunPSK" w:eastAsia="Sarabun" w:hAnsi="TH SarabunPSK" w:cs="TH SarabunPSK"/>
          <w:spacing w:val="-6"/>
          <w:cs/>
        </w:rPr>
        <w:t>ในการสอบมาตรฐานผลการเรียนรู้ขณะนักศึกษายังไม่สำเร็จการศึกษา มีกระบวนการทวนสอบ ดังนี้</w:t>
      </w:r>
    </w:p>
    <w:p w:rsidR="003B60BB" w:rsidRPr="005F0070" w:rsidRDefault="003B60BB" w:rsidP="00DF751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53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จัดให้มีการพิจารณาความเหมาะสมของรายละเอียดรายวิชา (มคอ.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) ก่อนเปิดภาคเรียน โดยคณะกรรมการบัณฑิตศึกษาประจำหลักสูตรวิทยาศาสตรมหาบัณฑิต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</w:p>
    <w:p w:rsidR="003B60BB" w:rsidRPr="005F0070" w:rsidRDefault="003B60BB" w:rsidP="00DF751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53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จัดให้มีการพิจารณากระบวนการวัดผลตามผลการเรียนรู้ของแต่ละรายวิชาโดย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</w:p>
    <w:p w:rsidR="003B60BB" w:rsidRPr="005F0070" w:rsidRDefault="003B60BB" w:rsidP="00DF751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53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การประเมินผลสัมฤทธิ์การเรียนรู้ในระดับรายวิชาตามมาตรฐานผลการเรียนรู้โดยคณาจารย์ผู้สอนและ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โดยให้มีการจัดทำรายงานผลการดำเนินงานของหลักสูตร (มคอ.</w:t>
      </w: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) และนำข้อสรุปต่าง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มาพัฒนาการเรียนการสอน และการสอบในภาคการศึกษาถัดไป</w:t>
      </w:r>
    </w:p>
    <w:p w:rsidR="003B60BB" w:rsidRPr="005F0070" w:rsidRDefault="003B60BB" w:rsidP="00DF751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53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นักศึกษาประเมินการจัดการเรียนการสอนของรายวิชาในทุกภาคการศึกษา</w:t>
      </w:r>
    </w:p>
    <w:p w:rsidR="003B60BB" w:rsidRPr="005F0070" w:rsidRDefault="003B60BB" w:rsidP="00DF751C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uppressAutoHyphens/>
        <w:ind w:left="153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รายงานผลการทวนสอบทุกภาคการศึกษาต่อคณะกรรมการประจำสำนักวิชาสาธารณสุขศาสตร์</w:t>
      </w:r>
    </w:p>
    <w:p w:rsidR="003B60BB" w:rsidRPr="005F0070" w:rsidRDefault="003B60BB" w:rsidP="003B60BB">
      <w:pPr>
        <w:tabs>
          <w:tab w:val="left" w:pos="646"/>
          <w:tab w:val="left" w:pos="1373"/>
        </w:tabs>
        <w:ind w:left="-3" w:right="-2" w:firstLineChars="196" w:firstLine="627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br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b/>
          <w:bCs/>
          <w:cs/>
        </w:rPr>
        <w:t>การทวนสอบระดับหลักสูตร</w:t>
      </w:r>
    </w:p>
    <w:p w:rsidR="003B60BB" w:rsidRPr="005F0070" w:rsidRDefault="003B60BB" w:rsidP="00DF751C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366" w:left="1529" w:right="-2" w:hangingChars="112" w:hanging="3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การประเมินผลการสอบในทุก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ภาคการศึกษา โดยให้มีการจัดทำรายงานผลการดำเนินงานของหลักสูตรในทุกปีการศึกษา โดยมีคณาจารย์ในหลักสูตรเข้าร่วมการนำเสนอต่อ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</w:p>
    <w:p w:rsidR="003B60BB" w:rsidRPr="005F0070" w:rsidRDefault="003B60BB" w:rsidP="00DF751C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366" w:left="1529" w:right="-2" w:hangingChars="112" w:hanging="3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มีระบบการทวนสอบผลสัมฤทธิ์การเรียนรู้ของนักศึกษาทุกรายวิชาในหลักสูตรเพื่อประเมินความสำเร็จของการผลิตบัณฑิตที่มีคุณภาพ และบัณฑิตมีผลการเรียนรู้ไม่น้อยกว่าที่กำหนดไว้ในรายละเอียดของหลักสูตร และนำผลการประเมินที่ได้น้อยกลับมาปรับปรุงกระบวนการจัดการเรียนการสอน รวมทั้งรายงานผลการทวนสอบทุกปีการศึกษา</w:t>
      </w:r>
    </w:p>
    <w:p w:rsidR="003B60BB" w:rsidRPr="005F0070" w:rsidRDefault="003B60BB" w:rsidP="00DF751C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366" w:left="1529" w:right="-2" w:hangingChars="112" w:hanging="3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มีการประเมินและสำรวจคุณลักษณะของบัณฑิตที่พึงประสงค์ตามความต้องการผู้ใช้บัณฑิต และนำผลการประเมินมาใช้ในการพัฒนา ปรับปรุงหลักสูตรตามกรอบเวลาที่กำหนดในเกณฑ์มาตรฐานหลักสูตร</w:t>
      </w:r>
    </w:p>
    <w:p w:rsidR="003B60BB" w:rsidRPr="005F0070" w:rsidRDefault="003B60BB" w:rsidP="00DF751C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366" w:left="1529" w:right="-2" w:hangingChars="112" w:hanging="3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การสำรวจความคิดเห็น ข้อเสนอแนะของนักศึกษาต่อกระบวนการจัดการเรียนการสอนของหลักสูตรและนำผลการประเมินที่ได้มาปรับปรุงการเรียนการสอนทุกภาคการศึกษา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-3" w:right="-2" w:firstLineChars="84" w:firstLine="269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การทวนสอบมาตรฐานผลการเรียนรู้หลังจากนักศึกษาสำเร็จการศึกษา</w:t>
      </w:r>
    </w:p>
    <w:p w:rsidR="003B60BB" w:rsidRPr="005F0070" w:rsidRDefault="003B60BB" w:rsidP="003B60BB">
      <w:pPr>
        <w:ind w:left="-3" w:right="-2" w:firstLineChars="196" w:firstLine="627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ในการสอบมาตรฐานผลการเรียนรู้ภายหลังนักศึกษาสำเร็จการศึกษา มีกระบวนการทวนสอบ ดังนี้</w:t>
      </w:r>
    </w:p>
    <w:p w:rsidR="003B60BB" w:rsidRPr="005F0070" w:rsidRDefault="003B60BB" w:rsidP="00DF751C">
      <w:pPr>
        <w:pStyle w:val="ListParagraph"/>
        <w:numPr>
          <w:ilvl w:val="0"/>
          <w:numId w:val="61"/>
        </w:numPr>
        <w:suppressAutoHyphens/>
        <w:spacing w:line="240" w:lineRule="auto"/>
        <w:ind w:left="99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การประเมินภาว</w:t>
      </w:r>
      <w:r w:rsidRPr="005F0070">
        <w:rPr>
          <w:rFonts w:ascii="TH SarabunPSK" w:eastAsia="Sarabun" w:hAnsi="TH SarabunPSK" w:cs="TH SarabunPSK" w:hint="cs"/>
          <w:sz w:val="32"/>
          <w:cs/>
        </w:rPr>
        <w:t>ะ</w:t>
      </w:r>
      <w:r w:rsidRPr="005F0070">
        <w:rPr>
          <w:rFonts w:ascii="TH SarabunPSK" w:eastAsia="Sarabun" w:hAnsi="TH SarabunPSK" w:cs="TH SarabunPSK"/>
          <w:sz w:val="32"/>
          <w:cs/>
        </w:rPr>
        <w:t>การได้งานทำของบัณฑิตแต่ละรุ่นที่จบการศึกษา อัตราเงินเดือน ตำแหน่งงาน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และความก้าวหน้าใน</w:t>
      </w:r>
      <w:r w:rsidRPr="005F0070">
        <w:rPr>
          <w:rFonts w:ascii="TH SarabunPSK" w:eastAsia="Sarabun" w:hAnsi="TH SarabunPSK" w:cs="TH SarabunPSK" w:hint="cs"/>
          <w:sz w:val="32"/>
          <w:cs/>
        </w:rPr>
        <w:t>การทำงาน</w:t>
      </w:r>
    </w:p>
    <w:p w:rsidR="003B60BB" w:rsidRPr="005F0070" w:rsidRDefault="003B60BB" w:rsidP="00DF751C">
      <w:pPr>
        <w:pStyle w:val="ListParagraph"/>
        <w:numPr>
          <w:ilvl w:val="0"/>
          <w:numId w:val="61"/>
        </w:numPr>
        <w:suppressAutoHyphens/>
        <w:spacing w:line="240" w:lineRule="auto"/>
        <w:ind w:left="99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การประเมินคุณภาพของหลักสูตรโดยการสอบถามความคิดเห็นของบัณฑิตใหม่ และคณาจารย์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ผู้สอนโดยการใช้แบบสอบถามหรือโดยการประชุมกลุ่มย่อยตามมาตรฐานผลการเรียนรู้ของหลักสูตร</w:t>
      </w:r>
    </w:p>
    <w:p w:rsidR="003B60BB" w:rsidRPr="005F0070" w:rsidRDefault="003B60BB" w:rsidP="00DF751C">
      <w:pPr>
        <w:pStyle w:val="ListParagraph"/>
        <w:numPr>
          <w:ilvl w:val="0"/>
          <w:numId w:val="61"/>
        </w:numPr>
        <w:suppressAutoHyphens/>
        <w:spacing w:line="240" w:lineRule="auto"/>
        <w:ind w:left="99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จำนวนผลงานวิจัยหรือผลงานวิชาการที่เป็นส่วนหนึ่งของการศึกษาตามหลักสูตรที่ได้รับการตีพิมพ์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ในระดับ</w:t>
      </w:r>
      <w:r w:rsidRPr="005F0070">
        <w:rPr>
          <w:rFonts w:ascii="TH SarabunPSK" w:eastAsia="Sarabun" w:hAnsi="TH SarabunPSK" w:cs="TH SarabunPSK" w:hint="cs"/>
          <w:sz w:val="32"/>
          <w:cs/>
        </w:rPr>
        <w:t>ชาติหรือ</w:t>
      </w:r>
      <w:r w:rsidRPr="005F0070">
        <w:rPr>
          <w:rFonts w:ascii="TH SarabunPSK" w:eastAsia="Sarabun" w:hAnsi="TH SarabunPSK" w:cs="TH SarabunPSK"/>
          <w:sz w:val="32"/>
          <w:cs/>
        </w:rPr>
        <w:t>นานาชาติ รวมถึงการนำเสนอผลงานวิจัยในที่ประชุมทางวิชาการระดับ</w:t>
      </w:r>
      <w:r w:rsidRPr="005F0070">
        <w:rPr>
          <w:rFonts w:ascii="TH SarabunPSK" w:eastAsia="Sarabun" w:hAnsi="TH SarabunPSK" w:cs="TH SarabunPSK" w:hint="cs"/>
          <w:sz w:val="32"/>
          <w:cs/>
        </w:rPr>
        <w:t>ชาติหรือ</w:t>
      </w:r>
      <w:r w:rsidRPr="005F0070">
        <w:rPr>
          <w:rFonts w:ascii="TH SarabunPSK" w:eastAsia="Sarabun" w:hAnsi="TH SarabunPSK" w:cs="TH SarabunPSK"/>
          <w:sz w:val="32"/>
          <w:cs/>
        </w:rPr>
        <w:t>นานาชาติ</w:t>
      </w:r>
    </w:p>
    <w:p w:rsidR="003B60BB" w:rsidRPr="005F0070" w:rsidRDefault="003B60BB" w:rsidP="00DF751C">
      <w:pPr>
        <w:pStyle w:val="ListParagraph"/>
        <w:numPr>
          <w:ilvl w:val="0"/>
          <w:numId w:val="61"/>
        </w:numPr>
        <w:suppressAutoHyphens/>
        <w:spacing w:line="240" w:lineRule="auto"/>
        <w:ind w:left="99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การสอบถามความพึงพอใจ การประเมินความคิดเห็น และข้อเสนอแนะ จากผู้ใช้บัณฑิตและ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ผู้ทรงคุณวุฒิตามมาตรฐานผลการเรียนรู้ของหลักสูตร ในกระบวนการจัดการเรียนการสอน การ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พัฒนานักศึกษา ตลอดจนผลสัมฤทธิ์ของมหาบัณฑิตที่สำเร็จการศึกษาเพื่อดำเนินการปรับปรุง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หลักสูตรให้สอดคล้องและเหมาะสมต่อสถานการณ์ในปัจจุบัน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 เกณฑ์การสำเร็จการศึกษาตามหลักสูตร</w:t>
      </w:r>
    </w:p>
    <w:p w:rsidR="002010F1" w:rsidRPr="002010F1" w:rsidRDefault="002010F1" w:rsidP="002010F1">
      <w:pPr>
        <w:ind w:firstLine="720"/>
        <w:rPr>
          <w:rFonts w:ascii="Times New Roman" w:eastAsia="Times New Roman" w:hAnsi="Times New Roman" w:cs="Times New Roman"/>
          <w:sz w:val="24"/>
          <w:szCs w:val="24"/>
        </w:rPr>
      </w:pPr>
      <w:r w:rsidRPr="002010F1">
        <w:rPr>
          <w:rFonts w:ascii="TH SarabunPSK" w:eastAsia="Times New Roman" w:hAnsi="TH SarabunPSK" w:cs="TH SarabunPSK"/>
          <w:color w:val="000000"/>
          <w:cs/>
        </w:rPr>
        <w:t>เป็นไปตามเกณฑ์มาตรฐานหลักสูตรระดับบัณฑิตศึกษา พ.ศ. 2558 ดังนี้</w:t>
      </w:r>
      <w:r w:rsidRPr="002010F1">
        <w:rPr>
          <w:rFonts w:ascii="TH SarabunPSK" w:eastAsia="Times New Roman" w:hAnsi="TH SarabunPSK" w:cs="TH SarabunPSK"/>
          <w:color w:val="000000"/>
          <w:cs/>
        </w:rPr>
        <w:br/>
      </w:r>
      <w:r w:rsidRPr="002010F1">
        <w:rPr>
          <w:rFonts w:ascii="TH SarabunPSK" w:eastAsia="Times New Roman" w:hAnsi="TH SarabunPSK" w:cs="TH SarabunPSK"/>
          <w:color w:val="000000"/>
          <w:u w:val="single"/>
          <w:cs/>
        </w:rPr>
        <w:t>แผน ก แบบ ก</w:t>
      </w:r>
      <w:r w:rsidRPr="002010F1">
        <w:rPr>
          <w:rFonts w:ascii="TH SarabunPSK" w:eastAsia="Times New Roman" w:hAnsi="TH SarabunPSK" w:cs="TH SarabunPSK"/>
          <w:color w:val="000000"/>
          <w:u w:val="single"/>
          <w:lang w:bidi="ar-SA"/>
        </w:rPr>
        <w:t> </w:t>
      </w:r>
      <w:r w:rsidRPr="002010F1">
        <w:rPr>
          <w:rFonts w:ascii="TH SarabunPSK" w:eastAsia="Times New Roman" w:hAnsi="TH SarabunPSK" w:cs="TH SarabunPSK"/>
          <w:color w:val="000000"/>
          <w:u w:val="single"/>
        </w:rPr>
        <w:t>1</w:t>
      </w:r>
      <w:r w:rsidRPr="002010F1">
        <w:rPr>
          <w:rFonts w:ascii="TH SarabunPSK" w:eastAsia="Times New Roman" w:hAnsi="TH SarabunPSK" w:cs="TH SarabunPSK"/>
          <w:color w:val="000000"/>
        </w:rPr>
        <w:t> </w:t>
      </w:r>
      <w:r w:rsidRPr="002010F1">
        <w:rPr>
          <w:rFonts w:ascii="TH SarabunPSK" w:eastAsia="Times New Roman" w:hAnsi="TH SarabunPSK" w:cs="TH SarabunPSK"/>
          <w:color w:val="000000"/>
          <w:cs/>
        </w:rPr>
        <w:t>เสนอวิทยานิพนธ์และสอบผ่านการสอบปากเปล่า ขั้นสุดท้าย โดยคณะกรรมการที่สถาบันอุดมศึกษานั้นแต่งตั้ง และต้องเป็นระบบเปิดให้ผู้สนใจเข้ารับฟังได้ สําหรับผลงานวิทยานิพนธ์หรือส่วนหนึ่งของวิทยานิพนธ์ต้องได้รับการตีพิมพ์ หรืออย่างน้อยได้รับ การยอมรับให้ตีพิมพ์ในวารสารระดับชาติหรือระดับนานาชาติที่มีคุณภาพตามประกาศคณะกรรมการ การอุดมศึกษา เรื่อง หลักเกณฑ์การพิจารณาวารสารทางวิชาการสําหรับการเผยแพร่ผลงานทางวิชาการ</w:t>
      </w:r>
    </w:p>
    <w:p w:rsidR="002010F1" w:rsidRPr="002010F1" w:rsidRDefault="002010F1" w:rsidP="002010F1">
      <w:pPr>
        <w:spacing w:before="100" w:beforeAutospacing="1" w:after="100" w:afterAutospacing="1"/>
        <w:rPr>
          <w:rFonts w:ascii="Arial" w:eastAsia="Times New Roman" w:hAnsi="Arial" w:cs="Arial"/>
          <w:color w:val="000000"/>
          <w:sz w:val="18"/>
          <w:szCs w:val="18"/>
        </w:rPr>
      </w:pPr>
      <w:r w:rsidRPr="002010F1">
        <w:rPr>
          <w:rFonts w:ascii="TH SarabunPSK" w:eastAsia="Times New Roman" w:hAnsi="TH SarabunPSK" w:cs="TH SarabunPSK" w:hint="cs"/>
          <w:color w:val="000000"/>
          <w:u w:val="single"/>
          <w:cs/>
        </w:rPr>
        <w:t>แผน ก แบบ ก</w:t>
      </w:r>
      <w:r w:rsidRPr="002010F1">
        <w:rPr>
          <w:rFonts w:ascii="TH SarabunPSK" w:eastAsia="Times New Roman" w:hAnsi="TH SarabunPSK" w:cs="TH SarabunPSK" w:hint="cs"/>
          <w:color w:val="000000"/>
          <w:u w:val="single"/>
          <w:lang w:bidi="ar-SA"/>
        </w:rPr>
        <w:t> </w:t>
      </w:r>
      <w:r w:rsidRPr="002010F1">
        <w:rPr>
          <w:rFonts w:ascii="TH SarabunPSK" w:eastAsia="Times New Roman" w:hAnsi="TH SarabunPSK" w:cs="TH SarabunPSK"/>
          <w:color w:val="000000"/>
          <w:u w:val="single"/>
        </w:rPr>
        <w:t>2</w:t>
      </w:r>
      <w:r w:rsidRPr="002010F1">
        <w:rPr>
          <w:rFonts w:ascii="TH SarabunPSK" w:eastAsia="Times New Roman" w:hAnsi="TH SarabunPSK" w:cs="TH SarabunPSK"/>
          <w:color w:val="000000"/>
        </w:rPr>
        <w:t> </w:t>
      </w:r>
      <w:r w:rsidRPr="002010F1">
        <w:rPr>
          <w:rFonts w:ascii="TH SarabunPSK" w:eastAsia="Times New Roman" w:hAnsi="TH SarabunPSK" w:cs="TH SarabunPSK" w:hint="cs"/>
          <w:color w:val="000000"/>
          <w:cs/>
        </w:rPr>
        <w:t>ศึกษารายวิชาครบถ้วนตามที่กําหนดในหลักสูตร โดยจะต้องได้ระดับคะแนนเฉลี่ยไม่ต่ํากว่า</w:t>
      </w:r>
      <w:r w:rsidRPr="002010F1">
        <w:rPr>
          <w:rFonts w:ascii="TH SarabunPSK" w:eastAsia="Times New Roman" w:hAnsi="TH SarabunPSK" w:cs="TH SarabunPSK" w:hint="cs"/>
          <w:color w:val="000000"/>
          <w:lang w:bidi="ar-SA"/>
        </w:rPr>
        <w:t> </w:t>
      </w:r>
      <w:r w:rsidRPr="002010F1">
        <w:rPr>
          <w:rFonts w:ascii="TH SarabunPSK" w:eastAsia="Times New Roman" w:hAnsi="TH SarabunPSK" w:cs="TH SarabunPSK"/>
          <w:color w:val="000000"/>
        </w:rPr>
        <w:t>3 </w:t>
      </w:r>
      <w:r w:rsidRPr="002010F1">
        <w:rPr>
          <w:rFonts w:ascii="TH SarabunPSK" w:eastAsia="Times New Roman" w:hAnsi="TH SarabunPSK" w:cs="TH SarabunPSK" w:hint="cs"/>
          <w:color w:val="000000"/>
          <w:cs/>
        </w:rPr>
        <w:t>จากระบบ</w:t>
      </w:r>
      <w:r w:rsidRPr="002010F1">
        <w:rPr>
          <w:rFonts w:ascii="TH SarabunPSK" w:eastAsia="Times New Roman" w:hAnsi="TH SarabunPSK" w:cs="TH SarabunPSK" w:hint="cs"/>
          <w:color w:val="000000"/>
          <w:lang w:bidi="ar-SA"/>
        </w:rPr>
        <w:t> </w:t>
      </w:r>
      <w:r w:rsidRPr="002010F1">
        <w:rPr>
          <w:rFonts w:ascii="TH SarabunPSK" w:eastAsia="Times New Roman" w:hAnsi="TH SarabunPSK" w:cs="TH SarabunPSK"/>
          <w:color w:val="000000"/>
        </w:rPr>
        <w:t>4 </w:t>
      </w:r>
      <w:r w:rsidRPr="002010F1">
        <w:rPr>
          <w:rFonts w:ascii="TH SarabunPSK" w:eastAsia="Times New Roman" w:hAnsi="TH SarabunPSK" w:cs="TH SarabunPSK" w:hint="cs"/>
          <w:color w:val="000000"/>
          <w:cs/>
        </w:rPr>
        <w:t>ระดับคะแนนหรือเทียบเท่า พร้อมทั้ง เสนอวิทยานิพนธ์และสอบผ่านการสอบปากเปล่าขั้นสุดท้ายโดยคณะกรรมการที่สถาบันอุดมศึกษานั้นแต่งตั้ง และต้องเป็นระบบเปิดให้ผู้สนใจเข้ารับฟังได้ ผลงานวิทยานิพนธ์หรือส่วนหนึ่งของวิทยานิพนธ์ต้องได้รับการตีพิมพ์ หรืออย่างน้อยได้รับการยอมรับให้ตีพิมพ์ในวารสารระดับชาติหรือระดับนานาชาติที่มีคุณภาพตามประกาศ คณะกรรมการการอุดมศึกษา เรื่อง หลักเกณฑ์การพิจารณาวารสารทางวิชาการสําหรับการเผยแพร่ ผลงานทางวิชาการ หรือนําเสนอต่อที่ประชุมวิชาการโดยบทความที่นําเสนอฉบับสมบูรณ์ (</w:t>
      </w:r>
      <w:r w:rsidRPr="002010F1">
        <w:rPr>
          <w:rFonts w:ascii="TH SarabunPSK" w:eastAsia="Times New Roman" w:hAnsi="TH SarabunPSK" w:cs="TH SarabunPSK"/>
          <w:color w:val="000000"/>
        </w:rPr>
        <w:t>Full Paper</w:t>
      </w:r>
      <w:r w:rsidRPr="002010F1">
        <w:rPr>
          <w:rFonts w:ascii="TH SarabunPSK" w:eastAsia="Times New Roman" w:hAnsi="TH SarabunPSK" w:cs="TH SarabunPSK"/>
          <w:color w:val="000000"/>
          <w:cs/>
        </w:rPr>
        <w:t>)</w:t>
      </w:r>
      <w:r w:rsidRPr="002010F1">
        <w:rPr>
          <w:rFonts w:ascii="TH SarabunPSK" w:eastAsia="Times New Roman" w:hAnsi="TH SarabunPSK" w:cs="TH SarabunPSK"/>
          <w:color w:val="000000"/>
        </w:rPr>
        <w:t> </w:t>
      </w:r>
      <w:r w:rsidRPr="002010F1">
        <w:rPr>
          <w:rFonts w:ascii="TH SarabunPSK" w:eastAsia="Times New Roman" w:hAnsi="TH SarabunPSK" w:cs="TH SarabunPSK" w:hint="cs"/>
          <w:color w:val="000000"/>
          <w:cs/>
        </w:rPr>
        <w:t>ได้รับการตีพิมพ์ในรายงานสืบเนื่องจากการประชุมวิชาการ (</w:t>
      </w:r>
      <w:r w:rsidRPr="002010F1">
        <w:rPr>
          <w:rFonts w:ascii="TH SarabunPSK" w:eastAsia="Times New Roman" w:hAnsi="TH SarabunPSK" w:cs="TH SarabunPSK"/>
          <w:color w:val="000000"/>
        </w:rPr>
        <w:t>Proceedings</w:t>
      </w:r>
      <w:r w:rsidRPr="002010F1">
        <w:rPr>
          <w:rFonts w:ascii="TH SarabunPSK" w:eastAsia="Times New Roman" w:hAnsi="TH SarabunPSK" w:cs="TH SarabunPSK"/>
          <w:color w:val="000000"/>
          <w:cs/>
        </w:rPr>
        <w:t>)</w:t>
      </w:r>
      <w:r w:rsidRPr="002010F1">
        <w:rPr>
          <w:rFonts w:ascii="TH SarabunPSK" w:eastAsia="Times New Roman" w:hAnsi="TH SarabunPSK" w:cs="TH SarabunPSK"/>
          <w:color w:val="000000"/>
        </w:rPr>
        <w:t> </w:t>
      </w:r>
      <w:r w:rsidRPr="002010F1">
        <w:rPr>
          <w:rFonts w:ascii="TH SarabunPSK" w:eastAsia="Times New Roman" w:hAnsi="TH SarabunPSK" w:cs="TH SarabunPSK" w:hint="cs"/>
          <w:color w:val="000000"/>
          <w:cs/>
        </w:rPr>
        <w:t>ดังกล่าว</w:t>
      </w:r>
      <w:r w:rsidRPr="002010F1">
        <w:rPr>
          <w:rFonts w:ascii="TH SarabunPSK" w:eastAsia="Times New Roman" w:hAnsi="TH SarabunPSK" w:cs="TH SarabunPSK" w:hint="cs"/>
          <w:color w:val="000000"/>
          <w:lang w:bidi="ar-SA"/>
        </w:rPr>
        <w:t> </w:t>
      </w:r>
    </w:p>
    <w:p w:rsidR="002010F1" w:rsidRPr="002010F1" w:rsidRDefault="002010F1" w:rsidP="002010F1">
      <w:pPr>
        <w:rPr>
          <w:rFonts w:ascii="Arial" w:eastAsia="Times New Roman" w:hAnsi="Arial" w:cs="Arial"/>
          <w:color w:val="000000"/>
          <w:sz w:val="18"/>
          <w:szCs w:val="18"/>
        </w:rPr>
      </w:pPr>
      <w:r w:rsidRPr="002010F1">
        <w:rPr>
          <w:rFonts w:ascii="TH SarabunPSK" w:eastAsia="Times New Roman" w:hAnsi="TH SarabunPSK" w:cs="TH SarabunPSK"/>
          <w:color w:val="000000"/>
          <w:cs/>
        </w:rPr>
        <w:t>และเป็นไปตามข้อบังคับมหาวิทยาลัยวลัยลักษณ์ ว่าด้วยการศึกษาขั้นบัณฑิตศึกษา ระบบทวิภาค พ.ศ.</w:t>
      </w:r>
      <w:r w:rsidRPr="002010F1">
        <w:rPr>
          <w:rFonts w:ascii="TH SarabunPSK" w:eastAsia="Times New Roman" w:hAnsi="TH SarabunPSK" w:cs="TH SarabunPSK"/>
          <w:color w:val="000000"/>
        </w:rPr>
        <w:t> 2565</w:t>
      </w:r>
    </w:p>
    <w:p w:rsidR="003B60BB" w:rsidRPr="002010F1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highlight w:val="white"/>
          <w:cs/>
        </w:rPr>
        <w:t xml:space="preserve">หมวดที่ </w:t>
      </w:r>
      <w:r w:rsidRPr="005F0070">
        <w:rPr>
          <w:rFonts w:ascii="TH SarabunPSK" w:eastAsia="Sarabun" w:hAnsi="TH SarabunPSK" w:cs="TH SarabunPSK"/>
          <w:b/>
          <w:sz w:val="36"/>
          <w:szCs w:val="36"/>
          <w:highlight w:val="white"/>
        </w:rPr>
        <w:t>6</w:t>
      </w: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 xml:space="preserve">  การพัฒนาคณาจารย์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 การเตรียมการสำหรับอาจารย์ใหม่</w:t>
      </w:r>
      <w:r w:rsidRPr="005F0070">
        <w:rPr>
          <w:rFonts w:ascii="TH SarabunPSK" w:eastAsia="Sarabun" w:hAnsi="TH SarabunPSK" w:cs="TH SarabunPSK"/>
        </w:rPr>
        <w:t> </w:t>
      </w:r>
    </w:p>
    <w:p w:rsidR="003B60BB" w:rsidRPr="005F0070" w:rsidRDefault="003B60BB" w:rsidP="003B60BB">
      <w:pPr>
        <w:ind w:left="-3" w:right="-2" w:firstLineChars="84" w:firstLine="269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อาจารย์ผู้รับผิดชอบหลักสูตรที่เข้ามารับผิดชอบหลักสูตรใหม่ มีแนวทางในการเตรียมการ ดังนี้</w:t>
      </w:r>
    </w:p>
    <w:p w:rsidR="003B60BB" w:rsidRPr="005F0070" w:rsidRDefault="003B60BB" w:rsidP="003B60BB">
      <w:pPr>
        <w:ind w:left="720" w:hanging="36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1.1 </w:t>
      </w:r>
      <w:r w:rsidRPr="005F0070">
        <w:rPr>
          <w:rFonts w:ascii="TH SarabunPSK" w:eastAsia="Sarabun" w:hAnsi="TH SarabunPSK" w:cs="TH SarabunPSK"/>
          <w:cs/>
        </w:rPr>
        <w:t>การปฐมนิเทศอาจารย์ใหม่</w:t>
      </w:r>
      <w:r w:rsidRPr="005F0070">
        <w:rPr>
          <w:rFonts w:ascii="TH SarabunPSK" w:eastAsia="Sarabun" w:hAnsi="TH SarabunPSK" w:cs="TH SarabunPSK" w:hint="cs"/>
          <w:cs/>
        </w:rPr>
        <w:t>เกี่ยวกับ</w:t>
      </w:r>
      <w:r w:rsidRPr="005F0070">
        <w:rPr>
          <w:rFonts w:ascii="TH SarabunPSK" w:eastAsia="Sarabun" w:hAnsi="TH SarabunPSK" w:cs="TH SarabunPSK"/>
          <w:cs/>
        </w:rPr>
        <w:t>มหาวิทยาลัย สำนักวิชา ปรัชญา จุดประสงค์ ผลการเรียนรู้ที่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คาดหวังของหลักสูตร โครงสร้างของหลักสูตร และบทบาทหน้าที่ผู้รับผิดชอบหลักสูตร</w:t>
      </w:r>
    </w:p>
    <w:p w:rsidR="003B60BB" w:rsidRPr="005F0070" w:rsidRDefault="003B60BB" w:rsidP="003B60BB">
      <w:pPr>
        <w:ind w:left="720" w:hanging="36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1.2 </w:t>
      </w:r>
      <w:r w:rsidRPr="005F0070">
        <w:rPr>
          <w:rFonts w:ascii="TH SarabunPSK" w:eastAsia="Sarabun" w:hAnsi="TH SarabunPSK" w:cs="TH SarabunPSK"/>
          <w:cs/>
        </w:rPr>
        <w:t>การพิจารณากำหนดภาระหน้าที่ให้อาจารย์ใหม่</w:t>
      </w:r>
      <w:r w:rsidRPr="005F0070">
        <w:rPr>
          <w:rFonts w:ascii="TH SarabunPSK" w:eastAsia="Sarabun" w:hAnsi="TH SarabunPSK" w:cs="TH SarabunPSK" w:hint="cs"/>
          <w:cs/>
        </w:rPr>
        <w:t>ประกอบด้วย</w:t>
      </w:r>
      <w:r w:rsidRPr="005F0070">
        <w:rPr>
          <w:rFonts w:ascii="TH SarabunPSK" w:eastAsia="Sarabun" w:hAnsi="TH SarabunPSK" w:cs="TH SarabunPSK"/>
          <w:cs/>
        </w:rPr>
        <w:t>ภาระหน้าที่บริหารหลักสูตร และภาระการสอนให้เหมาะสม</w:t>
      </w:r>
    </w:p>
    <w:p w:rsidR="003B60BB" w:rsidRPr="005F0070" w:rsidRDefault="003B60BB" w:rsidP="003B60BB">
      <w:pPr>
        <w:ind w:left="720" w:hanging="36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1.3 </w:t>
      </w:r>
      <w:r w:rsidRPr="005F0070">
        <w:rPr>
          <w:rFonts w:ascii="TH SarabunPSK" w:eastAsia="Sarabun" w:hAnsi="TH SarabunPSK" w:cs="TH SarabunPSK"/>
          <w:cs/>
        </w:rPr>
        <w:t>การอบรมอาจารย์ใหม่ และ/หรือ มอบหมายให้อาจารย์ใหม่เข้าอบรมในการจัดการเรียนการสอน การ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ประเมินผล การออกข้อสอบ การใช้ระบบสารสนเทศ และการประกันคุณภาพการศึกษาระดับ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หลักสูตรและความเชื่อมโยงสู่ระดับสำนักวิชา</w:t>
      </w:r>
    </w:p>
    <w:p w:rsidR="003B60BB" w:rsidRPr="005F0070" w:rsidRDefault="003B60BB" w:rsidP="003B60BB">
      <w:pPr>
        <w:ind w:left="720" w:hanging="36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1.4 </w:t>
      </w:r>
      <w:r w:rsidRPr="005F0070">
        <w:rPr>
          <w:rFonts w:ascii="TH SarabunPSK" w:eastAsia="Sarabun" w:hAnsi="TH SarabunPSK" w:cs="TH SarabunPSK"/>
          <w:cs/>
        </w:rPr>
        <w:t>มีระบบอาจารย์พี่เลี้ยงแนะนำและฝึกสอนการปฏิบัติงานด้านการสอน การวิจัย</w:t>
      </w:r>
    </w:p>
    <w:p w:rsidR="003B60BB" w:rsidRPr="005F0070" w:rsidRDefault="003B60BB" w:rsidP="003B60BB">
      <w:pPr>
        <w:spacing w:after="240"/>
        <w:ind w:left="720" w:hanging="36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1.5 </w:t>
      </w:r>
      <w:r w:rsidRPr="005F0070">
        <w:rPr>
          <w:rFonts w:ascii="TH SarabunPSK" w:eastAsia="Sarabun" w:hAnsi="TH SarabunPSK" w:cs="TH SarabunPSK"/>
          <w:cs/>
        </w:rPr>
        <w:t>กำหนดให้อาจารย์ใหม่เข้าร่วมสังเกตการณ์การสอนของอาจารย์ผู้สอน</w:t>
      </w:r>
      <w:r w:rsidRPr="005F0070">
        <w:rPr>
          <w:rFonts w:ascii="TH SarabunPSK" w:eastAsia="Sarabun" w:hAnsi="TH SarabunPSK" w:cs="TH SarabunPSK" w:hint="cs"/>
          <w:cs/>
        </w:rPr>
        <w:t>ที่มีประสบการณ์ด้านการสอน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 การพัฒนาความรู้และทักษะให้แก่คณาจารย์</w:t>
      </w:r>
    </w:p>
    <w:p w:rsidR="003B60BB" w:rsidRPr="005F0070" w:rsidRDefault="003B60BB" w:rsidP="003B60BB">
      <w:pPr>
        <w:ind w:right="-2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 xml:space="preserve">   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การพัฒนาทักษะการจัดการเรียนการสอน การวัดและการประเมินผล</w:t>
      </w:r>
    </w:p>
    <w:p w:rsidR="003B60BB" w:rsidRPr="005F0070" w:rsidRDefault="003B60BB" w:rsidP="003B60BB">
      <w:pPr>
        <w:tabs>
          <w:tab w:val="left" w:pos="1170"/>
        </w:tabs>
        <w:ind w:leftChars="196" w:left="1165" w:hangingChars="168" w:hanging="53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การฝึกอบรมในหลักสูตรต่าง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เพื่อเพิ่มศักยภาพให้คณาจารย์มีความรู้ ความเข้าใจในการใช้กล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 xml:space="preserve">ยุทธ์ในการสอน กระบวนการวัดผลและประเมินผลนักศึกษา เช่น กรอบมาตรฐาน </w:t>
      </w:r>
      <w:r w:rsidRPr="005F0070">
        <w:rPr>
          <w:rFonts w:ascii="TH SarabunPSK" w:eastAsia="Sarabun" w:hAnsi="TH SarabunPSK" w:cs="TH SarabunPSK"/>
        </w:rPr>
        <w:t xml:space="preserve">UKPSF 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กลวิธีการสอนที่เน้นผู้เรียนเป็นสำคัญ การวัดผลและประเมินโดยเน้นวิธีการสร้างแบบทดสอบ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ต่าง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การใช้คอมพิวเตอร์ในการจัดการเรียนการสอน และการผลิตสื่อการสอน เป็นต้น</w:t>
      </w:r>
    </w:p>
    <w:p w:rsidR="003B60BB" w:rsidRPr="005F0070" w:rsidRDefault="003B60BB" w:rsidP="003B60BB">
      <w:pPr>
        <w:tabs>
          <w:tab w:val="left" w:pos="1170"/>
        </w:tabs>
        <w:ind w:leftChars="196" w:left="1165" w:hangingChars="168" w:hanging="53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สนับสนุนให้อาจารย์เข้าร่วมอบรมหลักสูตรระยะสั้นเพื่อเพิ่มพูนความรู้ นำไปใช้พัฒนาการสอน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และการวิจัยอย่างต่อเนื่อง</w:t>
      </w:r>
    </w:p>
    <w:p w:rsidR="003B60BB" w:rsidRPr="005F0070" w:rsidRDefault="003B60BB" w:rsidP="003B60BB">
      <w:pPr>
        <w:tabs>
          <w:tab w:val="left" w:pos="1170"/>
        </w:tabs>
        <w:spacing w:after="240"/>
        <w:ind w:leftChars="196" w:left="1165" w:hangingChars="168" w:hanging="53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>การจัดการเรียนการสอนเป็นทีมซึ่งจะทำให้อาจารย์ใหม่ได้มีโอกาสเรียนรู้และแลกเปลี่ยน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ประสบการณ์จากอาจารย์ผู้ร่วมสอนท่านอื่น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</w:t>
      </w:r>
    </w:p>
    <w:p w:rsidR="003B60BB" w:rsidRPr="005F0070" w:rsidRDefault="003B60BB" w:rsidP="003B60BB">
      <w:pPr>
        <w:ind w:left="-3" w:right="-2" w:firstLineChars="84" w:firstLine="269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การพัฒนาวิชาการและวิชาชีพด้านอื่นๆ</w:t>
      </w:r>
    </w:p>
    <w:p w:rsidR="003B60BB" w:rsidRPr="005F0070" w:rsidRDefault="003B60BB" w:rsidP="003B60BB">
      <w:pPr>
        <w:ind w:leftChars="196" w:left="1165" w:hangingChars="168" w:hanging="53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พัฒนาศักยภาพอาจารย์ในการขอทุนเพื่อสร้างผลงานวิจัย บริการวิชาการ และการขอกำหน</w:t>
      </w:r>
      <w:r w:rsidRPr="005F0070">
        <w:rPr>
          <w:rFonts w:ascii="TH SarabunPSK" w:eastAsia="Sarabun" w:hAnsi="TH SarabunPSK" w:cs="TH SarabunPSK" w:hint="cs"/>
          <w:cs/>
        </w:rPr>
        <w:t>ด</w:t>
      </w:r>
      <w:r w:rsidRPr="005F0070">
        <w:rPr>
          <w:rFonts w:ascii="TH SarabunPSK" w:eastAsia="Sarabun" w:hAnsi="TH SarabunPSK" w:cs="TH SarabunPSK"/>
          <w:cs/>
        </w:rPr>
        <w:t>ตำแหน่งทางวิชาการ</w:t>
      </w:r>
    </w:p>
    <w:p w:rsidR="003B60BB" w:rsidRPr="005F0070" w:rsidRDefault="003B60BB" w:rsidP="003B60BB">
      <w:pPr>
        <w:ind w:leftChars="196" w:left="1165" w:hangingChars="168" w:hanging="53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สนับสนุนให้อาจารย์พัฒนาทักษะการเขียนตำรา หนังสือ การตีพิมพ์ผลงานวิจัยและเผยแพร่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ผลงานวิชาการ เพื่อพัฒนาเข้าสู่ตำแหน่งทางวิชาการ หรือเพิ่มวิทยฐานะทางวิชาการ</w:t>
      </w:r>
    </w:p>
    <w:p w:rsidR="003B60BB" w:rsidRPr="005F0070" w:rsidRDefault="003B60BB" w:rsidP="003B60BB">
      <w:pPr>
        <w:ind w:left="1170" w:hanging="54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การไปฝึกอบรมและดูงานทางวิชาการ ไปปฏิบัติงานวิจัย รวมทั้งการไปนำเสนอผลงานในที่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ประชุมทางวิชาการทั้งในประเทศและต่างประเทศ เพื่อพัฒนาศักยภาพด้านการวิจัยและการ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บริการวิชาการแก่ชุมชน</w:t>
      </w:r>
    </w:p>
    <w:p w:rsidR="003B60BB" w:rsidRPr="005F0070" w:rsidRDefault="003B60BB" w:rsidP="003B60BB">
      <w:pPr>
        <w:ind w:left="1170" w:hanging="54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4 </w:t>
      </w:r>
      <w:r w:rsidRPr="005F0070">
        <w:rPr>
          <w:rFonts w:ascii="TH SarabunPSK" w:eastAsia="Sarabun" w:hAnsi="TH SarabunPSK" w:cs="TH SarabunPSK"/>
          <w:cs/>
        </w:rPr>
        <w:t>สนับสนุนการสร้างเครือข่ายการร่วมมือทางวิชาการกับสถาบันการศึกษาและหน่วยงานอื่น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ทั้งในและต่างประเทศ</w:t>
      </w:r>
    </w:p>
    <w:p w:rsidR="003B60BB" w:rsidRPr="005F0070" w:rsidRDefault="003B60BB" w:rsidP="003B60BB">
      <w:pPr>
        <w:tabs>
          <w:tab w:val="left" w:pos="1560"/>
        </w:tabs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1560"/>
        </w:tabs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1560"/>
        </w:tabs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highlight w:val="white"/>
          <w:cs/>
        </w:rPr>
        <w:t xml:space="preserve">หมวดที่ </w:t>
      </w:r>
      <w:r w:rsidRPr="005F0070">
        <w:rPr>
          <w:rFonts w:ascii="TH SarabunPSK" w:eastAsia="Sarabun" w:hAnsi="TH SarabunPSK" w:cs="TH SarabunPSK"/>
          <w:b/>
          <w:sz w:val="36"/>
          <w:szCs w:val="36"/>
          <w:highlight w:val="white"/>
        </w:rPr>
        <w:t>7</w:t>
      </w: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 xml:space="preserve">  การประกันคุณภาพหลักสูตร</w:t>
      </w:r>
    </w:p>
    <w:p w:rsidR="003B60BB" w:rsidRPr="005F0070" w:rsidRDefault="003B60BB" w:rsidP="003B60BB">
      <w:pPr>
        <w:keepNext/>
        <w:keepLines/>
        <w:ind w:hanging="3"/>
        <w:jc w:val="both"/>
        <w:rPr>
          <w:rFonts w:ascii="TH SarabunPSK" w:eastAsia="Sarabun" w:hAnsi="TH SarabunPSK" w:cs="TH SarabunPSK"/>
          <w:b/>
        </w:rPr>
      </w:pPr>
    </w:p>
    <w:p w:rsidR="003B60BB" w:rsidRPr="005F0070" w:rsidRDefault="003B60BB" w:rsidP="003B60BB">
      <w:pPr>
        <w:keepNext/>
        <w:keepLines/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 การกำกับมาตรฐาน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การกำกับและบริหารจัดการหลักสูตรให้เป็นไปตามเกณฑ์มาตรฐานหลักสูตรระดับบัณฑิตศึกษา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 xml:space="preserve">และข้อบังคับมหาวิทยาลัยวลัยลักษณ์ ว่าด้วยการศึกษาขั้นบัณฑิตศึกษา ระบบทวิภาค พ.ศ. </w:t>
      </w:r>
      <w:r w:rsidRPr="005F0070">
        <w:rPr>
          <w:rFonts w:ascii="TH SarabunPSK" w:eastAsia="Sarabun" w:hAnsi="TH SarabunPSK" w:cs="TH SarabunPSK"/>
        </w:rPr>
        <w:t>2565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และหลักสูตรมีกระบวนการดังนี้ </w:t>
      </w: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30" w:hanging="36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 w:hint="cs"/>
          <w:sz w:val="32"/>
          <w:cs/>
        </w:rPr>
        <w:t xml:space="preserve">1.1 </w:t>
      </w:r>
      <w:r w:rsidRPr="005F0070">
        <w:rPr>
          <w:rFonts w:ascii="TH SarabunPSK" w:eastAsia="Sarabun" w:hAnsi="TH SarabunPSK" w:cs="TH SarabunPSK"/>
          <w:sz w:val="32"/>
          <w:cs/>
        </w:rPr>
        <w:t>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Sarabun" w:hAnsi="TH SarabunPSK" w:cs="TH SarabunPSK"/>
          <w:sz w:val="32"/>
          <w:cs/>
        </w:rPr>
        <w:t xml:space="preserve">มีหน้าที่บริหารหลักสูตร ประกอบด้วยอาจารย์ประจำหลักสูตร อาจารย์ผู้รับผิดชอบหลักสูตร และ/หรือผู้ทรงคุณวุฒิ ไม่น้อยกว่า </w:t>
      </w:r>
      <w:r w:rsidRPr="005F0070">
        <w:rPr>
          <w:rFonts w:ascii="TH SarabunPSK" w:eastAsia="Sarabun" w:hAnsi="TH SarabunPSK" w:cs="TH SarabunPSK"/>
          <w:sz w:val="32"/>
        </w:rPr>
        <w:t xml:space="preserve">3 </w:t>
      </w:r>
      <w:r w:rsidRPr="005F0070">
        <w:rPr>
          <w:rFonts w:ascii="TH SarabunPSK" w:eastAsia="Sarabun" w:hAnsi="TH SarabunPSK" w:cs="TH SarabunPSK"/>
          <w:sz w:val="32"/>
          <w:cs/>
        </w:rPr>
        <w:t>คน ที่คณบดีเสนอแต่งตั้ง โดยความเห็นชอบจากสภาวิชาการ</w:t>
      </w:r>
    </w:p>
    <w:p w:rsidR="003B60BB" w:rsidRPr="005F0070" w:rsidRDefault="003B60BB" w:rsidP="003B60BB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630" w:hanging="360"/>
        <w:jc w:val="thaiDistribute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 w:hint="cs"/>
          <w:sz w:val="32"/>
          <w:cs/>
        </w:rPr>
        <w:t xml:space="preserve">1.2 </w:t>
      </w:r>
      <w:r w:rsidRPr="005F0070">
        <w:rPr>
          <w:rFonts w:ascii="TH SarabunPSK" w:eastAsia="Sarabun" w:hAnsi="TH SarabunPSK" w:cs="TH SarabunPSK"/>
          <w:sz w:val="32"/>
          <w:cs/>
        </w:rPr>
        <w:t xml:space="preserve">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</w:t>
      </w:r>
      <w:r w:rsidRPr="005F0070">
        <w:rPr>
          <w:rFonts w:ascii="TH SarabunPSK" w:eastAsia="Sarabun" w:hAnsi="TH SarabunPSK" w:cs="TH SarabunPSK"/>
          <w:cs/>
        </w:rPr>
        <w:t>มีหน้าที่บริหารหลักสูตรให้ดำเนินไปอย่างมีประสิทธิภาพ โดยดำเนินการดังนี้</w:t>
      </w:r>
    </w:p>
    <w:p w:rsidR="003B60BB" w:rsidRPr="005F0070" w:rsidRDefault="003B60BB" w:rsidP="003B60BB">
      <w:pPr>
        <w:tabs>
          <w:tab w:val="center" w:pos="1260"/>
        </w:tabs>
        <w:ind w:left="-3" w:firstLineChars="196" w:firstLine="627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นักศึกษา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4" w:left="1168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การรับเข้าศึกษา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4" w:left="1168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กำหนดคุณสมบัติของผู้มีสิทธิ์สมัครเข้าศึกษา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4" w:left="1168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พิจารณาคัดเลือกบุคคลเข้าศึกษา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4" w:left="1168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พิจารณารับผู้ร่วมเรียน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4" w:left="1168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พิจารณาอนุมัติการเรียนข้ามมหาวิทยาลัยหรือสถาบันการลงทะเบียน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4" w:left="1168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พิจารณาอนุมัติการขยายเวลาการศึกษา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4" w:left="1168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พิจารณาอนุมัติการเทียบโอนรายวิชา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4" w:left="1168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พิจารณาอนุมัติการเปลี่ยนระดับการศึกษา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4" w:left="1168" w:hangingChars="1" w:hanging="3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พิจารณาอนุมัติกรณีที่นักศึกษาลงทะเบียนต่ำหรือสูงกว่าที่ข้อบังคับกำหนด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5" w:left="1526" w:hangingChars="112" w:hanging="3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พิจารณาการขอเพิ่ม ลด ถอนรายวิชา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5" w:left="1526" w:hangingChars="112" w:hanging="3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พิจารณาการลงทะเบียนเรียนซ้ำ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5" w:left="1526" w:hangingChars="112" w:hanging="3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การลา การรักษาสภาพ การพ้นสภาพ การจบการศึกษา</w:t>
      </w:r>
    </w:p>
    <w:p w:rsidR="003B60BB" w:rsidRPr="005F0070" w:rsidRDefault="003B60BB" w:rsidP="00DF751C">
      <w:pPr>
        <w:numPr>
          <w:ilvl w:val="1"/>
          <w:numId w:val="27"/>
        </w:numPr>
        <w:suppressAutoHyphens/>
        <w:ind w:leftChars="365" w:left="1526" w:hangingChars="112" w:hanging="3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พิจารณาโทษกรณีนักศึกษามีการทุจริตทางวิชาการเสนอต่อมหาวิทยาลัยดำเนินการ</w:t>
      </w:r>
    </w:p>
    <w:p w:rsidR="003B60BB" w:rsidRPr="005F0070" w:rsidRDefault="003B60BB" w:rsidP="003B60BB">
      <w:pPr>
        <w:ind w:leftChars="364" w:left="1168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  ลงโทษ</w:t>
      </w:r>
    </w:p>
    <w:p w:rsidR="003B60BB" w:rsidRPr="005F0070" w:rsidRDefault="003B60BB" w:rsidP="003B60BB">
      <w:pPr>
        <w:ind w:leftChars="364" w:left="1168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14</w:t>
      </w:r>
      <w:r w:rsidRPr="005F0070">
        <w:rPr>
          <w:rFonts w:ascii="TH SarabunPSK" w:eastAsia="Sarabun" w:hAnsi="TH SarabunPSK" w:cs="TH SarabunPSK"/>
          <w:cs/>
        </w:rPr>
        <w:t>) พิจารณาการลาพักการศึกษา</w:t>
      </w:r>
    </w:p>
    <w:p w:rsidR="003B60BB" w:rsidRPr="005F0070" w:rsidRDefault="003B60BB" w:rsidP="003B60BB">
      <w:pPr>
        <w:ind w:leftChars="364" w:left="1168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15</w:t>
      </w:r>
      <w:r w:rsidRPr="005F0070">
        <w:rPr>
          <w:rFonts w:ascii="TH SarabunPSK" w:eastAsia="Sarabun" w:hAnsi="TH SarabunPSK" w:cs="TH SarabunPSK"/>
          <w:cs/>
        </w:rPr>
        <w:t>) พิจารณาการขอกลับเข้าศึกษาต่อหลังจากลาพักการศึกษา</w:t>
      </w:r>
    </w:p>
    <w:p w:rsidR="003B60BB" w:rsidRPr="005F0070" w:rsidRDefault="003B60BB" w:rsidP="003B60BB">
      <w:pPr>
        <w:ind w:leftChars="364" w:left="1168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16</w:t>
      </w:r>
      <w:r w:rsidRPr="005F0070">
        <w:rPr>
          <w:rFonts w:ascii="TH SarabunPSK" w:eastAsia="Sarabun" w:hAnsi="TH SarabunPSK" w:cs="TH SarabunPSK"/>
          <w:cs/>
        </w:rPr>
        <w:t xml:space="preserve">) พิจารณาการลาออกจากการเป็นนักศึกษา </w:t>
      </w:r>
    </w:p>
    <w:p w:rsidR="003B60BB" w:rsidRPr="005F0070" w:rsidRDefault="003B60BB" w:rsidP="003B60BB">
      <w:pPr>
        <w:ind w:leftChars="364" w:left="1168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17</w:t>
      </w:r>
      <w:r w:rsidRPr="005F0070">
        <w:rPr>
          <w:rFonts w:ascii="TH SarabunPSK" w:eastAsia="Sarabun" w:hAnsi="TH SarabunPSK" w:cs="TH SarabunPSK"/>
          <w:cs/>
        </w:rPr>
        <w:t>) รับทราบผลการสอบวิทยานิพนธ์จากกรรมการสอบวิทยานิพนธ์</w:t>
      </w:r>
    </w:p>
    <w:p w:rsidR="003B60BB" w:rsidRPr="005F0070" w:rsidRDefault="003B60BB" w:rsidP="003B60BB">
      <w:pPr>
        <w:tabs>
          <w:tab w:val="left" w:pos="720"/>
          <w:tab w:val="center" w:pos="1260"/>
        </w:tabs>
        <w:ind w:left="-3" w:firstLineChars="225" w:firstLine="720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กรรมการควบคุมการศึกษา</w:t>
      </w:r>
    </w:p>
    <w:p w:rsidR="003B60BB" w:rsidRPr="005F0070" w:rsidRDefault="003B60BB" w:rsidP="00DF751C">
      <w:pPr>
        <w:numPr>
          <w:ilvl w:val="0"/>
          <w:numId w:val="28"/>
        </w:numPr>
        <w:suppressAutoHyphens/>
        <w:spacing w:line="1" w:lineRule="atLeast"/>
        <w:ind w:leftChars="366" w:left="1529" w:hanging="358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พิจารณาและแต่งตั้งกรรมการที่ปรึกษาวิทยานิพนธ์</w:t>
      </w:r>
    </w:p>
    <w:p w:rsidR="003B60BB" w:rsidRPr="005F0070" w:rsidRDefault="003B60BB" w:rsidP="00DF751C">
      <w:pPr>
        <w:numPr>
          <w:ilvl w:val="0"/>
          <w:numId w:val="28"/>
        </w:numPr>
        <w:suppressAutoHyphens/>
        <w:spacing w:line="1" w:lineRule="atLeast"/>
        <w:ind w:leftChars="366" w:left="1529" w:hanging="358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พิจารณาและแต่งตั้งกรรมการสอบโครงร่างวิทยานิพนธ์</w:t>
      </w:r>
    </w:p>
    <w:p w:rsidR="003B60BB" w:rsidRPr="005F0070" w:rsidRDefault="003B60BB" w:rsidP="00DF751C">
      <w:pPr>
        <w:numPr>
          <w:ilvl w:val="0"/>
          <w:numId w:val="28"/>
        </w:numPr>
        <w:suppressAutoHyphens/>
        <w:spacing w:line="1" w:lineRule="atLeast"/>
        <w:ind w:leftChars="366" w:left="1529" w:hanging="358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พิจารณาและแต่งตั้งกรรมการสอบป้องกันวิทยานิพนธ์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center" w:pos="1260"/>
        </w:tabs>
        <w:ind w:left="-3" w:firstLineChars="225" w:firstLine="720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ประกันคุณภาพการศึกษาของหลักสูตร ให้เป็นไปตามกรอบมาตรฐานคุณวุฒิระดับอุดมศึกษา</w:t>
      </w:r>
      <w:r w:rsidRPr="005F0070">
        <w:rPr>
          <w:rFonts w:ascii="TH SarabunPSK" w:eastAsia="Sarabun" w:hAnsi="TH SarabunPSK" w:cs="TH SarabunPSK"/>
          <w:cs/>
        </w:rPr>
        <w:br/>
      </w:r>
      <w:r w:rsidRPr="005F0070">
        <w:rPr>
          <w:rFonts w:ascii="TH SarabunPSK" w:eastAsia="Sarabun" w:hAnsi="TH SarabunPSK" w:cs="TH SarabunPSK" w:hint="cs"/>
          <w:cs/>
        </w:rPr>
        <w:t xml:space="preserve">                   </w:t>
      </w:r>
      <w:r w:rsidRPr="005F0070">
        <w:rPr>
          <w:rFonts w:ascii="TH SarabunPSK" w:eastAsia="Sarabun" w:hAnsi="TH SarabunPSK" w:cs="TH SarabunPSK"/>
          <w:cs/>
        </w:rPr>
        <w:t xml:space="preserve">แห่งชาติ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>ดังนี้</w:t>
      </w:r>
    </w:p>
    <w:p w:rsidR="003B60BB" w:rsidRPr="005F0070" w:rsidRDefault="003B60BB" w:rsidP="00DF751C">
      <w:pPr>
        <w:numPr>
          <w:ilvl w:val="0"/>
          <w:numId w:val="62"/>
        </w:numPr>
        <w:suppressAutoHyphens/>
        <w:spacing w:line="1" w:lineRule="atLeast"/>
        <w:ind w:left="1620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spacing w:val="-8"/>
          <w:cs/>
        </w:rPr>
        <w:t>วางแผนการจัดการเรียนการสอน โดยให้อาจารย์ผู้สอนแต่ละรายวิชาดำเนินการตามก</w:t>
      </w:r>
      <w:r w:rsidRPr="005F0070">
        <w:rPr>
          <w:rFonts w:ascii="TH SarabunPSK" w:eastAsia="Sarabun" w:hAnsi="TH SarabunPSK" w:cs="TH SarabunPSK" w:hint="cs"/>
          <w:spacing w:val="-8"/>
          <w:cs/>
        </w:rPr>
        <w:t>ล</w:t>
      </w:r>
      <w:r w:rsidRPr="005F0070">
        <w:rPr>
          <w:rFonts w:ascii="TH SarabunPSK" w:eastAsia="Sarabun" w:hAnsi="TH SarabunPSK" w:cs="TH SarabunPSK"/>
          <w:spacing w:val="-8"/>
          <w:cs/>
        </w:rPr>
        <w:t>ยุทธ์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การสอนและการประเมินผลที่กำหนดไว้ในรายละเอียดของหลักสูตร (มคอ.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 xml:space="preserve">) รายละเอียดของรายวิชา (มคอ. 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) ให้บรรลุมาตรฐานผลการเรียนรู้ที่คาดหวังของหลักสูตร</w:t>
      </w:r>
    </w:p>
    <w:p w:rsidR="003B60BB" w:rsidRPr="005F0070" w:rsidRDefault="003B60BB" w:rsidP="00DF751C">
      <w:pPr>
        <w:numPr>
          <w:ilvl w:val="0"/>
          <w:numId w:val="62"/>
        </w:numPr>
        <w:suppressAutoHyphens/>
        <w:spacing w:line="1" w:lineRule="atLeast"/>
        <w:ind w:left="162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spacing w:val="4"/>
          <w:cs/>
        </w:rPr>
        <w:t>เมื่อสิ้นสุดการเรียนการสอนในแต่ละภาคการศึกษา วางแผนและสนับสนุนให้มีกา</w:t>
      </w:r>
      <w:r w:rsidRPr="005F0070">
        <w:rPr>
          <w:rFonts w:ascii="TH SarabunPSK" w:eastAsia="Sarabun" w:hAnsi="TH SarabunPSK" w:cs="TH SarabunPSK" w:hint="cs"/>
          <w:spacing w:val="4"/>
          <w:cs/>
        </w:rPr>
        <w:t>ร</w:t>
      </w:r>
      <w:r w:rsidRPr="005F0070">
        <w:rPr>
          <w:rFonts w:ascii="TH SarabunPSK" w:eastAsia="Sarabun" w:hAnsi="TH SarabunPSK" w:cs="TH SarabunPSK"/>
          <w:spacing w:val="4"/>
          <w:cs/>
        </w:rPr>
        <w:t>ประเมินผล</w:t>
      </w:r>
      <w:r w:rsidRPr="005F0070">
        <w:rPr>
          <w:rFonts w:ascii="TH SarabunPSK" w:eastAsia="Sarabun" w:hAnsi="TH SarabunPSK" w:cs="TH SarabunPSK"/>
          <w:cs/>
        </w:rPr>
        <w:t>และการทวนสอบผลการเรียนรู้ของแต่ละรายวิชา โดยจัดให้มีการพิจารณาความเหมาะสมของข้อสอบและเกณฑ์การตรวจคำตอบก่อนการสอบ ความเหมาะสมของการให้คะแนนและการตัดเกรด และการประเมินด้วยวิธีอื่นที่กำหนดไว้ในรายละเอียดของรายวิชา</w:t>
      </w:r>
    </w:p>
    <w:p w:rsidR="003B60BB" w:rsidRPr="005F0070" w:rsidRDefault="003B60BB" w:rsidP="00DF751C">
      <w:pPr>
        <w:numPr>
          <w:ilvl w:val="0"/>
          <w:numId w:val="62"/>
        </w:numPr>
        <w:suppressAutoHyphens/>
        <w:spacing w:line="1" w:lineRule="atLeast"/>
        <w:ind w:left="1620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spacing w:val="-2"/>
          <w:cs/>
        </w:rPr>
        <w:t xml:space="preserve">วางแผนและสนับสนุนให้มีการจัดทำรายงานผลการดำเนินการของรายวิชา (มคอ. </w:t>
      </w:r>
      <w:r w:rsidRPr="005F0070">
        <w:rPr>
          <w:rFonts w:ascii="TH SarabunPSK" w:eastAsia="Sarabun" w:hAnsi="TH SarabunPSK" w:cs="TH SarabunPSK"/>
          <w:spacing w:val="-2"/>
        </w:rPr>
        <w:t>5</w:t>
      </w:r>
      <w:r w:rsidRPr="005F0070">
        <w:rPr>
          <w:rFonts w:ascii="TH SarabunPSK" w:eastAsia="Sarabun" w:hAnsi="TH SarabunPSK" w:cs="TH SarabunPSK"/>
          <w:spacing w:val="-2"/>
          <w:cs/>
        </w:rPr>
        <w:t>)</w:t>
      </w:r>
      <w:r w:rsidRPr="005F0070">
        <w:rPr>
          <w:rFonts w:ascii="TH SarabunPSK" w:eastAsia="Sarabun" w:hAnsi="TH SarabunPSK" w:cs="TH SarabunPSK" w:hint="cs"/>
          <w:spacing w:val="-2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2"/>
          <w:cs/>
        </w:rPr>
        <w:t>รวมถึง</w:t>
      </w:r>
      <w:r w:rsidRPr="005F0070">
        <w:rPr>
          <w:rFonts w:ascii="TH SarabunPSK" w:eastAsia="Sarabun" w:hAnsi="TH SarabunPSK" w:cs="TH SarabunPSK"/>
          <w:cs/>
        </w:rPr>
        <w:t>การประเมินผลและการทวนสอบผลการเรียนในแต่ละรายวิชา เพื่อการพัฒนาในปีต่อไป</w:t>
      </w:r>
    </w:p>
    <w:p w:rsidR="003B60BB" w:rsidRPr="005F0070" w:rsidRDefault="003B60BB" w:rsidP="00DF751C">
      <w:pPr>
        <w:numPr>
          <w:ilvl w:val="0"/>
          <w:numId w:val="62"/>
        </w:numPr>
        <w:suppressAutoHyphens/>
        <w:spacing w:line="1" w:lineRule="atLeast"/>
        <w:ind w:left="1620"/>
        <w:jc w:val="both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มีการกำหนดแผนการเปิดสอนรายวิชาประจำภาคการศึกษาตลอดทั้งหลักสูตร สำหรับ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>นักศึกษาแต่ละรุ่น</w:t>
      </w:r>
    </w:p>
    <w:p w:rsidR="003B60BB" w:rsidRPr="005F0070" w:rsidRDefault="003B60BB" w:rsidP="00DF751C">
      <w:pPr>
        <w:numPr>
          <w:ilvl w:val="0"/>
          <w:numId w:val="62"/>
        </w:numPr>
        <w:suppressAutoHyphens/>
        <w:spacing w:line="1" w:lineRule="atLeast"/>
        <w:ind w:left="162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pacing w:val="-2"/>
        </w:rPr>
      </w:pPr>
      <w:r w:rsidRPr="005F0070">
        <w:rPr>
          <w:rFonts w:ascii="TH SarabunPSK" w:eastAsia="Sarabun" w:hAnsi="TH SarabunPSK" w:cs="TH SarabunPSK"/>
          <w:spacing w:val="-2"/>
          <w:cs/>
        </w:rPr>
        <w:t>กำกับการประเมินหลักสูตร ติดตามการรวบรวมข้อมูล และการประเมินผลการดำเนินการ</w:t>
      </w:r>
      <w:r w:rsidRPr="005F0070">
        <w:rPr>
          <w:rFonts w:ascii="TH SarabunPSK" w:eastAsia="Sarabun" w:hAnsi="TH SarabunPSK" w:cs="TH SarabunPSK"/>
          <w:spacing w:val="-2"/>
        </w:rPr>
        <w:br/>
      </w:r>
      <w:r w:rsidRPr="005F0070">
        <w:rPr>
          <w:rFonts w:ascii="TH SarabunPSK" w:eastAsia="Sarabun" w:hAnsi="TH SarabunPSK" w:cs="TH SarabunPSK"/>
          <w:spacing w:val="-2"/>
          <w:cs/>
        </w:rPr>
        <w:t>ของหลักสูตรทุกปีการศึกษา สําหรับใช้ในการปรับปรุงและพัฒนาหลักสูตรทุกปีอย่า</w:t>
      </w:r>
      <w:r w:rsidRPr="005F0070">
        <w:rPr>
          <w:rFonts w:ascii="TH SarabunPSK" w:eastAsia="Sarabun" w:hAnsi="TH SarabunPSK" w:cs="TH SarabunPSK" w:hint="cs"/>
          <w:spacing w:val="-2"/>
          <w:cs/>
        </w:rPr>
        <w:t>ง</w:t>
      </w:r>
      <w:r w:rsidRPr="005F0070">
        <w:rPr>
          <w:rFonts w:ascii="TH SarabunPSK" w:eastAsia="Sarabun" w:hAnsi="TH SarabunPSK" w:cs="TH SarabunPSK"/>
          <w:spacing w:val="-2"/>
          <w:cs/>
        </w:rPr>
        <w:t>ต่อเนื่อง และส่งผลการประเมินต่าง</w:t>
      </w:r>
      <w:r w:rsidRPr="005F0070">
        <w:rPr>
          <w:rFonts w:ascii="TH SarabunPSK" w:eastAsia="Sarabun" w:hAnsi="TH SarabunPSK" w:cs="TH SarabunPSK" w:hint="cs"/>
          <w:spacing w:val="-2"/>
          <w:cs/>
        </w:rPr>
        <w:t xml:space="preserve"> </w:t>
      </w:r>
      <w:r w:rsidRPr="005F0070">
        <w:rPr>
          <w:rFonts w:ascii="TH SarabunPSK" w:eastAsia="Sarabun" w:hAnsi="TH SarabunPSK" w:cs="TH SarabunPSK"/>
          <w:spacing w:val="-2"/>
          <w:cs/>
        </w:rPr>
        <w:t>ๆ ให้คณาจารย์ทราบ เพื่อทำการปรับปรุงต่อไป</w:t>
      </w:r>
    </w:p>
    <w:p w:rsidR="003B60BB" w:rsidRPr="005F0070" w:rsidRDefault="003B60BB" w:rsidP="00DF751C">
      <w:pPr>
        <w:numPr>
          <w:ilvl w:val="0"/>
          <w:numId w:val="62"/>
        </w:numPr>
        <w:suppressAutoHyphens/>
        <w:spacing w:line="1" w:lineRule="atLeast"/>
        <w:ind w:left="162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spacing w:val="-2"/>
          <w:cs/>
        </w:rPr>
        <w:t xml:space="preserve">ก่อนการครบรอบหลักสูตร </w:t>
      </w:r>
      <w:r w:rsidRPr="005F0070">
        <w:rPr>
          <w:rFonts w:ascii="TH SarabunPSK" w:eastAsia="Sarabun" w:hAnsi="TH SarabunPSK" w:cs="TH SarabunPSK"/>
          <w:spacing w:val="-2"/>
        </w:rPr>
        <w:t xml:space="preserve">5 </w:t>
      </w:r>
      <w:r w:rsidRPr="005F0070">
        <w:rPr>
          <w:rFonts w:ascii="TH SarabunPSK" w:eastAsia="Sarabun" w:hAnsi="TH SarabunPSK" w:cs="TH SarabunPSK"/>
          <w:spacing w:val="-2"/>
          <w:cs/>
        </w:rPr>
        <w:t>ปี ต้องวางแผนให้มีจัดทำรายงานผลการดำเนินการของ</w:t>
      </w:r>
      <w:r w:rsidRPr="005F0070">
        <w:rPr>
          <w:rFonts w:ascii="TH SarabunPSK" w:eastAsia="Sarabun" w:hAnsi="TH SarabunPSK" w:cs="TH SarabunPSK"/>
          <w:spacing w:val="-2"/>
        </w:rPr>
        <w:br/>
      </w:r>
      <w:r w:rsidRPr="005F0070">
        <w:rPr>
          <w:rFonts w:ascii="TH SarabunPSK" w:eastAsia="Sarabun" w:hAnsi="TH SarabunPSK" w:cs="TH SarabunPSK"/>
          <w:spacing w:val="-2"/>
          <w:cs/>
        </w:rPr>
        <w:t>หลักสูตร และ</w:t>
      </w:r>
      <w:r w:rsidRPr="005F0070">
        <w:rPr>
          <w:rFonts w:ascii="TH SarabunPSK" w:eastAsia="Sarabun" w:hAnsi="TH SarabunPSK" w:cs="TH SarabunPSK" w:hint="cs"/>
          <w:spacing w:val="-2"/>
          <w:cs/>
        </w:rPr>
        <w:t>ประเมินหลักสูตรใหม่ และ</w:t>
      </w:r>
      <w:r w:rsidRPr="005F0070">
        <w:rPr>
          <w:rFonts w:ascii="TH SarabunPSK" w:eastAsia="Sarabun" w:hAnsi="TH SarabunPSK" w:cs="TH SarabunPSK"/>
          <w:spacing w:val="-2"/>
          <w:cs/>
        </w:rPr>
        <w:t>วิเคราะห์ประสิทธิภาพและประสิทธิผลของการบริหารจัดการหลักสูตรในภาพรวม บรรลุมาตรฐานผลการเรียนรู้ของบัณฑิต รวมทั้งนำผลการประเมิน วิเคราะห์ และผลการสำรวจคุณลักษณะบัณฑิตที่พึงประสงค์โดยผู้ใช้บัณฑิตมาปรับปรุง พัฒนาหลักสูตร และ/หรือ การ</w:t>
      </w:r>
      <w:r w:rsidRPr="005F0070">
        <w:rPr>
          <w:rFonts w:ascii="TH SarabunPSK" w:eastAsia="Sarabun" w:hAnsi="TH SarabunPSK" w:cs="TH SarabunPSK"/>
          <w:cs/>
        </w:rPr>
        <w:t>ดำเนินการของหลักสูตรให้มีคุณภาพดียิ่งขึ้น</w:t>
      </w:r>
    </w:p>
    <w:p w:rsidR="003B60BB" w:rsidRPr="005F0070" w:rsidRDefault="003B60BB" w:rsidP="003B60BB">
      <w:pPr>
        <w:tabs>
          <w:tab w:val="center" w:pos="1260"/>
        </w:tabs>
        <w:ind w:left="-3" w:firstLineChars="253" w:firstLine="810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4 </w:t>
      </w:r>
      <w:r w:rsidRPr="005F0070">
        <w:rPr>
          <w:rFonts w:ascii="TH SarabunPSK" w:eastAsia="Sarabun" w:hAnsi="TH SarabunPSK" w:cs="TH SarabunPSK"/>
          <w:cs/>
        </w:rPr>
        <w:t>บริหารวิชาการของหลักสูตร</w:t>
      </w:r>
    </w:p>
    <w:p w:rsidR="003B60BB" w:rsidRPr="005F0070" w:rsidRDefault="003B60BB" w:rsidP="003B60BB">
      <w:pPr>
        <w:tabs>
          <w:tab w:val="center" w:pos="1260"/>
        </w:tabs>
        <w:ind w:left="-3" w:firstLineChars="253" w:firstLine="810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>อื่น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ๆ ตามที่มหาวิทยาลัยวลัยลักษณ์มอบหมาย </w:t>
      </w:r>
    </w:p>
    <w:p w:rsidR="003B60BB" w:rsidRPr="005F0070" w:rsidRDefault="003B60BB" w:rsidP="003B60BB">
      <w:pPr>
        <w:tabs>
          <w:tab w:val="center" w:pos="1260"/>
        </w:tabs>
        <w:ind w:hanging="3"/>
        <w:jc w:val="both"/>
        <w:rPr>
          <w:rFonts w:ascii="TH SarabunPSK" w:eastAsia="Sarabun" w:hAnsi="TH SarabunPSK" w:cs="TH SarabunPSK"/>
        </w:rPr>
      </w:pPr>
      <w:bookmarkStart w:id="16" w:name="_heading=h.41mghml" w:colFirst="0" w:colLast="0"/>
      <w:bookmarkEnd w:id="16"/>
    </w:p>
    <w:p w:rsidR="003B60BB" w:rsidRPr="005F0070" w:rsidRDefault="003B60BB" w:rsidP="003B60BB">
      <w:pPr>
        <w:keepNext/>
        <w:keepLines/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. บัณฑิต 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 xml:space="preserve">    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คุณภาพบัณฑิตตามกรอบมาตรฐานคุณวุฒิระดับอุดมศึกษาแห่งชาติ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="72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spacing w:val="-4"/>
          <w:cs/>
        </w:rPr>
        <w:t>ในการควบคุณคุณภาพบัณฑิตนั้น 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spacing w:val="-4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มีการติดตามคุณภาพของวิทยานิพนธ์ตามมาตรฐานผลการเรียนรู้ หรือผลการเรียนรู้ที่คาดหวังของหลักสูตรที่ได้กำหนดไว้ โดยกำกับติดตามบัณฑิตให้สอบผ่านตามแผนการศึกษาของหลักสูตร การสอบประมวลความรอบรู้ การสอบโครงร่างวิทยานิพนธ์ การดำเนินการทำวิทยานิพนธ์ การรายงานผลการทำวิทยานิพนธ์ ตลอดจนการสอบป้องกันวิทยานิพนธ์ ให้เป็นไปตามแผนของหลักสูตร และมีการกำกับติดตามให้มีการนำเสนอผลงานวิจัยในที่ประชุมวิชาการ และตีพิมพ์เผยแพร่ผลงานวิจัยในระดับ</w:t>
      </w:r>
      <w:r w:rsidRPr="005F0070">
        <w:rPr>
          <w:rFonts w:ascii="TH SarabunPSK" w:eastAsia="Sarabun" w:hAnsi="TH SarabunPSK" w:cs="TH SarabunPSK" w:hint="cs"/>
          <w:cs/>
        </w:rPr>
        <w:t>ชาติหรือ</w:t>
      </w:r>
      <w:r w:rsidRPr="005F0070">
        <w:rPr>
          <w:rFonts w:ascii="TH SarabunPSK" w:eastAsia="Sarabun" w:hAnsi="TH SarabunPSK" w:cs="TH SarabunPSK"/>
          <w:cs/>
        </w:rPr>
        <w:t>นานาชาติ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="72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="72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="72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="72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-3" w:firstLineChars="84" w:firstLine="269"/>
        <w:jc w:val="both"/>
        <w:rPr>
          <w:rFonts w:ascii="TH SarabunPSK" w:eastAsia="Sarabun" w:hAnsi="TH SarabunPSK" w:cs="TH SarabunPSK"/>
          <w:bCs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Cs/>
          <w:cs/>
        </w:rPr>
        <w:t>การได้งานทำของบัณฑิต</w:t>
      </w:r>
    </w:p>
    <w:p w:rsidR="003B60BB" w:rsidRPr="005F0070" w:rsidRDefault="003B60BB" w:rsidP="003B60BB">
      <w:pPr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หลักสูตรจะดำเนินการติดตาม สำรวจความต้องการแรงงานและความต้องการของภาคสังคมทั้งเชิงปริมาณและเชิงคุณภาพ การสำรวจความคาดหวังและความพึงพอใจของผู้ใช้บัณฑิตเป็นประจำ ติดตามผลการได้งานทำ และความก้าวหน้าทางวิชาชีพของบัณฑิตทุก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ปี และรายงานผลการสำรวจให้กับคณะกรรมการบัณฑิตศึกษาประจำหลักสูตรวิทยาศาสตรมหาบัณฑิต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ได้ทราบ และนำไปเป็นแนวทางในการปรับปรุงพัฒนาหลักสูตรและการจัดการเรียนการสอน โดยผู้ใช้บัณฑิตต้องมีความพึงพอใจมากกว่า </w:t>
      </w:r>
      <w:r w:rsidRPr="005F0070">
        <w:rPr>
          <w:rFonts w:ascii="TH SarabunPSK" w:eastAsia="Sarabun" w:hAnsi="TH SarabunPSK" w:cs="TH SarabunPSK" w:hint="cs"/>
          <w:cs/>
        </w:rPr>
        <w:t>4.0</w:t>
      </w:r>
      <w:r w:rsidRPr="005F0070">
        <w:rPr>
          <w:rFonts w:ascii="TH SarabunPSK" w:eastAsia="Sarabun" w:hAnsi="TH SarabunPSK" w:cs="TH SarabunPSK"/>
          <w:cs/>
        </w:rPr>
        <w:t xml:space="preserve"> จากระดับ </w:t>
      </w:r>
      <w:r w:rsidRPr="005F0070">
        <w:rPr>
          <w:rFonts w:ascii="TH SarabunPSK" w:eastAsia="Sarabun" w:hAnsi="TH SarabunPSK" w:cs="TH SarabunPSK"/>
        </w:rPr>
        <w:t xml:space="preserve">5 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 นักศึกษา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 xml:space="preserve">   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การรับนักศึกษา</w:t>
      </w:r>
      <w:r w:rsidRPr="005F0070">
        <w:rPr>
          <w:rFonts w:ascii="TH SarabunPSK" w:eastAsia="Sarabun" w:hAnsi="TH SarabunPSK" w:cs="TH SarabunPSK"/>
          <w:cs/>
        </w:rPr>
        <w:t xml:space="preserve"> </w:t>
      </w:r>
    </w:p>
    <w:p w:rsidR="003B60BB" w:rsidRPr="005F0070" w:rsidRDefault="003B60BB" w:rsidP="003B60BB">
      <w:pPr>
        <w:ind w:left="-3" w:right="312" w:firstLineChars="196" w:firstLine="627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ระบบและกลไกการรับนักศึกษา</w:t>
      </w:r>
    </w:p>
    <w:p w:rsidR="003B60BB" w:rsidRPr="005F0070" w:rsidRDefault="003B60BB" w:rsidP="003B60BB">
      <w:pPr>
        <w:ind w:left="-3" w:right="312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 xml:space="preserve">) หลักสูตรมีเป้าหมายในการรับนักศึกษาในระดับปริญญาโท จำนวนปีละ </w:t>
      </w:r>
      <w:r w:rsidRPr="005F0070">
        <w:rPr>
          <w:rFonts w:ascii="TH SarabunPSK" w:eastAsia="Sarabun" w:hAnsi="TH SarabunPSK" w:cs="TH SarabunPSK"/>
        </w:rPr>
        <w:t xml:space="preserve">10 </w:t>
      </w:r>
      <w:r w:rsidRPr="005F0070">
        <w:rPr>
          <w:rFonts w:ascii="TH SarabunPSK" w:eastAsia="Sarabun" w:hAnsi="TH SarabunPSK" w:cs="TH SarabunPSK"/>
          <w:cs/>
        </w:rPr>
        <w:t xml:space="preserve">คน โดยทางหลักสูตรได้จัดโครงการประชาสัมพันธ์หลักสูตรวิทยาศาสตรมหาบัณฑิต สาขาสุขภาพ สิ่งแวดล้อม และความปลอดภัย (หลักสูตรปรับปรุง พ.ศ. </w:t>
      </w:r>
      <w:r w:rsidRPr="005F0070">
        <w:rPr>
          <w:rFonts w:ascii="TH SarabunPSK" w:eastAsia="Sarabun" w:hAnsi="TH SarabunPSK" w:cs="TH SarabunPSK"/>
        </w:rPr>
        <w:t>2565</w:t>
      </w:r>
      <w:r w:rsidRPr="005F0070">
        <w:rPr>
          <w:rFonts w:ascii="TH SarabunPSK" w:eastAsia="Sarabun" w:hAnsi="TH SarabunPSK" w:cs="TH SarabunPSK"/>
          <w:cs/>
        </w:rPr>
        <w:t xml:space="preserve">) โดยมีกลุ่มเป้าหมายคือบุคลากรที่ทำงานในหน่วยงานของรัฐและเอกชน นักศึกษาในกลุ่มวิทยาศาสตร์สุขภาพ วิทยาศาสตร์และเทคโนโลยี วิศวกรรมศาสตร์ และสาธารณสุขศาสตร์ เพื่อช่วยกระตุ้นการตัดสินใจสำหรับการเข้าศึกษาต่อเพื่อเพิ่มจำนวนนักศึกษาให้เป็นไปตามเป้าหมายการรับนักศึกษาที่กำหนดไว้ในแต่ละปีการศึกษา </w:t>
      </w:r>
    </w:p>
    <w:p w:rsidR="003B60BB" w:rsidRPr="005F0070" w:rsidRDefault="003B60BB" w:rsidP="003B60BB">
      <w:pPr>
        <w:ind w:left="-3" w:right="312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 xml:space="preserve">) การรับนักศึกษาเป็นแบบรับตรง และมีการกำหนดคุณสมบัติของนักศึกษาที่เข้าเรียนให้เป็นไปตามเกณฑ์มาตรฐานหลักสูตรระดับบัณฑิตศึกษา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>โดยมีการประชุมเพื่อพิจารณาคุณสมบัติของผู้สมัครและการคัดเลือกผู้สมัครโดย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ก่อนจะประกาศรายชื่อผู้มีสิทธิ์สอบสัมภาษณ์  </w:t>
      </w:r>
    </w:p>
    <w:p w:rsidR="003B60BB" w:rsidRPr="005F0070" w:rsidRDefault="003B60BB" w:rsidP="003B60BB">
      <w:pPr>
        <w:ind w:left="-3" w:right="312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) หลักสูตรกำหนดการรับสมัครนักศึกษาในทุกภาคการศึกษา ซึ่งระยะเวลาการสมัคร การสอบ และการรายงานตัวเข้าศึกษา ให้เป็นไปตามประกาศของบัณฑิตวิทยาลัยสำหรับการสอบคัดเลือกผู้สมัคร หลักสูตรมีการแต่งตั้งคณะกรรมการสอบสัมภาษณ์ซึ่งแต่งตั้งโดย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</w:p>
    <w:p w:rsidR="003B60BB" w:rsidRPr="005F0070" w:rsidRDefault="003B60BB" w:rsidP="003B60BB">
      <w:pPr>
        <w:ind w:left="-3" w:right="312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4</w:t>
      </w:r>
      <w:r w:rsidRPr="005F0070">
        <w:rPr>
          <w:rFonts w:ascii="TH SarabunPSK" w:eastAsia="Sarabun" w:hAnsi="TH SarabunPSK" w:cs="TH SarabunPSK"/>
          <w:cs/>
        </w:rPr>
        <w:t>) หลักสูตรมีเกณฑ์การรับเข้าคือ คณะกรรมการสอบสัมภาษณ์มีการประชุมและพิจารณาผลการคัดเลือกนักศึกษาและคุณสมบัติของผู้สมัครเพื่อนำเข้ารายงานต่อ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ซึ่งคณะกรรมการชุดดังกล่าวพิจารณาแผนการศึกษาให้กับนักศึกษา ซึ่งจะมีการประกาศผลรายชื่อนักศึกษาที่สอบผ่านในเวปไซต์ของ</w:t>
      </w:r>
      <w:r w:rsidRPr="005F0070">
        <w:rPr>
          <w:rFonts w:ascii="TH SarabunPSK" w:eastAsia="Sarabun" w:hAnsi="TH SarabunPSK" w:cs="TH SarabunPSK" w:hint="cs"/>
          <w:cs/>
        </w:rPr>
        <w:t>สำนักวิชาสาธารณสุขศาสตร์ และ</w:t>
      </w:r>
      <w:r w:rsidRPr="005F0070">
        <w:rPr>
          <w:rFonts w:ascii="TH SarabunPSK" w:eastAsia="Sarabun" w:hAnsi="TH SarabunPSK" w:cs="TH SarabunPSK"/>
          <w:cs/>
        </w:rPr>
        <w:t>บัณฑิตวิทยาลัย</w:t>
      </w:r>
    </w:p>
    <w:p w:rsidR="003B60BB" w:rsidRPr="005F0070" w:rsidRDefault="003B60BB" w:rsidP="003B60BB">
      <w:pPr>
        <w:ind w:right="31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-3" w:right="312" w:firstLineChars="196" w:firstLine="627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การเตรียมความพร้อมก่อนเข้าศึกษาของหลักสูตรฯ</w:t>
      </w:r>
    </w:p>
    <w:p w:rsidR="003B60BB" w:rsidRPr="005F0070" w:rsidRDefault="003B60BB" w:rsidP="003B60BB">
      <w:pPr>
        <w:tabs>
          <w:tab w:val="left" w:pos="1276"/>
        </w:tabs>
        <w:ind w:left="-3" w:right="312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กระบวนการควบคุมดูแลให้คำปรึกษาวิชาการและแนะแนวแก่นักศึกษาดังนี้ </w:t>
      </w:r>
    </w:p>
    <w:p w:rsidR="003B60BB" w:rsidRPr="005F0070" w:rsidRDefault="003B60BB" w:rsidP="003B60BB">
      <w:pPr>
        <w:ind w:left="-3" w:right="312" w:firstLineChars="590" w:firstLine="188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 xml:space="preserve">) การปรับพื้นฐานให้นักศึกษาแรกเข้าด้วยวิธีเรียนในระดับบัณฑิตศึกษาที่เน้นการศึกษาค้นคว้าด้วยตนเอง การสืบค้นข้อมูลด้วยเทคโนโลยีสารสนเทศที่ทันสมัย ด้วยกิจกรรมการปฐมนิเทศนักศึกษาใหม่ระดับบัณฑิตศึกษาและกิจกรรมการเสริมเทคนิคการเรียนระดับบัณฑิตศึกษา ระเบียบ/ข้อบังคับ และงานบริการการศึกษา รวมถึงการแนะนำระบบคอมพิวเตอร์บริการการศึกษา </w:t>
      </w:r>
    </w:p>
    <w:p w:rsidR="003B60BB" w:rsidRPr="005F0070" w:rsidRDefault="003B60BB" w:rsidP="003B60BB">
      <w:pPr>
        <w:ind w:left="-3" w:right="312" w:firstLineChars="590" w:firstLine="188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) หลักสูตรมีการจัดกิจกรรมการเข้ารายงานตัวและเข้าพบอาจารย์ที่ปรึกษาทางวิชาการเพื่อวางแผนการศึกษา และแนะนำนักศึกษาใหม่ระดับบัณฑิตศึกษาให้รู้จักคณาจารย์และบุคลากรที่เกี่ยวข้องกับหลักสูตร แนะนำการจัดการศึกษาและการเรียนการสอน แนะนำกฎระเบียบ ข้อบังคับ และแนวปฏิบัติเพื่อใช้ในการเรียนการสอนแนะนำเกี่ยวกับหน่วยงานที่เกี่ยวข้องในด้านสนับสนุนการเรียนการสอน</w:t>
      </w:r>
    </w:p>
    <w:p w:rsidR="003B60BB" w:rsidRPr="005F0070" w:rsidRDefault="003B60BB" w:rsidP="003B60BB">
      <w:pPr>
        <w:ind w:right="31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368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การส่งเสริมและพัฒนานักศึกษา</w:t>
      </w:r>
    </w:p>
    <w:p w:rsidR="003B60BB" w:rsidRPr="005F0070" w:rsidRDefault="003B60BB" w:rsidP="003B60BB">
      <w:pPr>
        <w:ind w:right="368"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 xml:space="preserve">      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มีคู่มือ/แนวปฏิบัติของอาจารย์ที่ปรึกษาระดับต่าง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เช่น อาจารย์ที่ปรึกษาทางวิชาการ อาจารย์ที่ปรึกษาวิทยานิพนธ์ และอาจารย์ที่ปรึกษากิจกรรมสำหรับนักศึกษา</w:t>
      </w:r>
    </w:p>
    <w:p w:rsidR="003B60BB" w:rsidRPr="005F0070" w:rsidRDefault="003B60BB" w:rsidP="003B60BB">
      <w:pPr>
        <w:ind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 xml:space="preserve">      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มีการให้คำปรึกษาด้านวิชาการและด้านอื่นๆ แก่นักศึกษา ดังนี้</w:t>
      </w:r>
    </w:p>
    <w:p w:rsidR="003B60BB" w:rsidRPr="005F0070" w:rsidRDefault="003B60BB" w:rsidP="00DF751C">
      <w:pPr>
        <w:pStyle w:val="ListParagraph"/>
        <w:numPr>
          <w:ilvl w:val="0"/>
          <w:numId w:val="63"/>
        </w:numPr>
        <w:suppressAutoHyphens/>
        <w:spacing w:after="0" w:line="240" w:lineRule="auto"/>
        <w:ind w:left="1350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มีการแต่งตั้งอาจารย์ที่ปรึกษาทั่วไป ทําหน้าที่ การดูแล ให้การสนับสนุน ส่งเสริมและให้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>คําแนะนํา</w:t>
      </w:r>
    </w:p>
    <w:p w:rsidR="003B60BB" w:rsidRPr="005F0070" w:rsidRDefault="003B60BB" w:rsidP="00DF751C">
      <w:pPr>
        <w:pStyle w:val="ListParagraph"/>
        <w:numPr>
          <w:ilvl w:val="0"/>
          <w:numId w:val="63"/>
        </w:numPr>
        <w:suppressAutoHyphens/>
        <w:spacing w:after="0" w:line="240" w:lineRule="auto"/>
        <w:ind w:left="135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ด้านการวางแผนการศึกษา ผลการศึกษา และติดตามนักศึกษาตั้งแต่แรกเข้าจนสําเร็จการศึกษา โดยมีการจัดกิจกรรมอาจารย์ที่ปรึกษาพบนักศึกษา และมีการจัดกิจกรรมทางวิชาการเพื่อการพัฒนาและเพิ่มศักยภาพให้นักศึกษาในด้านต่าง</w:t>
      </w:r>
      <w:r w:rsidRPr="005F0070">
        <w:rPr>
          <w:rFonts w:ascii="TH SarabunPSK" w:eastAsia="Sarabun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Sarabun" w:hAnsi="TH SarabunPSK" w:cs="TH SarabunPSK"/>
          <w:sz w:val="32"/>
          <w:cs/>
        </w:rPr>
        <w:t>ๆ</w:t>
      </w:r>
    </w:p>
    <w:p w:rsidR="003B60BB" w:rsidRPr="005F0070" w:rsidRDefault="003B60BB" w:rsidP="00DF751C">
      <w:pPr>
        <w:pStyle w:val="ListParagraph"/>
        <w:numPr>
          <w:ilvl w:val="0"/>
          <w:numId w:val="63"/>
        </w:numPr>
        <w:suppressAutoHyphens/>
        <w:spacing w:after="0" w:line="240" w:lineRule="auto"/>
        <w:ind w:left="135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มีระบบอุ</w:t>
      </w:r>
      <w:r w:rsidRPr="005F0070">
        <w:rPr>
          <w:rFonts w:ascii="TH SarabunPSK" w:eastAsia="Sarabun" w:hAnsi="TH SarabunPSK" w:cs="TH SarabunPSK" w:hint="cs"/>
          <w:sz w:val="32"/>
          <w:cs/>
        </w:rPr>
        <w:t>ท</w:t>
      </w:r>
      <w:r w:rsidRPr="005F0070">
        <w:rPr>
          <w:rFonts w:ascii="TH SarabunPSK" w:eastAsia="Sarabun" w:hAnsi="TH SarabunPSK" w:cs="TH SarabunPSK"/>
          <w:sz w:val="32"/>
          <w:cs/>
        </w:rPr>
        <w:t>ธรณ์ผลการศึกษาและแจ้งให้นักศึกษาทราบในครั้งแรกของการศึกษารายวิชา</w:t>
      </w:r>
    </w:p>
    <w:p w:rsidR="003B60BB" w:rsidRPr="005F0070" w:rsidRDefault="003B60BB" w:rsidP="00DF751C">
      <w:pPr>
        <w:pStyle w:val="ListParagraph"/>
        <w:numPr>
          <w:ilvl w:val="0"/>
          <w:numId w:val="63"/>
        </w:numPr>
        <w:suppressAutoHyphens/>
        <w:spacing w:after="0" w:line="240" w:lineRule="auto"/>
        <w:ind w:left="1350" w:right="-2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  <w:sz w:val="32"/>
        </w:rPr>
      </w:pPr>
      <w:r w:rsidRPr="005F0070">
        <w:rPr>
          <w:rFonts w:ascii="TH SarabunPSK" w:eastAsia="Sarabun" w:hAnsi="TH SarabunPSK" w:cs="TH SarabunPSK"/>
          <w:sz w:val="32"/>
          <w:cs/>
        </w:rPr>
        <w:t>การควบคุมการดูแลการให้คำปรึกษาวิทยานิพนธ์ โดยอาจารย์ที่ปรึกษาวิทยานิพนธ์หลักและ</w:t>
      </w:r>
      <w:r w:rsidRPr="005F0070">
        <w:rPr>
          <w:rFonts w:ascii="TH SarabunPSK" w:eastAsia="Sarabun" w:hAnsi="TH SarabunPSK" w:cs="TH SarabunPSK"/>
          <w:sz w:val="32"/>
        </w:rPr>
        <w:br/>
      </w:r>
      <w:r w:rsidRPr="005F0070">
        <w:rPr>
          <w:rFonts w:ascii="TH SarabunPSK" w:eastAsia="Sarabun" w:hAnsi="TH SarabunPSK" w:cs="TH SarabunPSK"/>
          <w:sz w:val="32"/>
          <w:cs/>
        </w:rPr>
        <w:t xml:space="preserve">อาจารย์ที่ปรึกษาวิทยานิพนธ์ร่วม สัปดาห์ละไม่น้อยกว่า </w:t>
      </w:r>
      <w:r w:rsidRPr="005F0070">
        <w:rPr>
          <w:rFonts w:ascii="TH SarabunPSK" w:eastAsia="Sarabun" w:hAnsi="TH SarabunPSK" w:cs="TH SarabunPSK"/>
          <w:sz w:val="32"/>
        </w:rPr>
        <w:t xml:space="preserve">3 </w:t>
      </w:r>
      <w:r w:rsidRPr="005F0070">
        <w:rPr>
          <w:rFonts w:ascii="TH SarabunPSK" w:eastAsia="Sarabun" w:hAnsi="TH SarabunPSK" w:cs="TH SarabunPSK"/>
          <w:sz w:val="32"/>
          <w:cs/>
        </w:rPr>
        <w:t xml:space="preserve">ชั่วโมง ต่อนักศึกษา </w:t>
      </w:r>
      <w:r w:rsidRPr="005F0070">
        <w:rPr>
          <w:rFonts w:ascii="TH SarabunPSK" w:eastAsia="Sarabun" w:hAnsi="TH SarabunPSK" w:cs="TH SarabunPSK"/>
          <w:sz w:val="32"/>
        </w:rPr>
        <w:t xml:space="preserve">1 </w:t>
      </w:r>
      <w:r w:rsidRPr="005F0070">
        <w:rPr>
          <w:rFonts w:ascii="TH SarabunPSK" w:eastAsia="Sarabun" w:hAnsi="TH SarabunPSK" w:cs="TH SarabunPSK"/>
          <w:sz w:val="32"/>
          <w:cs/>
        </w:rPr>
        <w:t>คน</w:t>
      </w:r>
    </w:p>
    <w:p w:rsidR="003B60BB" w:rsidRPr="005F0070" w:rsidRDefault="003B60BB" w:rsidP="003B60BB">
      <w:pPr>
        <w:ind w:left="-3" w:right="-2" w:firstLineChars="140" w:firstLine="44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>จัดให้มีกิจกรรมปฐมนิเทศนักศึกษาเพื่อสร้างการรับรู้ และเข้าใจ และแนะนำกระบวนการเรียนรู้ใน</w:t>
      </w:r>
      <w:r w:rsidRPr="005F0070">
        <w:rPr>
          <w:rFonts w:ascii="TH SarabunPSK" w:eastAsia="Sarabun" w:hAnsi="TH SarabunPSK" w:cs="TH SarabunPSK"/>
        </w:rPr>
        <w:br/>
      </w:r>
      <w:r w:rsidRPr="005F0070">
        <w:rPr>
          <w:rFonts w:ascii="TH SarabunPSK" w:eastAsia="Sarabun" w:hAnsi="TH SarabunPSK" w:cs="TH SarabunPSK"/>
          <w:cs/>
        </w:rPr>
        <w:t xml:space="preserve">              ระดับบัณฑิตศึกษา รวมถึงการปรับพื้นฐานด้านการวิจัย</w:t>
      </w:r>
    </w:p>
    <w:p w:rsidR="003B60BB" w:rsidRPr="005F0070" w:rsidRDefault="003B60BB" w:rsidP="003B60BB">
      <w:pPr>
        <w:ind w:left="-3" w:right="-2" w:firstLineChars="141" w:firstLine="451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4 </w:t>
      </w:r>
      <w:r w:rsidRPr="005F0070">
        <w:rPr>
          <w:rFonts w:ascii="TH SarabunPSK" w:eastAsia="Sarabun" w:hAnsi="TH SarabunPSK" w:cs="TH SarabunPSK"/>
          <w:cs/>
        </w:rPr>
        <w:t>มีระบบการติดตาม และรายงานความก้าวหน้าวิทยานิพนธ์ โดยกำหนดให้นักศึกษานำเสนอความก้าวหน้าทุกภาคการศึกษาหลังจากลงทะเบียนรายวิชาวิทยานิพนธ์ ต่อคณะกรรมการที่ปรึกษาวิทยานิพนธ์ และแจ้งผลการประเมินต่ออาจารย์ผู้ประสานงานรายวิชาวิทยานิพนธ์ เพื่อรายงานต่อคณะกรรมการบัณฑิตศึกษาประจำหลักสูตรวิทยาศาสตรมหาบัณฑิต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ผลที่เกิดกับนักศึกษา 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 xml:space="preserve">หลักสูตรจะจัดอาจารย์ที่ปรึกษาทางวิชาการเพื่อให้คำปรึกษากับนักศึกษาทั้งด้านการเรียน การวิจัย และการทำวิทยานิพนธ์ตั้งแต่ภาคการศึกษาแรก เพื่อให้นักศึกษาได้มีแนวทางในการทำวิทยานิพนธ์ ก่อนที่จะดำเนินการพัฒนาโครงร่างวิทยานิพนธ์ และก่อนที่จะดำเนินการแต่งตั้งอาจารย์ที่ปรึกษาวิทยานิพนธ์อย่างเป็นทางการ ทำให้นักศึกษาสามารถพัฒนาโครงร่างงานวิจัยควบคู่ไปกับการเรียนได้ 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มีการกำกับติดตามและรายงานการคงอยู่ของนักศึกษา การทำวิทยานิพนธ์ตามแผนการดำเนินการของหลักสูตร และการตีพิมพ์เผยแพร่ผลงานของนักศึกษาในแต่ละภาคการศึกษาโดย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>มีการส่งแบบสอบถาม</w:t>
      </w:r>
      <w:sdt>
        <w:sdtPr>
          <w:rPr>
            <w:rFonts w:ascii="TH SarabunPSK" w:hAnsi="TH SarabunPSK" w:cs="TH SarabunPSK"/>
          </w:rPr>
          <w:tag w:val="goog_rdk_225"/>
          <w:id w:val="-1104959320"/>
        </w:sdtPr>
        <w:sdtEndPr/>
        <w:sdtContent>
          <w:ins w:id="17" w:author="Admin" w:date="2021-06-29T14:49:00Z">
            <w:r w:rsidRPr="005F0070">
              <w:rPr>
                <w:rFonts w:ascii="TH SarabunPSK" w:eastAsia="Sarabun" w:hAnsi="TH SarabunPSK" w:cs="TH SarabunPSK"/>
                <w:cs/>
              </w:rPr>
              <w:t xml:space="preserve"> </w:t>
            </w:r>
          </w:ins>
        </w:sdtContent>
      </w:sdt>
      <w:r w:rsidRPr="005F0070">
        <w:rPr>
          <w:rFonts w:ascii="TH SarabunPSK" w:eastAsia="Sarabun" w:hAnsi="TH SarabunPSK" w:cs="TH SarabunPSK"/>
          <w:cs/>
        </w:rPr>
        <w:t>เพื่อประเมินความพึงพอใจของนักศึกษาในการบริหารจัดการหลักสูตร</w:t>
      </w:r>
      <w:sdt>
        <w:sdtPr>
          <w:rPr>
            <w:rFonts w:ascii="TH SarabunPSK" w:hAnsi="TH SarabunPSK" w:cs="TH SarabunPSK"/>
          </w:rPr>
          <w:tag w:val="goog_rdk_226"/>
          <w:id w:val="-1521002226"/>
          <w:showingPlcHdr/>
        </w:sdtPr>
        <w:sdtEndPr/>
        <w:sdtContent>
          <w:r w:rsidRPr="005F0070">
            <w:rPr>
              <w:rFonts w:ascii="TH SarabunPSK" w:hAnsi="TH SarabunPSK" w:cs="TH SarabunPSK"/>
              <w:cs/>
            </w:rPr>
            <w:t xml:space="preserve">     </w:t>
          </w:r>
        </w:sdtContent>
      </w:sdt>
      <w:r w:rsidR="002003ED">
        <w:rPr>
          <w:rFonts w:ascii="TH SarabunPSK" w:hAnsi="TH SarabunPSK" w:cs="TH SarabunPSK"/>
          <w:cs/>
        </w:rPr>
        <w:br/>
      </w:r>
      <w:r w:rsidRPr="005F0070">
        <w:rPr>
          <w:rFonts w:ascii="TH SarabunPSK" w:eastAsia="Sarabun" w:hAnsi="TH SarabunPSK" w:cs="TH SarabunPSK"/>
          <w:cs/>
        </w:rPr>
        <w:t>ในทุก ๆ ปีการศึกษา และความพึงพอใจของบัณฑิตที่สำเร็จการศึกษา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4 </w:t>
      </w:r>
      <w:r w:rsidRPr="005F0070">
        <w:rPr>
          <w:rFonts w:ascii="TH SarabunPSK" w:eastAsia="Sarabun" w:hAnsi="TH SarabunPSK" w:cs="TH SarabunPSK"/>
          <w:cs/>
        </w:rPr>
        <w:t>มีการส่งแบบสอบถามเพื่อประเมินการจัดการข้อร้องเรียน การแก้ไขปัญหาต่อข้อร้องเรียน ตลอดจนความพึงพอใจในการแก้ไขปัญหาของนักศึกษา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>มีการส่งแบบสอบถามเพื่อประเมินความพึงพอใจของอาจารย์ผู้รับผิดชอบหลักสูตร อาจารย์ประจำหลักสูตร อาจารย์ผู้สอน และผู้ใช้บัณฑิตในการบริหารจัดการหลักสูตรในทุก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ปีการศึกษา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keepNext/>
        <w:keepLines/>
        <w:ind w:hanging="3"/>
        <w:jc w:val="both"/>
        <w:rPr>
          <w:rFonts w:ascii="TH SarabunPSK" w:eastAsia="Sarabun" w:hAnsi="TH SarabunPSK" w:cs="TH SarabunPSK"/>
        </w:rPr>
      </w:pPr>
      <w:bookmarkStart w:id="18" w:name="_heading=h.2grqrue" w:colFirst="0" w:colLast="0"/>
      <w:bookmarkEnd w:id="18"/>
      <w:r w:rsidRPr="005F0070">
        <w:rPr>
          <w:rFonts w:ascii="TH SarabunPSK" w:eastAsia="Sarabun" w:hAnsi="TH SarabunPSK" w:cs="TH SarabunPSK"/>
          <w:b/>
        </w:rPr>
        <w:t>4</w:t>
      </w:r>
      <w:r w:rsidRPr="005F0070">
        <w:rPr>
          <w:rFonts w:ascii="TH SarabunPSK" w:eastAsia="Sarabun" w:hAnsi="TH SarabunPSK" w:cs="TH SarabunPSK"/>
          <w:b/>
          <w:bCs/>
          <w:cs/>
        </w:rPr>
        <w:t>. อาจารย์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 xml:space="preserve">   4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การบริหารและพัฒนาอาจารย์ </w:t>
      </w:r>
    </w:p>
    <w:p w:rsidR="003B60BB" w:rsidRPr="005F0070" w:rsidRDefault="003B60BB" w:rsidP="003B60BB">
      <w:pPr>
        <w:tabs>
          <w:tab w:val="left" w:pos="709"/>
        </w:tabs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4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หลักสูตรวิทยาศาสตรมหาบัณฑิต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(หลักสูตรปรับปรุง พ.ศ. 2565)</w:t>
      </w:r>
      <w:r w:rsidRPr="005F0070">
        <w:rPr>
          <w:rFonts w:ascii="TH SarabunPSK" w:eastAsia="Sarabun" w:hAnsi="TH SarabunPSK" w:cs="TH SarabunPSK"/>
          <w:cs/>
        </w:rPr>
        <w:t xml:space="preserve"> มีระบบและกลไกการรับและแต่งตั้งอาจารย์ผู้รับผิดชอบหลักสูตร การบริหารอาจารย์ และการส่งเสริมพัฒนาอาจารย์ โดยเริ่มตั้งแต่การจัดทำแผนพัฒนาบุคลากรและกรอบอัตรากำลัง ด้วยการพิจารณาจากภาระงานโดยรวมจำนวนอาจารย์ต่อจำนวนนักศึกษาที่เหมาะสม </w:t>
      </w:r>
    </w:p>
    <w:p w:rsidR="003B60BB" w:rsidRPr="005F0070" w:rsidRDefault="003B60BB" w:rsidP="003B60BB">
      <w:pPr>
        <w:tabs>
          <w:tab w:val="left" w:pos="709"/>
        </w:tabs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4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การกำหนดระบบการแต่งตั้งอาจารย์ประจำหลักสูตรเพิ่มเติมในกรณีที่ขาดแคลนอัตรากำลังในภาวะเฉพาะหน้า ดังนี้</w:t>
      </w:r>
    </w:p>
    <w:p w:rsidR="003B60BB" w:rsidRPr="005F0070" w:rsidRDefault="003B60BB" w:rsidP="003B60BB">
      <w:pPr>
        <w:ind w:left="-3" w:firstLine="117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 xml:space="preserve">) เชิญอาจารย์จากหลักสูตรอื่นในมหาวิทยาลัยวลัยลักษณ์ที่มีคุณวุฒิตรงกับที่หลักสูตรกำหนด และเป็นไปตามเกณฑ์มาตรฐานหลักสูตรระดับบัณฑิตศึกษา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 xml:space="preserve">เป็นอาจารย์ผู้สอน และ/หรือ เป็นอาจารย์ที่ปรึกษาวิทยานิพนธ์ </w:t>
      </w:r>
    </w:p>
    <w:p w:rsidR="003B60BB" w:rsidRPr="005F0070" w:rsidRDefault="003B60BB" w:rsidP="003B60BB">
      <w:pPr>
        <w:ind w:left="-3" w:firstLine="117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) จัดสรรงบประมาณเพื่อเชิญผู้ทรงคุณวุฒิ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อาจารย์จากภายนอกมหาวิทยาลัยที่มีคุณวุฒิตรงกับที่หลักสูตรกำหนด และเป็นไปตามเกณฑ์มาตรฐานหลักสูตรระดับบัณฑิตศึกษา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>เป็นอาจารย์ผู้สอน และหรือ เป็นอาจารย์ที่ปรึกษาวิทยานิพนธ์ รวมทั้งการเป็นอาจารย์พี่เลี้ยงเพื่อพัฒนาศักยภาพอาจารย์ใหม่และอาจารย์ในหลักสูตร โดยมีการวางแผนดำเนินการตามโครงการแผนกลยุทธ์ของสำนักวิชา ผ่านไปทาง</w:t>
      </w:r>
      <w:r w:rsidRPr="005F0070">
        <w:rPr>
          <w:rFonts w:ascii="TH SarabunPSK" w:eastAsia="Sarabun" w:hAnsi="TH SarabunPSK" w:cs="TH SarabunPSK" w:hint="cs"/>
          <w:cs/>
        </w:rPr>
        <w:t>ศูนย์นวัตกรรมการเรียนการสอน</w:t>
      </w:r>
      <w:r w:rsidRPr="005F0070">
        <w:rPr>
          <w:rFonts w:ascii="TH SarabunPSK" w:eastAsia="Sarabun" w:hAnsi="TH SarabunPSK" w:cs="TH SarabunPSK"/>
          <w:cs/>
        </w:rPr>
        <w:t>ของมหาวิทยาลัยวลัยลักษณ์</w:t>
      </w:r>
    </w:p>
    <w:p w:rsidR="003B60BB" w:rsidRPr="005F0070" w:rsidRDefault="003B60BB" w:rsidP="003B60BB">
      <w:pPr>
        <w:tabs>
          <w:tab w:val="left" w:pos="709"/>
        </w:tabs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  <w:t>4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>การแต่งตั้งอาจารย์ผู้รับผิดชอบหลักสูตรนั้น 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ร่วมกันพิจารณาแต่งตั้งอาจารย์ประจำหลักสูตรใหม่ดังนี้</w:t>
      </w:r>
    </w:p>
    <w:p w:rsidR="003B60BB" w:rsidRPr="005F0070" w:rsidRDefault="003B60BB" w:rsidP="00DF751C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-1" w:left="-3" w:firstLineChars="393" w:firstLine="12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เมื่ออาจารย์ผู้รับผิดชอบหลักสูตรท่านเดิมได้แจ้งลาออก 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และความปลอดภัยพิจารณาอาจารย์ผู้รับผิดชอบหลักสูตรคนใหม่ ซึ่งจะต้องมีคุณสมบัติเป็นไปตามเกณฑ์มาตรฐานหลักสูตรระดับบัณฑิตศึกษา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>2558</w:t>
      </w:r>
    </w:p>
    <w:p w:rsidR="003B60BB" w:rsidRPr="005F0070" w:rsidRDefault="003B60BB" w:rsidP="00DF751C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-1" w:left="-3" w:firstLineChars="393" w:firstLine="12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ประธานหลักสูตรเสนอชื่ออาจารย์ผู้รับผิดชอบหลักสูตรคนใหม่ให้กับคณะกรรมการประจำสำนักวิชาพิจารณา</w:t>
      </w:r>
    </w:p>
    <w:p w:rsidR="003B60BB" w:rsidRPr="005F0070" w:rsidRDefault="003B60BB" w:rsidP="00DF751C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-1" w:left="-3" w:firstLineChars="393" w:firstLine="12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คณบดีสำนักวิชาดำเนินการแจ้งชื่ออาจารย์ผู้รับผิดชอบหลักสูตรคนใหม่ให้กับมหาวิทยาลัยพิจารณาเพื่อดำเนินการอนุมัติคำสั่งแต่งตั้ง </w:t>
      </w:r>
    </w:p>
    <w:p w:rsidR="003B60BB" w:rsidRPr="005F0070" w:rsidRDefault="003B60BB" w:rsidP="003B60BB">
      <w:pPr>
        <w:tabs>
          <w:tab w:val="left" w:pos="5359"/>
        </w:tabs>
        <w:ind w:left="-3" w:firstLineChars="225" w:firstLine="720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4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4 </w:t>
      </w:r>
      <w:r w:rsidRPr="005F0070">
        <w:rPr>
          <w:rFonts w:ascii="TH SarabunPSK" w:eastAsia="Sarabun" w:hAnsi="TH SarabunPSK" w:cs="TH SarabunPSK"/>
          <w:cs/>
        </w:rPr>
        <w:t>หลักสูตร มีการวางแผนระบบกลไกในการพัฒนาอาจารย์ดังนี้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5359"/>
        </w:tabs>
        <w:ind w:firstLine="126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1) </w:t>
      </w:r>
      <w:r w:rsidRPr="005F0070">
        <w:rPr>
          <w:rFonts w:ascii="TH SarabunPSK" w:eastAsia="Sarabun" w:hAnsi="TH SarabunPSK" w:cs="TH SarabunPSK"/>
          <w:cs/>
        </w:rPr>
        <w:t>มีแผนระยะยาวด้านอัตรากำลังเพื่อให้ได้อาจารย์ที่มีคุณวุฒิการศึกษาและตำแหน่งวิชาการและมีความเชี่ยวชาญ ในจำนวนที่ไม่ต่ำกว่าเกณฑ์มาตรฐานหลักสูตรที่กำหนด</w:t>
      </w:r>
      <w:r w:rsidRPr="005F0070">
        <w:rPr>
          <w:rFonts w:ascii="TH SarabunPSK" w:eastAsia="Sarabun" w:hAnsi="TH SarabunPSK" w:cs="TH SarabunPSK" w:hint="cs"/>
          <w:cs/>
        </w:rPr>
        <w:t>ระดับบัณฑิตศึกษา พ.ศ. 2558</w:t>
      </w:r>
      <w:r w:rsidRPr="005F0070">
        <w:rPr>
          <w:rFonts w:ascii="TH SarabunPSK" w:eastAsia="Sarabun" w:hAnsi="TH SarabunPSK" w:cs="TH SarabunPSK"/>
          <w:cs/>
        </w:rPr>
        <w:t>โดย สกอ.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5359"/>
        </w:tabs>
        <w:ind w:firstLine="126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2) </w:t>
      </w:r>
      <w:r w:rsidRPr="005F0070">
        <w:rPr>
          <w:rFonts w:ascii="TH SarabunPSK" w:eastAsia="Sarabun" w:hAnsi="TH SarabunPSK" w:cs="TH SarabunPSK"/>
          <w:cs/>
        </w:rPr>
        <w:t xml:space="preserve">มีแผนยุทธศาสตร์เพื่อส่งเสริมการก้าวสู่ตำแหน่งทางวิชาการและการพัฒนาอาจารย์ </w:t>
      </w:r>
    </w:p>
    <w:p w:rsidR="003B60BB" w:rsidRPr="005F0070" w:rsidRDefault="003B60BB" w:rsidP="003B60BB">
      <w:pPr>
        <w:ind w:left="-3" w:firstLineChars="225" w:firstLine="72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4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 xml:space="preserve">อาจารย์จะต้องเสนอข้อตกลงภาระงานตามพันธกิจทั้ง 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 xml:space="preserve">ด้าน เมื่อสิ้นสุดปีงบประมาณ อาจารย์จะต้องรายงานการปฏิบัติงานตามข้อตกลงภาระงาน และเข้ารับการประเมินจากคณบดีสำนักวิชา และรับทราบผลการประเมิน </w:t>
      </w:r>
    </w:p>
    <w:p w:rsidR="003B60BB" w:rsidRPr="005F0070" w:rsidRDefault="003B60BB" w:rsidP="003B60BB">
      <w:pPr>
        <w:ind w:left="-3" w:firstLineChars="225" w:firstLine="72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  <w:t>4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6 </w:t>
      </w:r>
      <w:r w:rsidRPr="005F0070">
        <w:rPr>
          <w:rFonts w:ascii="TH SarabunPSK" w:eastAsia="Sarabun" w:hAnsi="TH SarabunPSK" w:cs="TH SarabunPSK"/>
          <w:cs/>
        </w:rPr>
        <w:t>มีการปฐมนิเทศอาจารย์ใหม่ในระดับมหาวิทยาลัย</w:t>
      </w:r>
      <w:r w:rsidRPr="005F0070">
        <w:rPr>
          <w:rFonts w:ascii="TH SarabunPSK" w:eastAsia="Sarabun" w:hAnsi="TH SarabunPSK" w:cs="TH SarabunPSK" w:hint="cs"/>
          <w:cs/>
        </w:rPr>
        <w:t>และระดับสำนักวิชา</w:t>
      </w:r>
      <w:r w:rsidRPr="005F0070">
        <w:rPr>
          <w:rFonts w:ascii="TH SarabunPSK" w:eastAsia="Sarabun" w:hAnsi="TH SarabunPSK" w:cs="TH SarabunPSK"/>
          <w:cs/>
        </w:rPr>
        <w:t xml:space="preserve"> ซึ่งจะดำเนินกระบวนการเมื่ออาจารย์ใหม่เข้าบรรจุงาน  โดยมหาวิทยาลัยจะมีโครงการปฐมนิเทศ นอกจากนี้อาจารย์ใหม่จะต้องได้รับการอบรมที่เกี่ยวข้อง เช่น การอบรมการดำเนินงานตามกรอบมาตรฐานคุณวุฒิระดับอุดมศึกษาแห่งชาติ เทคนิคการสอน การวัดผล ประเมินผล จรรยาบรรณและระเบียบปฏิบัติที่เกี่ยวข้อง เป็นต้น </w:t>
      </w:r>
      <w:r w:rsidRPr="005F0070">
        <w:rPr>
          <w:rFonts w:ascii="TH SarabunPSK" w:eastAsia="Sarabun" w:hAnsi="TH SarabunPSK" w:cs="TH SarabunPSK"/>
          <w:cs/>
        </w:rPr>
        <w:br/>
      </w:r>
      <w:r w:rsidRPr="005F0070">
        <w:rPr>
          <w:rFonts w:ascii="TH SarabunPSK" w:eastAsia="Sarabun" w:hAnsi="TH SarabunPSK" w:cs="TH SarabunPSK"/>
          <w:cs/>
        </w:rPr>
        <w:tab/>
      </w:r>
      <w:r w:rsidRPr="005F0070">
        <w:rPr>
          <w:rFonts w:ascii="TH SarabunPSK" w:eastAsia="Sarabun" w:hAnsi="TH SarabunPSK" w:cs="TH SarabunPSK"/>
          <w:cs/>
        </w:rPr>
        <w:tab/>
      </w:r>
      <w:r w:rsidRPr="005F0070">
        <w:rPr>
          <w:rFonts w:ascii="TH SarabunPSK" w:eastAsia="Sarabun" w:hAnsi="TH SarabunPSK" w:cs="TH SarabunPSK"/>
        </w:rPr>
        <w:t>4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7 </w:t>
      </w:r>
      <w:r w:rsidRPr="005F0070">
        <w:rPr>
          <w:rFonts w:ascii="TH SarabunPSK" w:eastAsia="Sarabun" w:hAnsi="TH SarabunPSK" w:cs="TH SarabunPSK"/>
          <w:cs/>
        </w:rPr>
        <w:t>มีการส่งเสริมและพัฒนาบุคลากรจากงบพัฒนาศักยภาพซึ่งได้รับการจัดสรรให้กับสำนักวิชา จากมหาวิทยาลัย โดยจะได้รับจัดสรรงบประมาณพัฒนาศักยภาพเป็นรายบุคคลต่อปี เพื่อนำไปพัฒนาศักยภาพทางวิชาการ</w:t>
      </w:r>
      <w:r w:rsidRPr="005F0070">
        <w:rPr>
          <w:rFonts w:ascii="TH SarabunPSK" w:eastAsia="Sarabun" w:hAnsi="TH SarabunPSK" w:cs="TH SarabunPSK" w:hint="cs"/>
          <w:cs/>
        </w:rPr>
        <w:t>ที่สอดคล้องกับการกำหนดสมรรถนะที่คาดหวังของหลักสูตร</w:t>
      </w:r>
      <w:r w:rsidRPr="005F0070">
        <w:rPr>
          <w:rFonts w:ascii="TH SarabunPSK" w:eastAsia="Sarabun" w:hAnsi="TH SarabunPSK" w:cs="TH SarabunPSK"/>
          <w:cs/>
        </w:rPr>
        <w:t xml:space="preserve"> และมีงบสนับสนุนการวิจัยโดยสถาบันวิจัยและนวัตกรรม นอกจากนั้นมีการสนับสนุนเกี่ยวกับการอบรม การให้ความรู้ในหัวข้อที่สำคัญอย่างต่อเนื่องตลอดทั้งปี 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-3" w:firstLineChars="84" w:firstLine="269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4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คุณภาพอาจารย์ </w:t>
      </w:r>
    </w:p>
    <w:p w:rsidR="003B60BB" w:rsidRPr="005F0070" w:rsidRDefault="003B60BB" w:rsidP="003B60BB">
      <w:pPr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หลักสูตรกำหนดให้อาจารย์มีการจัดทำแผนพัฒนาอาจารย์เพื่อเข้าสู่ตำแหน่งทางวิชาการโดยรายงานต่อคณบดีในทุก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ปีการศึกษา นอกจากนี้หลักสูตรได้มีการรวบรวมผลงานทางวิชาการที่ได้มีการตีพิมพ์เผยแพร่ของอาจารย์ในหลักสูตรเป็นประจำทุกปี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-3" w:firstLineChars="84" w:firstLine="269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4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ผลที่เกิดกับอาจารย์ </w:t>
      </w:r>
    </w:p>
    <w:p w:rsidR="003B60BB" w:rsidRPr="005F0070" w:rsidRDefault="003B60BB" w:rsidP="003B60BB">
      <w:pPr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หลักสูตรมีการส่งเสริมให้คณาจารย์พัฒนางานวิจัย บทความวิชาการ บทความวิจัยและตำรา และจัดทำแผนพัฒนาอาจารย์เพื่อเพิ่มพูนความรู้ทางวิชาการ และวิจัยต่อคณบดีทุกปีการศึกษา รวมถึงการบริการวิชาการแก่หน่วยงานภายนอก ส่งเสริมให้คณาจารย์ขอตำแหน่งวิชาการ และสำรวจอัตราการคงอยู่ของอาจารย์และความพึงพอ</w:t>
      </w:r>
      <w:r w:rsidRPr="005F0070">
        <w:rPr>
          <w:rFonts w:ascii="TH SarabunPSK" w:eastAsia="Sarabun" w:hAnsi="TH SarabunPSK" w:cs="TH SarabunPSK" w:hint="cs"/>
          <w:cs/>
        </w:rPr>
        <w:t>ใจ</w:t>
      </w:r>
      <w:r w:rsidRPr="005F0070">
        <w:rPr>
          <w:rFonts w:ascii="TH SarabunPSK" w:eastAsia="Sarabun" w:hAnsi="TH SarabunPSK" w:cs="TH SarabunPSK"/>
          <w:cs/>
        </w:rPr>
        <w:t xml:space="preserve">ของอาจารย์ต่อการบริหารจัดการของหลักสูตรในทุกปี 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bookmarkStart w:id="19" w:name="_heading=h.vx1227" w:colFirst="0" w:colLast="0"/>
      <w:bookmarkEnd w:id="19"/>
    </w:p>
    <w:p w:rsidR="003B60BB" w:rsidRPr="005F0070" w:rsidRDefault="003B60BB" w:rsidP="003B60BB">
      <w:pPr>
        <w:keepNext/>
        <w:keepLines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 หลักสูตร การเรียนการสอน การประเมินผู้เรียน</w:t>
      </w:r>
    </w:p>
    <w:p w:rsidR="003B60BB" w:rsidRPr="005F0070" w:rsidRDefault="003B60BB" w:rsidP="003B60BB">
      <w:pPr>
        <w:ind w:left="-3" w:firstLineChars="84" w:firstLine="269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สาระของรายวิชาใหลักสูตร</w:t>
      </w:r>
      <w:r w:rsidRPr="005F0070">
        <w:rPr>
          <w:rFonts w:ascii="TH SarabunPSK" w:eastAsia="Sarabun" w:hAnsi="TH SarabunPSK" w:cs="TH SarabunPSK"/>
          <w:cs/>
        </w:rPr>
        <w:t xml:space="preserve"> </w:t>
      </w:r>
    </w:p>
    <w:p w:rsidR="003B60BB" w:rsidRPr="005F0070" w:rsidRDefault="003B60BB" w:rsidP="003B60BB">
      <w:pPr>
        <w:ind w:left="-3" w:right="312" w:firstLineChars="196" w:firstLine="627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 xml:space="preserve">ระบบและกลไกการออกแบบหลักสูตรและสาระรายวิชาในหลักสูตร </w:t>
      </w:r>
    </w:p>
    <w:p w:rsidR="003B60BB" w:rsidRPr="005F0070" w:rsidRDefault="003B60BB" w:rsidP="003B60BB">
      <w:pPr>
        <w:tabs>
          <w:tab w:val="left" w:pos="540"/>
        </w:tabs>
        <w:ind w:left="-3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หลักสูตรมีการจัดทํา มคอ.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ของหลักสูตร โดยการดําเนินตามระบบและกลไกเริ่มจากการแต่งตั้งคณะกรรมการประเมินหลักสูตร ดําเนินการประเมินหลักสูตรที่มีองค์ประกอบเป็นผู้ทรงคุณวุฒิทั้งภายในและภายนอกที่มีความเชี่ยวชาญในสาขาสุขภาพ สิ่งแวดล้อม และความปลอดภัย นำผลการประเมินหลักสูตรจากนักศึกษา อาจารย์ และผู้ใช้บัณฑิต มาพิจารณาประกอบการปรับปรุงหลักสูตร สถานการณ์ภายนอกที่มีผลกระทบ เช่น นโยบายของภาครัฐ แผนพัฒนาประเทศ ปัญหาทางด้านสุขภาพของประชาชนในประเทศ และความรู้ด้านสาธารณสุขที่ทันสมัยในปัจจุบัน นำมาจัดทำร่างรายละเอียดหลักสูตร (มคอ.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) และกำหนดสาระของรายวิชาในหลักสูตร (มคอ.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 xml:space="preserve">) ซึ่งได้ผ่านการพิจารณาจากผู้ทรงคุณวุฒิ ผู้มีส่วนได้ส่วนเสีย และผ่านการพิจารณาอนุมัติจากคณะกรรมการประจำสำนักวิชา คณะกรรมการวิชาการ สภาวิชาการ และสภามหาวิทยาลัย ตามลำดับ จากนั้นจึงนำแจ้งต่อสำนักงานคณะกรรมการการอุดมศึกษารับรองหลักสูตร </w:t>
      </w:r>
    </w:p>
    <w:p w:rsidR="003B60BB" w:rsidRPr="005F0070" w:rsidRDefault="003B60BB" w:rsidP="003B60BB">
      <w:pPr>
        <w:tabs>
          <w:tab w:val="left" w:pos="540"/>
        </w:tabs>
        <w:ind w:left="-3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เมื่อมีการใช้หลักสูตรในแต่ละภาคการศึกษา ทางหลักสูตรมีการดำเนินการในการจัดทำผลการดำเนินการของรายวิชา (มคอ.</w:t>
      </w: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 xml:space="preserve">) โดยผู้ประสานงานรายวิชา และการประชุมพิจารณาการดำเนินงานของหลักสูตรโดย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</w:t>
      </w:r>
    </w:p>
    <w:p w:rsidR="003B60BB" w:rsidRPr="005F0070" w:rsidRDefault="003B60BB" w:rsidP="003B60BB">
      <w:pPr>
        <w:tabs>
          <w:tab w:val="left" w:pos="1276"/>
        </w:tabs>
        <w:ind w:leftChars="197" w:left="1168" w:hangingChars="168" w:hanging="538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การปรับปรุงหลักสูตร ให้ทันสมัยตามความก้าวหน้าในศาสตร์ด้านสุขภาพ สิ่งแวดล้อม และความ</w:t>
      </w:r>
      <w:r w:rsidRPr="005F0070">
        <w:rPr>
          <w:rFonts w:ascii="TH SarabunPSK" w:eastAsia="Sarabun" w:hAnsi="TH SarabunPSK" w:cs="TH SarabunPSK"/>
          <w:cs/>
        </w:rPr>
        <w:br/>
        <w:t>ปลอดภัย</w:t>
      </w:r>
    </w:p>
    <w:p w:rsidR="003B60BB" w:rsidRPr="005F0070" w:rsidRDefault="003B60BB" w:rsidP="003B60BB">
      <w:pPr>
        <w:tabs>
          <w:tab w:val="left" w:pos="720"/>
        </w:tabs>
        <w:ind w:left="-3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จะทำการปรับปรุงหลักสูตรทุก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ๆ 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>ปี เพื่อทบทวนสาระสำคัญต่าง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โดยอาศัยข้อมูลที่หลากหลาย อาทิ ข้อมูลป้อนกลับจากผู้เรียน และผู้ใช้บัณฑิต ปัญหา/อุปสรรคในการดำเนินงาน และจุดอ่อน/จุดแข็งของหลักสูตร เป็นต้น จากนั้นจึงทำการปรับปรุงรายละเอียดหลักสูตรและสาระรายวิชาให้มีความเหมาะสม และนำเสนอหลักสูตรปรับปรุงเพื่อพิจารณาอนุมัติใช้ตามลำดับขั้นตอน และการปรับปรุงสาระสำคัญในหลักสูตร (มคอ.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) จะดำเนินการปรับปรุงในทุกรอบของภาคการศึกษาที่มีการเปิดการเรียนการสอนในรายวิชานั้น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ๆ โดยจะยึดสาระสำคัญตาม มคอ. </w:t>
      </w:r>
      <w:r w:rsidRPr="005F0070">
        <w:rPr>
          <w:rFonts w:ascii="TH SarabunPSK" w:eastAsia="Sarabun" w:hAnsi="TH SarabunPSK" w:cs="TH SarabunPSK"/>
        </w:rPr>
        <w:t>2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-3" w:firstLineChars="84" w:firstLine="269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การวางระบบผู้สอนและกระบวนการจัดการเรียนการสอน </w:t>
      </w:r>
    </w:p>
    <w:p w:rsidR="003B60BB" w:rsidRPr="005F0070" w:rsidRDefault="003B60BB" w:rsidP="003B60BB">
      <w:pPr>
        <w:tabs>
          <w:tab w:val="left" w:pos="426"/>
        </w:tabs>
        <w:ind w:left="-3" w:firstLineChars="196" w:firstLine="627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การกําหนดผู้สอน</w:t>
      </w:r>
    </w:p>
    <w:p w:rsidR="003B60BB" w:rsidRPr="005F0070" w:rsidRDefault="003B60BB" w:rsidP="003B60BB">
      <w:pPr>
        <w:ind w:left="-3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หลักสูตรฯ กําหนดผู้รับผิดชอบรายวิชาและผู้สอนโดยผู้สอนต้องมีความรู้ความสามารถและความเชี่ยวชาญในวิชาที่สอน มีความรู้ที่ทันสมัย และมีคุณสมบัติตามเกณฑ์มาตรฐานหลักสูตรระดับบัณฑิตศึกษา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 xml:space="preserve">ผู้รับผิดชอบรายวิชาจะเป็นผู้เสนออาจารย์ผู้ร่วมสอนและอาจารย์พิเศษที่มีคุณสมบัติดังกล่าว นำเข้าสู่การพิจารณาของคณะกรรมการบัณฑิตศึกษาประจำหลักสูตรวิทยาศาสตรมหาบัณฑิต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 </w:t>
      </w:r>
    </w:p>
    <w:p w:rsidR="003B60BB" w:rsidRPr="005F0070" w:rsidRDefault="003B60BB" w:rsidP="003B60BB">
      <w:pPr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การกํากับ ติดตาม และตรวจสอบการรายละเอียดของรายวิชา (มคอ.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)</w:t>
      </w:r>
    </w:p>
    <w:p w:rsidR="003B60BB" w:rsidRPr="005F0070" w:rsidRDefault="003B60BB" w:rsidP="00DF751C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-1" w:left="-3" w:firstLineChars="365" w:firstLine="116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แต่ละปีการศึกษา 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กําหนดให้ผู้รับผิดชอบรายวิชาและผู้สอน ร่วมกันพิจารณากรอบระยะเวลาในการจัดทํา มคอ.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 xml:space="preserve">ของแต่ละภาคการศึกษา </w:t>
      </w:r>
    </w:p>
    <w:p w:rsidR="003B60BB" w:rsidRPr="005F0070" w:rsidRDefault="003B60BB" w:rsidP="00DF751C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-1" w:left="-3" w:firstLineChars="365" w:firstLine="116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แต่ละภาคการศึกษา 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มีการกำหนดให้ผู้รับผิดชอบรายวิชามีการจัดทำ มคอ.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>ให้ทันตามกําหนดในแต่ละภาคการศึกษา โดยให้แล้วเสร็จก่อนการนําเสนอในที่ประชุมเตรียมความพร้อมของหลักสูตร ก่อนเปิดการเรียนการสอนแต่ละภาคการศึกษา โดยมีระบบการติดตามการส่งและรวบรวม มคอ.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 xml:space="preserve">โดยฝ่ายเลขานุการคณะกรรมการบัณฑิตศึกษาประจำหลักสูตรวิทยาศาสตรมหาบัณฑิต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</w:t>
      </w:r>
    </w:p>
    <w:p w:rsidR="003B60BB" w:rsidRPr="005F0070" w:rsidRDefault="003B60BB" w:rsidP="00DF751C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-1" w:left="-3" w:firstLineChars="365" w:firstLine="116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แต่ละภาคการศึกษา ผู้รับผิดชอบรายวิชานำเสนอผลการปรับปรุงเนื้อหารายวิชาใน มคอ.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 xml:space="preserve">ต่อที่ประชุมคณะกรรมการบัณฑิตศึกษาประจำหลักสูตรวิทยาศาสตรมหาบัณฑิต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และความปลอดภัยเพื่อพิจารณาและทบทวนผลการเรียนรู้ใน มคอ. 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 xml:space="preserve">ที่ระบุไว้กับผลการเรียนรู้ตาม </w:t>
      </w:r>
      <w:r w:rsidRPr="005F0070">
        <w:rPr>
          <w:rFonts w:ascii="TH SarabunPSK" w:eastAsia="Sarabun" w:hAnsi="TH SarabunPSK" w:cs="TH SarabunPSK"/>
        </w:rPr>
        <w:t xml:space="preserve">Curriculum mapping </w:t>
      </w:r>
      <w:r w:rsidRPr="005F0070">
        <w:rPr>
          <w:rFonts w:ascii="TH SarabunPSK" w:eastAsia="Sarabun" w:hAnsi="TH SarabunPSK" w:cs="TH SarabunPSK"/>
          <w:cs/>
        </w:rPr>
        <w:t>ทุกรายวิชาในภาคการศึกษานั้น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</w:t>
      </w:r>
    </w:p>
    <w:p w:rsidR="003B60BB" w:rsidRPr="005F0070" w:rsidRDefault="003B60BB" w:rsidP="003B60BB">
      <w:pPr>
        <w:ind w:left="-3" w:firstLineChars="196" w:firstLine="627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>การควบคุมวิทยานิพนธ์ ในระดับบัณฑิตศึกษาให้สอดคล้องกับสาขาวิชา</w:t>
      </w:r>
    </w:p>
    <w:p w:rsidR="003B60BB" w:rsidRPr="005F0070" w:rsidRDefault="003B60BB" w:rsidP="003B60BB">
      <w:pPr>
        <w:ind w:left="-3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นักศึกษาสามารถเสนอหัวข้อวิทยานิพนธ์ ตามความสนใจของนักศึกษาโดยต้องเป็นหัวข้อที่มีความเกี่ยวข้องกับศาสตร์ด้าน</w:t>
      </w:r>
      <w:r w:rsidRPr="005F0070">
        <w:rPr>
          <w:rFonts w:ascii="TH SarabunPSK" w:eastAsia="Sarabun" w:hAnsi="TH SarabunPSK" w:cs="TH SarabunPSK" w:hint="cs"/>
          <w:cs/>
        </w:rPr>
        <w:t>สุขภาพ สิ่งแวดล้อม และความปลอดภัย</w:t>
      </w:r>
      <w:r w:rsidRPr="005F0070">
        <w:rPr>
          <w:rFonts w:ascii="TH SarabunPSK" w:eastAsia="Sarabun" w:hAnsi="TH SarabunPSK" w:cs="TH SarabunPSK"/>
          <w:cs/>
        </w:rPr>
        <w:t xml:space="preserve"> โดยจะทำการเสนอหัวข้อวิทยานิพนธ์และจัดทำ </w:t>
      </w:r>
      <w:r w:rsidRPr="005F0070">
        <w:rPr>
          <w:rFonts w:ascii="TH SarabunPSK" w:eastAsia="Sarabun" w:hAnsi="TH SarabunPSK" w:cs="TH SarabunPSK"/>
        </w:rPr>
        <w:t xml:space="preserve">Roadmap </w:t>
      </w:r>
      <w:r w:rsidRPr="005F0070">
        <w:rPr>
          <w:rFonts w:ascii="TH SarabunPSK" w:eastAsia="Sarabun" w:hAnsi="TH SarabunPSK" w:cs="TH SarabunPSK" w:hint="cs"/>
          <w:cs/>
        </w:rPr>
        <w:t>เพื่อให้นักศึกษา</w:t>
      </w:r>
      <w:r w:rsidRPr="005F0070">
        <w:rPr>
          <w:rFonts w:ascii="TH SarabunPSK" w:eastAsia="Sarabun" w:hAnsi="TH SarabunPSK" w:cs="TH SarabunPSK"/>
          <w:cs/>
        </w:rPr>
        <w:t>สำเร็จการศึกษาทำแผน เพื่อให้คณะกรรมการบัณฑิตศึกษาประจำหลักสูตรวิทยาศาสตรมหาบัณฑิต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ร่วมพิจารณาหัวข้อวิทยานิพนธ์ความเหมาะสมของหัวข้อวิทยานิพนธ์ พร้อมกับการเสนอแต่งตั้งอาจารย์ที่ปรึกษาวิทยานิพนธ์ และติดตามความก้าวหน้าตาม </w:t>
      </w:r>
      <w:r w:rsidRPr="005F0070">
        <w:rPr>
          <w:rFonts w:ascii="TH SarabunPSK" w:eastAsia="Sarabun" w:hAnsi="TH SarabunPSK" w:cs="TH SarabunPSK"/>
        </w:rPr>
        <w:t>Roadmap</w:t>
      </w:r>
    </w:p>
    <w:p w:rsidR="003B60BB" w:rsidRPr="005F0070" w:rsidRDefault="003B60BB" w:rsidP="003B60BB">
      <w:pPr>
        <w:ind w:left="-3" w:firstLineChars="197" w:firstLine="63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4 </w:t>
      </w:r>
      <w:r w:rsidRPr="005F0070">
        <w:rPr>
          <w:rFonts w:ascii="TH SarabunPSK" w:eastAsia="Sarabun" w:hAnsi="TH SarabunPSK" w:cs="TH SarabunPSK"/>
          <w:cs/>
        </w:rPr>
        <w:t>มีระบบการแต่งตั้งอาจารย์ที่ปรึกษาวิทยานิพนธ์ในระดับบัณฑิตศึกษา ที่มีความเชี่ยวชาญสอดคล้อง หรือสัมพันธ์กับหัวข้อวิทยานิพนธ์ นักศึกษาเสนอแต่งตั้งอาจารย์ที่ปรึกษาวิทยานิพนธ์ ซึ่งจะประกอบด้วยอาจารย์ที่ปรึกษาวิทยานิพนธ์หลัก และ</w:t>
      </w:r>
      <w:r w:rsidRPr="005F0070">
        <w:rPr>
          <w:rFonts w:ascii="TH SarabunPSK" w:eastAsia="Sarabun" w:hAnsi="TH SarabunPSK" w:cs="TH SarabunPSK" w:hint="cs"/>
          <w:cs/>
        </w:rPr>
        <w:t>หรือ</w:t>
      </w:r>
      <w:r w:rsidRPr="005F0070">
        <w:rPr>
          <w:rFonts w:ascii="TH SarabunPSK" w:eastAsia="Sarabun" w:hAnsi="TH SarabunPSK" w:cs="TH SarabunPSK"/>
          <w:cs/>
        </w:rPr>
        <w:t xml:space="preserve">ที่ปรึกษาวิทยานิพนธ์ร่วม โดยต้องมีคุณสมบัติตามเกณฑ์มาตรฐานหลักสูตรระดับบัณฑิตศึกษา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>ที่มีความเชี่ยวชาญสอดคล้องหรือสัมพันธ์กับหัวข้อวิทยานิพนธ์ พิจารณาจากวุฒิการศึกษา ผลงานและประสบการณ์วิจัยที่เกี่ยวข้อง โดยคณะกรรมการบัณฑิตศึกษาประจำ</w:t>
      </w:r>
      <w:r w:rsidRPr="005F0070">
        <w:rPr>
          <w:rFonts w:ascii="TH SarabunPSK" w:eastAsia="Sarabun" w:hAnsi="TH SarabunPSK" w:cs="TH SarabunPSK" w:hint="cs"/>
          <w:cs/>
        </w:rPr>
        <w:t>หลักสูตร</w:t>
      </w:r>
      <w:r w:rsidRPr="005F0070">
        <w:rPr>
          <w:rFonts w:ascii="TH SarabunPSK" w:eastAsia="Sarabun" w:hAnsi="TH SarabunPSK" w:cs="TH SarabunPSK"/>
          <w:cs/>
        </w:rPr>
        <w:t xml:space="preserve">วิทยาศาสตรมหาบัณฑิต </w:t>
      </w:r>
      <w:r w:rsidRPr="005F0070">
        <w:rPr>
          <w:rFonts w:ascii="TH SarabunPSK" w:eastAsia="Sarabun" w:hAnsi="TH SarabunPSK" w:cs="TH SarabunPSK" w:hint="cs"/>
          <w:cs/>
        </w:rPr>
        <w:t xml:space="preserve">และปรัชญาดุษฎีบัณฑิต </w:t>
      </w:r>
      <w:r w:rsidRPr="005F0070">
        <w:rPr>
          <w:rFonts w:ascii="TH SarabunPSK" w:eastAsia="Sarabun" w:hAnsi="TH SarabunPSK" w:cs="TH SarabunPSK"/>
          <w:cs/>
        </w:rPr>
        <w:t>สาขาสุขภาพ สิ่งแวดล้อม และความปลอดภัย เป็นผู้พิจารณาและอนุมัติ เสนอสภาวิชาการ และมหาวิทยาลัยต่อไป</w:t>
      </w:r>
    </w:p>
    <w:p w:rsidR="003B60BB" w:rsidRPr="005F0070" w:rsidRDefault="003B60BB" w:rsidP="003B60BB">
      <w:pPr>
        <w:ind w:left="-3" w:firstLineChars="196" w:firstLine="627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>การช่วยเหลือ กำกับ ติดตามในการทำวิทยานิพนธ์ และการตีพิมพ์ผลงานระดับบัณฑิตศึกษา</w:t>
      </w:r>
    </w:p>
    <w:p w:rsidR="003B60BB" w:rsidRPr="005F0070" w:rsidRDefault="003B60BB" w:rsidP="003B60BB">
      <w:pPr>
        <w:ind w:left="-3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นักศึกษาที่ลงทะเบียนในรายวิชาวิทยานิพนธ์ จะต้องนำเสนอและรายงานความก้าวหน้าแก่คณะกรรมการที่ปรึกษาวิทยานิพนธ์ ในทุกภาคการศึกษาเพื่อพิจารณาความเหมาะสมในการให้ผ่านการประเมินตามหน่วยวิชาที่ลงทะเบียนเรียนในภาคการศึกษานั้น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อาจารย์ที่ปรึกษาหลักนำผลการประเมินดังกล่าวเข้าสู่การพิจารณาของ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 ตามลำดับขั้น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เพื่อพิจารณาการให้เกรดรายวิชาวิทยานิพนธ์ ซึ่งเป็นไปตามข้อกำหนดเกี่ยวกับการทำวิทยานิพนธ์ของหลักสูตร 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มีการกำกับติดตามการตีพิมพ์เผยแพร่ผลงานของนักศึกษาในหลักสูตรให้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>และเป็นไปตามเกณฑ์ข้อกำหนดของแหล่งทุนวิจัย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-3" w:firstLineChars="85" w:firstLine="272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5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 xml:space="preserve">การประเมินผู้เรียน </w:t>
      </w:r>
    </w:p>
    <w:p w:rsidR="003B60BB" w:rsidRPr="005F0070" w:rsidRDefault="003B60BB" w:rsidP="003B60BB">
      <w:pPr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กลไกการประเมินผลการเรียนรู้ตามกรอบมาตรฐานคุณวุฒิระดับอุดมศึกษาแห่งชาติ การตรวจสอบการประเมินผลการเรียนรู้ของนักศึกษา การกํากับการประเมินการจัดการเรียนการสอนและประเมินหลักสูตร</w:t>
      </w:r>
    </w:p>
    <w:p w:rsidR="003B60BB" w:rsidRPr="005F0070" w:rsidRDefault="003B60BB" w:rsidP="00DF751C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-1" w:left="-3" w:firstLineChars="365" w:firstLine="116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มีการกำกับติดตามการจัดทำ มคอ.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 xml:space="preserve">ทุกภาคการศึกษาภายใน </w:t>
      </w:r>
      <w:r w:rsidRPr="005F0070">
        <w:rPr>
          <w:rFonts w:ascii="TH SarabunPSK" w:eastAsia="Sarabun" w:hAnsi="TH SarabunPSK" w:cs="TH SarabunPSK"/>
        </w:rPr>
        <w:t xml:space="preserve">30 </w:t>
      </w:r>
      <w:r w:rsidRPr="005F0070">
        <w:rPr>
          <w:rFonts w:ascii="TH SarabunPSK" w:eastAsia="Sarabun" w:hAnsi="TH SarabunPSK" w:cs="TH SarabunPSK"/>
          <w:cs/>
        </w:rPr>
        <w:t xml:space="preserve">วันหลังเสร็จสิ้นการเรียนการสอนอย่างเคร่งครัด โดยมีระบบการติดตามการจัดทำรายงานโดยฝ่ายเลขานุการของหลักสูตร </w:t>
      </w:r>
    </w:p>
    <w:p w:rsidR="003B60BB" w:rsidRPr="005F0070" w:rsidRDefault="003B60BB" w:rsidP="00DF751C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-1" w:left="-3" w:firstLineChars="365" w:firstLine="116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หลักสูตรใช้ระบบการดําเนินงานการประเมินผลการเรียนรู้จาก มคอ.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>และ มคอ.</w:t>
      </w:r>
      <w:r w:rsidRPr="005F0070">
        <w:rPr>
          <w:rFonts w:ascii="TH SarabunPSK" w:eastAsia="Sarabun" w:hAnsi="TH SarabunPSK" w:cs="TH SarabunPSK"/>
        </w:rPr>
        <w:t xml:space="preserve">7 </w:t>
      </w:r>
      <w:r w:rsidRPr="005F0070">
        <w:rPr>
          <w:rFonts w:ascii="TH SarabunPSK" w:eastAsia="Sarabun" w:hAnsi="TH SarabunPSK" w:cs="TH SarabunPSK"/>
          <w:cs/>
        </w:rPr>
        <w:t xml:space="preserve">การตรวจสอบการประเมินผลการเรียนรู้ของนักศึกษา การกํากับการประเมินการจัดการเรียนการสอน และประเมินหลักสูตรตามผลการเรียนรู้ในกรอบมาตรฐานคุณวุฒิระดับอุดมศึกษาแห่งชาติ 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 xml:space="preserve">ด้าน โดยให้อาจารย์ประจําหลักสูตรและผู้รับผิดชอบหลักสูตรได้มีส่วนร่วมในการพิจารณาวิธีการจัดการเรียนการสอน การประเมินผล ร่วมกับอาจารย์ผู้รับผิดชอบรายวิชา โดยผ่านการเห็นชอบจากคณะกรรมการบัณฑิตศึกษาประจำหลักสูตรวิทยาศาสตรมหาบัณฑิต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1165"/>
        <w:jc w:val="thaiDistribute"/>
        <w:rPr>
          <w:rFonts w:ascii="TH SarabunPSK" w:eastAsia="Sarabun" w:hAnsi="TH SarabunPSK" w:cs="TH SarabunPSK"/>
        </w:rPr>
      </w:pPr>
    </w:p>
    <w:p w:rsidR="00AC68F4" w:rsidRPr="005F0070" w:rsidRDefault="00AC68F4" w:rsidP="003B60BB">
      <w:pPr>
        <w:pBdr>
          <w:top w:val="nil"/>
          <w:left w:val="nil"/>
          <w:bottom w:val="nil"/>
          <w:right w:val="nil"/>
          <w:between w:val="nil"/>
        </w:pBdr>
        <w:ind w:left="1165"/>
        <w:jc w:val="thaiDistribute"/>
        <w:rPr>
          <w:rFonts w:ascii="TH SarabunPSK" w:eastAsia="Sarabun" w:hAnsi="TH SarabunPSK" w:cs="TH SarabunPSK"/>
        </w:rPr>
      </w:pPr>
    </w:p>
    <w:p w:rsidR="00AC68F4" w:rsidRPr="005F0070" w:rsidRDefault="00AC68F4" w:rsidP="003B60BB">
      <w:pPr>
        <w:pBdr>
          <w:top w:val="nil"/>
          <w:left w:val="nil"/>
          <w:bottom w:val="nil"/>
          <w:right w:val="nil"/>
          <w:between w:val="nil"/>
        </w:pBdr>
        <w:ind w:left="1165"/>
        <w:jc w:val="thaiDistribute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1165"/>
        <w:jc w:val="thaiDistribute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firstLine="63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5.3.2 </w:t>
      </w:r>
      <w:r w:rsidRPr="005F0070">
        <w:rPr>
          <w:rFonts w:ascii="TH SarabunPSK" w:eastAsia="Sarabun" w:hAnsi="TH SarabunPSK" w:cs="TH SarabunPSK"/>
          <w:cs/>
        </w:rPr>
        <w:t xml:space="preserve">การประเมินวิทยานิพนธ์ </w:t>
      </w:r>
    </w:p>
    <w:p w:rsidR="003B60BB" w:rsidRPr="005F0070" w:rsidRDefault="003B60BB" w:rsidP="003B60BB">
      <w:pPr>
        <w:ind w:left="-3" w:firstLineChars="365" w:firstLine="116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หลักสูตรประเมินการดําเนินการจัดทําวิทยานิพนธ์ตรงตามมาตรฐานผลการเรียนรู้ 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 xml:space="preserve">ด้านตั้งแต่เริ่มต้นลงทะเบียนวิทยานิพนธ์จนสิ้นสุดการส่งเอกสารหลักฐานเพื่อขอสอบป้องกันวิทยานิพนธ์ตามลําดับ โดยมีผลการประเมินที่กําหนดไว้ตามผลการดําเนินงานในแต่ละขั้นตอนโดยการกําหนดเกณฑ์ประเมินความก้าวหน้าในการทําวิทยานิพนธ์ที่มีรายละเอียดและตัวบ่งชี้คุณภาพและความก้าวหน้าอย่างเป็นรูปธรรมและมีข้อมูลที่รับรองการประเมินสะท้อนคุณภาพวิทยานิพนธ์ที่มีประเด็นความคิดริเริ่มที่มีความสัมพันธ์กับสถานการณ์ปัจจุบัน การออกแบบการวิจัยที่เหมาะสมทั้งคุณภาพและปริมาณ รวมทั้งข้อกําหนดในการเผยแพร่ผลงานซึ่งเป็นส่วนหนึ่งของการสําเร็จการศึกษาที่เป็นไป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>และเป็นไปตามเกณฑ์ข้อกำหนดของแหล่งทุนวิจัย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bookmarkStart w:id="20" w:name="_heading=h.2s8eyo1" w:colFirst="0" w:colLast="0"/>
      <w:bookmarkEnd w:id="20"/>
    </w:p>
    <w:p w:rsidR="003B60BB" w:rsidRPr="005F0070" w:rsidRDefault="003B60BB" w:rsidP="00AC68F4">
      <w:pPr>
        <w:pStyle w:val="Heading2"/>
        <w:numPr>
          <w:ilvl w:val="0"/>
          <w:numId w:val="0"/>
        </w:numPr>
        <w:ind w:left="-3"/>
        <w:jc w:val="both"/>
        <w:rPr>
          <w:rFonts w:ascii="TH SarabunPSK" w:eastAsia="Sarabun" w:hAnsi="TH SarabunPSK" w:cs="TH SarabunPSK"/>
          <w:sz w:val="32"/>
          <w:szCs w:val="32"/>
        </w:rPr>
      </w:pPr>
      <w:r w:rsidRPr="005F0070">
        <w:rPr>
          <w:rFonts w:ascii="TH SarabunPSK" w:eastAsia="Sarabun" w:hAnsi="TH SarabunPSK" w:cs="TH SarabunPSK"/>
          <w:sz w:val="32"/>
          <w:szCs w:val="32"/>
        </w:rPr>
        <w:t>6</w:t>
      </w:r>
      <w:r w:rsidRPr="005F0070">
        <w:rPr>
          <w:rFonts w:ascii="TH SarabunPSK" w:eastAsia="Sarabun" w:hAnsi="TH SarabunPSK" w:cs="TH SarabunPSK"/>
          <w:sz w:val="32"/>
          <w:szCs w:val="32"/>
          <w:cs/>
        </w:rPr>
        <w:t>. สิ่งสนับสนุนการเรียนรู้</w:t>
      </w:r>
    </w:p>
    <w:p w:rsidR="003B60BB" w:rsidRPr="005F0070" w:rsidRDefault="003B60BB" w:rsidP="003B60BB">
      <w:pPr>
        <w:ind w:left="-3" w:firstLineChars="84" w:firstLine="269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6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1 </w:t>
      </w:r>
      <w:r w:rsidRPr="005F0070">
        <w:rPr>
          <w:rFonts w:ascii="TH SarabunPSK" w:eastAsia="Sarabun" w:hAnsi="TH SarabunPSK" w:cs="TH SarabunPSK"/>
          <w:b/>
          <w:bCs/>
          <w:cs/>
        </w:rPr>
        <w:t>การบริหารงบประมาณ</w:t>
      </w:r>
    </w:p>
    <w:p w:rsidR="003B60BB" w:rsidRPr="005F0070" w:rsidRDefault="003B60BB" w:rsidP="003B60BB">
      <w:pPr>
        <w:ind w:left="-3" w:firstLineChars="225" w:firstLine="72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ระบบและกลไกการดำเนินงานของสำนักวิชา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มหาวิทยาลัย โดยการมีส่วนร่วมของอาจารย์ประจำหลักสูตรเพื่อให้มีสิ่งสนับสนุนการศึกษาและการทำวิจัยที่เพียงพอเหมาะสมต่อการจัดการเรียนการสอน</w:t>
      </w:r>
    </w:p>
    <w:p w:rsidR="003B60BB" w:rsidRPr="005F0070" w:rsidRDefault="003B60BB" w:rsidP="003B60BB">
      <w:pPr>
        <w:ind w:left="-3" w:firstLineChars="393" w:firstLine="12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หลักสูตร ได้มีการประสานด้านสิ่งสนับสนุนการศึกษาและการทำวิจัยให้เพียงพอและเหมาะสมต่อการจัดการเรียนการสอนของหลักสูตรได้แก่ ห้องเรียน ห้องปฏิบัติการ ห้องวิจัย อุปกรณ์และเครื่องมือพื้นฐาน ตามระบบการให้บริการของมหาวิทยาลัย โดยการมีส่วนร่วมของสำนักวิชา โดยใช้ระบบและกลไกสิ่งสนับสนุนการเรียนรู้ของสำนักวิชาผ่านไปยังหน่วยสนับสนุนการเรียนรู้กลางของมหาวิทยาลัย ได้แก่ ศูนย์บรรณสาร</w:t>
      </w:r>
      <w:r w:rsidRPr="005F0070">
        <w:rPr>
          <w:rFonts w:ascii="TH SarabunPSK" w:eastAsia="Sarabun" w:hAnsi="TH SarabunPSK" w:cs="TH SarabunPSK" w:hint="cs"/>
          <w:cs/>
        </w:rPr>
        <w:t>และสื่อ</w:t>
      </w:r>
      <w:r w:rsidRPr="005F0070">
        <w:rPr>
          <w:rFonts w:ascii="TH SarabunPSK" w:eastAsia="Sarabun" w:hAnsi="TH SarabunPSK" w:cs="TH SarabunPSK"/>
          <w:cs/>
        </w:rPr>
        <w:t>การศึกษา ศูนย์บริการการศึกษา ศูนย์เครื่องมือวิทยาศาสตร์และเทคโนโลยี ศูนย์เทคโนโลยีดิจิทัล เป็นต้น ซึ่งทางมหาวิทยาลัยได้มีการจัดสรรงบประมาณไปยังหน่วยงานกลางดังกล่าวเพื่อจัดหาและดำเนินการเกี่ยวกับสิ่งสนับสนุนการศึกษาในรูปแบบรวมบริการประสานภารกิจ</w:t>
      </w:r>
    </w:p>
    <w:p w:rsidR="003B60BB" w:rsidRPr="005F0070" w:rsidRDefault="003B60BB" w:rsidP="003B60BB">
      <w:pPr>
        <w:ind w:left="-3" w:firstLineChars="225" w:firstLine="72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กระบวนการปรับปรุงตามผลการประเมินความพึงพอใจของนักศึกษาและอาจารย์ต่อสิ่งสนับสนุนการเรียนรู้</w:t>
      </w:r>
    </w:p>
    <w:p w:rsidR="003B60BB" w:rsidRPr="005F0070" w:rsidRDefault="003B60BB" w:rsidP="00DF751C">
      <w:pPr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uppressAutoHyphens/>
        <w:ind w:leftChars="-1" w:left="-3" w:firstLineChars="393" w:firstLine="12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หลักสูตรฯ มีกระบวนการจัดทำแบบประเมินความพึงพอใจต่อสิ่งสนับสนุนการเรียนรู้โดยใช้แบบประเมินความพึงพอใจต่อสิ่งสนันสนุนการเรียนรู้ในช่วงเวลาใกล้สิ้นปีการศึกษาแต่ละปีการศึกษา</w:t>
      </w:r>
    </w:p>
    <w:p w:rsidR="003B60BB" w:rsidRPr="005F0070" w:rsidRDefault="003B60BB" w:rsidP="00DF751C">
      <w:pPr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tabs>
          <w:tab w:val="left" w:pos="1560"/>
        </w:tabs>
        <w:suppressAutoHyphens/>
        <w:ind w:leftChars="-1" w:left="-3" w:firstLineChars="393" w:firstLine="1258"/>
        <w:jc w:val="thaiDistribute"/>
        <w:textDirection w:val="btLr"/>
        <w:textAlignment w:val="top"/>
        <w:outlineLvl w:val="0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หลักสูตรฯ มีการนำผลการประเมินมาพิจารณา แก้ไข ปรับปรุง โดยการดำเนินการของคณะกรรมการบัณฑิตศึกษาประจำหลักสูตรวิทยาศาสตรมหาบัณฑิต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tabs>
          <w:tab w:val="left" w:pos="1560"/>
        </w:tabs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6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ทรัพยากรการเรียนการสอนที่มีอยู่เดิม</w:t>
      </w:r>
    </w:p>
    <w:p w:rsidR="003B60BB" w:rsidRPr="005F0070" w:rsidRDefault="003B60BB" w:rsidP="003B60BB">
      <w:pPr>
        <w:tabs>
          <w:tab w:val="left" w:pos="720"/>
          <w:tab w:val="left" w:pos="1260"/>
        </w:tabs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มหาวิทยาลัยมีความพร้อมด้านหนังสือ ตำราเฉพาะทาง และมีอุปกรณ์ที่ใช้สนับสนุนการจัดการเรียนการสอนอย่างพอเพียง โดยที่ศูนย์บรรณสารและสื่อการศึกษาของมหาวิทยาลัยมีเอกสารสิ่งพิมพ์และสื่อการศึกษาที่สัมพันธ์กับสาขาสาขาเทคโนโลยีสุขภาพ สิ่งแวดล้อม และความปลอดภัยดังนี้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ในปีการศึกษา </w:t>
      </w:r>
      <w:r w:rsidRPr="005F0070">
        <w:rPr>
          <w:rFonts w:ascii="TH SarabunPSK" w:eastAsia="Sarabun" w:hAnsi="TH SarabunPSK" w:cs="TH SarabunPSK"/>
        </w:rPr>
        <w:t>2564</w:t>
      </w:r>
    </w:p>
    <w:p w:rsidR="003B60BB" w:rsidRPr="005F0070" w:rsidRDefault="003B60BB" w:rsidP="003B60BB">
      <w:pPr>
        <w:tabs>
          <w:tab w:val="left" w:pos="720"/>
          <w:tab w:val="left" w:pos="1260"/>
        </w:tabs>
        <w:ind w:leftChars="112" w:left="358" w:firstLine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วารสารระดับนานาชาติ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 w:hint="cs"/>
          <w:cs/>
        </w:rPr>
        <w:t xml:space="preserve">         </w:t>
      </w:r>
      <w:r w:rsidRPr="005F0070">
        <w:rPr>
          <w:rFonts w:ascii="TH SarabunPSK" w:eastAsia="Sarabun" w:hAnsi="TH SarabunPSK" w:cs="TH SarabunPSK"/>
        </w:rPr>
        <w:t>75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วารสาร</w:t>
      </w:r>
    </w:p>
    <w:p w:rsidR="003B60BB" w:rsidRPr="005F0070" w:rsidRDefault="003B60BB" w:rsidP="003B60BB">
      <w:pPr>
        <w:ind w:leftChars="112" w:left="361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ab/>
        <w:t>บทความวิจัยระดับนานาชาติ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       </w:t>
      </w:r>
      <w:r w:rsidRPr="005F0070">
        <w:rPr>
          <w:rFonts w:ascii="TH SarabunPSK" w:eastAsia="Sarabun" w:hAnsi="TH SarabunPSK" w:cs="TH SarabunPSK"/>
        </w:rPr>
        <w:t>453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เรื่อง</w:t>
      </w:r>
    </w:p>
    <w:p w:rsidR="003B60BB" w:rsidRPr="005F0070" w:rsidRDefault="003B60BB" w:rsidP="003B60BB">
      <w:pPr>
        <w:ind w:leftChars="112" w:left="361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วิทยานิพนธ์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     </w:t>
      </w:r>
      <w:r w:rsidRPr="005F0070">
        <w:rPr>
          <w:rFonts w:ascii="TH SarabunPSK" w:eastAsia="Sarabun" w:hAnsi="TH SarabunPSK" w:cs="TH SarabunPSK"/>
        </w:rPr>
        <w:t xml:space="preserve">1,005 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เรื่อง </w:t>
      </w:r>
    </w:p>
    <w:p w:rsidR="003B60BB" w:rsidRPr="005F0070" w:rsidRDefault="003B60BB" w:rsidP="003B60BB">
      <w:pPr>
        <w:ind w:leftChars="112" w:left="361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วิทยานิพนธ์สนับสนุนงานวิจัย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  </w:t>
      </w:r>
      <w:r w:rsidRPr="005F0070">
        <w:rPr>
          <w:rFonts w:ascii="TH SarabunPSK" w:eastAsia="Sarabun" w:hAnsi="TH SarabunPSK" w:cs="TH SarabunPSK"/>
        </w:rPr>
        <w:t xml:space="preserve">359,600 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เรื่อง</w:t>
      </w:r>
    </w:p>
    <w:p w:rsidR="003B60BB" w:rsidRPr="005F0070" w:rsidRDefault="003B60BB" w:rsidP="003B60BB">
      <w:pPr>
        <w:ind w:leftChars="112" w:left="361"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Chars="112" w:left="361"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งานวิจัย และบทความด้านอื่น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    </w:t>
      </w:r>
      <w:r w:rsidRPr="005F0070">
        <w:rPr>
          <w:rFonts w:ascii="TH SarabunPSK" w:eastAsia="Sarabun" w:hAnsi="TH SarabunPSK" w:cs="TH SarabunPSK"/>
        </w:rPr>
        <w:t xml:space="preserve">99,147 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เรื่อง</w:t>
      </w:r>
    </w:p>
    <w:p w:rsidR="003B60BB" w:rsidRPr="005F0070" w:rsidRDefault="003B60BB" w:rsidP="003B60BB">
      <w:pPr>
        <w:ind w:leftChars="112" w:left="361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ฐานข้อมูลออนไลน์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          </w:t>
      </w:r>
      <w:r w:rsidRPr="005F0070">
        <w:rPr>
          <w:rFonts w:ascii="TH SarabunPSK" w:eastAsia="Sarabun" w:hAnsi="TH SarabunPSK" w:cs="TH SarabunPSK"/>
        </w:rPr>
        <w:t>19</w:t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>ฐาน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tabs>
          <w:tab w:val="left" w:pos="720"/>
          <w:tab w:val="left" w:pos="1260"/>
        </w:tabs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  <w:cs/>
        </w:rPr>
        <w:t xml:space="preserve">นอกจากนี้ ยังมีสื่อการศึกษาในรูปแบบอื่นๆ เช่น </w:t>
      </w:r>
      <w:r w:rsidRPr="005F0070">
        <w:rPr>
          <w:rFonts w:ascii="TH SarabunPSK" w:eastAsia="Sarabun" w:hAnsi="TH SarabunPSK" w:cs="TH SarabunPSK"/>
        </w:rPr>
        <w:t>VCD, DVD, CD</w:t>
      </w:r>
      <w:r w:rsidRPr="005F0070">
        <w:rPr>
          <w:rFonts w:ascii="TH SarabunPSK" w:eastAsia="Sarabun" w:hAnsi="TH SarabunPSK" w:cs="TH SarabunPSK"/>
          <w:cs/>
        </w:rPr>
        <w:t>-</w:t>
      </w:r>
      <w:r w:rsidRPr="005F0070">
        <w:rPr>
          <w:rFonts w:ascii="TH SarabunPSK" w:eastAsia="Sarabun" w:hAnsi="TH SarabunPSK" w:cs="TH SarabunPSK"/>
        </w:rPr>
        <w:t xml:space="preserve">ROM, </w:t>
      </w:r>
      <w:r w:rsidRPr="005F0070">
        <w:rPr>
          <w:rFonts w:ascii="TH SarabunPSK" w:eastAsia="Sarabun" w:hAnsi="TH SarabunPSK" w:cs="TH SarabunPSK"/>
          <w:cs/>
        </w:rPr>
        <w:t>แผนที่</w:t>
      </w:r>
      <w:r w:rsidRPr="005F0070">
        <w:rPr>
          <w:rFonts w:ascii="TH SarabunPSK" w:eastAsia="Sarabun" w:hAnsi="TH SarabunPSK" w:cs="TH SarabunPSK"/>
        </w:rPr>
        <w:t xml:space="preserve">, </w:t>
      </w:r>
      <w:r w:rsidRPr="005F0070">
        <w:rPr>
          <w:rFonts w:ascii="TH SarabunPSK" w:eastAsia="Sarabun" w:hAnsi="TH SarabunPSK" w:cs="TH SarabunPSK"/>
          <w:cs/>
        </w:rPr>
        <w:t>หนังสืออิเล็กทรอนิกส์ บริการห้องสมุดผ่านระบบอินเทอร์เน็ตทั่วประเทศ (</w:t>
      </w:r>
      <w:r w:rsidRPr="005F0070">
        <w:rPr>
          <w:rFonts w:ascii="TH SarabunPSK" w:eastAsia="Sarabun" w:hAnsi="TH SarabunPSK" w:cs="TH SarabunPSK"/>
        </w:rPr>
        <w:t>Journal</w:t>
      </w:r>
      <w:r w:rsidRPr="005F0070">
        <w:rPr>
          <w:rFonts w:ascii="TH SarabunPSK" w:eastAsia="Sarabun" w:hAnsi="TH SarabunPSK" w:cs="TH SarabunPSK"/>
          <w:cs/>
        </w:rPr>
        <w:t>-</w:t>
      </w:r>
      <w:r w:rsidRPr="005F0070">
        <w:rPr>
          <w:rFonts w:ascii="TH SarabunPSK" w:eastAsia="Sarabun" w:hAnsi="TH SarabunPSK" w:cs="TH SarabunPSK"/>
        </w:rPr>
        <w:t xml:space="preserve">Link </w:t>
      </w:r>
      <w:r w:rsidRPr="005F0070">
        <w:rPr>
          <w:rFonts w:ascii="TH SarabunPSK" w:eastAsia="Sarabun" w:hAnsi="TH SarabunPSK" w:cs="TH SarabunPSK"/>
          <w:cs/>
        </w:rPr>
        <w:t xml:space="preserve">และ </w:t>
      </w:r>
      <w:r w:rsidRPr="005F0070">
        <w:rPr>
          <w:rFonts w:ascii="TH SarabunPSK" w:eastAsia="Sarabun" w:hAnsi="TH SarabunPSK" w:cs="TH SarabunPSK"/>
        </w:rPr>
        <w:t>VLS</w:t>
      </w:r>
      <w:r w:rsidRPr="005F0070">
        <w:rPr>
          <w:rFonts w:ascii="TH SarabunPSK" w:eastAsia="Sarabun" w:hAnsi="TH SarabunPSK" w:cs="TH SarabunPSK"/>
          <w:cs/>
        </w:rPr>
        <w:t xml:space="preserve">) และฐานข้อมูลอิเล็กทรอนิกส์ </w:t>
      </w:r>
    </w:p>
    <w:p w:rsidR="003B60BB" w:rsidRPr="005F0070" w:rsidRDefault="003B60BB" w:rsidP="003B60BB">
      <w:pPr>
        <w:tabs>
          <w:tab w:val="left" w:pos="720"/>
          <w:tab w:val="left" w:pos="1260"/>
        </w:tabs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6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3 </w:t>
      </w:r>
      <w:r w:rsidRPr="005F0070">
        <w:rPr>
          <w:rFonts w:ascii="TH SarabunPSK" w:eastAsia="Sarabun" w:hAnsi="TH SarabunPSK" w:cs="TH SarabunPSK"/>
          <w:b/>
          <w:bCs/>
          <w:cs/>
        </w:rPr>
        <w:t>การจัดหาทรัพยากรการเรียนการสอนเพิ่มเติม</w:t>
      </w:r>
    </w:p>
    <w:p w:rsidR="003B60BB" w:rsidRPr="005F0070" w:rsidRDefault="003B60BB" w:rsidP="003B60BB">
      <w:pP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เนื่องจากมหาวิทยาลัยวลัยลักษณ์ ดำเนินงานภายใต้นโยบายรวมบริการประสานภารกิจ ดังนั้นในการบริหารการจัดการและจัดการเรียนการสอนของหลักสูตรจึงมีหน่วยงานที่รับผิดชอบทำหน้าที่สนับสนุนภารกิจต่างๆ ดังนี้</w:t>
      </w:r>
    </w:p>
    <w:p w:rsidR="003B60BB" w:rsidRPr="005F0070" w:rsidRDefault="003B60BB" w:rsidP="003B60BB">
      <w:pP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ศูนย์บรรณสารและสื่อการศึกษามีการจัดหาหนังสือ ตำรา วารสารวิชาการ ฐานข้อมูลออนไลน์เพิ่มเติมตามความต้องการของสำนักวิชาและหลักสูตรต่าง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โดยอาจารย์ผู้สอนสามารถระบุความต้องการและแสดงความจำนงให้ศูนย์บรรณสารและสื่อการศึกษาจัดหาทรัพยากรสนับสนุนการเรียนการสอนได้</w:t>
      </w:r>
    </w:p>
    <w:p w:rsidR="003B60BB" w:rsidRPr="005F0070" w:rsidRDefault="003B60BB" w:rsidP="003B60BB">
      <w:pP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ศูนย์เทคโนโลยีดิจิทัล ให้บริการหรือการจัดการด้านระบบเทคโนโลยีสารสนเทศและคอมพิวเตอร์แก่อาจารย์และนักศึกษาโดยได้จัดให้มีห้องปฏิบัติการคอมพิวเตอร์และให้บริการระบบอินเตอร์เน็ตไร้สาย (</w:t>
      </w:r>
      <w:r w:rsidRPr="005F0070">
        <w:rPr>
          <w:rFonts w:ascii="TH SarabunPSK" w:eastAsia="Sarabun" w:hAnsi="TH SarabunPSK" w:cs="TH SarabunPSK"/>
        </w:rPr>
        <w:t>Wireless</w:t>
      </w:r>
      <w:r w:rsidRPr="005F0070">
        <w:rPr>
          <w:rFonts w:ascii="TH SarabunPSK" w:eastAsia="Sarabun" w:hAnsi="TH SarabunPSK" w:cs="TH SarabunPSK"/>
          <w:cs/>
        </w:rPr>
        <w:t xml:space="preserve">) อย่างทั่วถึง นอกจากนี้ยังจัดบริการเครื่องคอมพิวเตอร์ประจำที่ห้องสมุด </w:t>
      </w:r>
    </w:p>
    <w:p w:rsidR="003B60BB" w:rsidRPr="005F0070" w:rsidRDefault="003B60BB" w:rsidP="003B60BB">
      <w:pP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>ศูนย์เครื่องมือวิทยาศาสตร์และเทคโนโลยี ให้บริการการจัดซื้อวัสดุ วัสดุวิทยาศาสตร์ และครุภัณฑ์ รวมถึงเตรียมความพร้อมของห้องปฏิบัติการต่าง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ตามความต้องการของหลักสูตร และมีการจัดสรรงบประมาณเพื่อใช้เป็นค่าใช้จ่ายในการทำวิทยานิพนธ์</w:t>
      </w:r>
    </w:p>
    <w:p w:rsidR="003B60BB" w:rsidRPr="005F0070" w:rsidRDefault="003B60BB" w:rsidP="003B60BB">
      <w:pP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4 </w:t>
      </w:r>
      <w:r w:rsidRPr="005F0070">
        <w:rPr>
          <w:rFonts w:ascii="TH SarabunPSK" w:eastAsia="Sarabun" w:hAnsi="TH SarabunPSK" w:cs="TH SarabunPSK"/>
          <w:cs/>
        </w:rPr>
        <w:t>ศูนย์บริการการศึกษา ให้บริการและสนับสนุนระบบฐานข้อมูลออนไลน์ที่เกี่ยวข้องกับการจัดการเรียนการสอน เช่น ทะเบียนประวัตินักศึกษา ระบบการลงทะเบียนเรียน ระบบข้อมูลรายงานผลการศึกษา และอื่น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ๆ </w:t>
      </w:r>
    </w:p>
    <w:p w:rsidR="003B60BB" w:rsidRPr="005F0070" w:rsidRDefault="003B60BB" w:rsidP="003B60BB">
      <w:pPr>
        <w:tabs>
          <w:tab w:val="center" w:pos="1260"/>
        </w:tabs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>ศูนย์บริการการศึกษา ส่วนอาคารสถานที่ และศูนย์บรรณสารและสื่อการศึกษา มีหน้าที่ให้บริการด้านสถานที่เรียน ห้องบรรยาย สื่อ โสตทัศนูปกรณ์ พร้อมเจ้าหน้าที่ประจำห้องเรียนในการจัดการเรียนการสอนอย่างเพียงพอ รวมถึงมีการบำรุงรักษาให้อยู่ในสภาพพร้อมใช้งาน</w:t>
      </w:r>
    </w:p>
    <w:p w:rsidR="003B60BB" w:rsidRPr="005F0070" w:rsidRDefault="003B60BB" w:rsidP="003B60BB">
      <w:pP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6 </w:t>
      </w:r>
      <w:r w:rsidRPr="005F0070">
        <w:rPr>
          <w:rFonts w:ascii="TH SarabunPSK" w:eastAsia="Sarabun" w:hAnsi="TH SarabunPSK" w:cs="TH SarabunPSK"/>
          <w:cs/>
        </w:rPr>
        <w:t>บัณฑิตวิทยาลัย ศูนย์บริการการศึกษา มีหน้าที่บริหารจัดการและสนับสนุนการจัดการเรียนการสอนระดับบัณฑิตศึกษา เช่น การรับสมัคร ตรวจรูปแบบวิทยานิพนธ์ จัดการเอกสารที่เกี่ยวข้องกับการสำเร็จการศึกษา</w:t>
      </w:r>
    </w:p>
    <w:p w:rsidR="003B60BB" w:rsidRPr="005F0070" w:rsidRDefault="003B60BB" w:rsidP="003B60BB">
      <w:pP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7 </w:t>
      </w:r>
      <w:r w:rsidRPr="005F0070">
        <w:rPr>
          <w:rFonts w:ascii="TH SarabunPSK" w:eastAsia="Sarabun" w:hAnsi="TH SarabunPSK" w:cs="TH SarabunPSK"/>
          <w:cs/>
        </w:rPr>
        <w:t>สถาบันวิจัยวิทยาการสุขภาพ ทำหน้าที่ประสานงาน อำนวยความสะดวก และสนับสนุนงานวิจัยแก่คณาจารย์ในสำนักวิชาด้านวิทยาศาสตร์สุขภาพในมหาวิทยาลัยวลัยลักษณ์ รวมทั้งพิจารณา ดูแล กำกับและติดตามโครงการวิจัยที่ใช้สัตว์ทดลองและจริยธรรมการวิจัยในมนุษย์</w:t>
      </w:r>
    </w:p>
    <w:p w:rsidR="003B60BB" w:rsidRPr="005F0070" w:rsidRDefault="003B60BB" w:rsidP="003B60BB">
      <w:pP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6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3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8 </w:t>
      </w:r>
      <w:r w:rsidRPr="005F0070">
        <w:rPr>
          <w:rFonts w:ascii="TH SarabunPSK" w:eastAsia="Sarabun" w:hAnsi="TH SarabunPSK" w:cs="TH SarabunPSK"/>
          <w:cs/>
        </w:rPr>
        <w:t>สำนักวิชาสาธารณสุขศาสตร์ มีงบประมาณในการดำเนินการตามแผนกลยุทธ์ในการพัฒนาศักยภาพของนักศึกษา</w:t>
      </w:r>
    </w:p>
    <w:p w:rsidR="003B60BB" w:rsidRPr="005F0070" w:rsidRDefault="003B60BB" w:rsidP="003B60BB">
      <w:pPr>
        <w:ind w:left="-3" w:firstLineChars="112" w:firstLine="358"/>
        <w:jc w:val="thaiDistribute"/>
        <w:rPr>
          <w:rFonts w:ascii="TH SarabunPSK" w:eastAsia="Sarabun" w:hAnsi="TH SarabunPSK" w:cs="TH SarabunPSK"/>
          <w:cs/>
        </w:rPr>
      </w:pPr>
      <w:r w:rsidRPr="005F0070">
        <w:rPr>
          <w:rFonts w:ascii="TH SarabunPSK" w:eastAsia="Sarabun" w:hAnsi="TH SarabunPSK" w:cs="TH SarabunPSK" w:hint="cs"/>
          <w:cs/>
        </w:rPr>
        <w:t xml:space="preserve">6.3.9 สำนักวิชาสาธารณสุขศาสตร์ จัดให้มีห้องเรียน ห้องประชุมย่อย โปรแกรมทางสถิติในคอมพิวเตอร์ส่วนกลาง </w:t>
      </w:r>
      <w:r w:rsidRPr="005F0070">
        <w:rPr>
          <w:rFonts w:ascii="TH SarabunPSK" w:eastAsia="Sarabun" w:hAnsi="TH SarabunPSK" w:cs="TH SarabunPSK"/>
          <w:cs/>
        </w:rPr>
        <w:t>รวมถึงมีการบำรุงรักษาให้อยู่ในสภาพพร้อมใช้งาน</w:t>
      </w: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6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4 </w:t>
      </w:r>
      <w:r w:rsidRPr="005F0070">
        <w:rPr>
          <w:rFonts w:ascii="TH SarabunPSK" w:eastAsia="Sarabun" w:hAnsi="TH SarabunPSK" w:cs="TH SarabunPSK"/>
          <w:b/>
          <w:bCs/>
          <w:cs/>
        </w:rPr>
        <w:t>การประเมินความเพียงพอของทรัพยากรเรียนรู้</w:t>
      </w:r>
    </w:p>
    <w:p w:rsidR="003B60BB" w:rsidRPr="005F0070" w:rsidRDefault="003B60BB" w:rsidP="003B60BB">
      <w:pPr>
        <w:ind w:left="-3" w:firstLineChars="140" w:firstLine="44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>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จะดำเนินการประเมินความเพียงพอของทรัพยากรการเรียนรู้ เป็นประจำหลังจากเสร็จสิ้นการเรียนการสอน โดยสอบถามจากนักศึกษาและอาจารย์ผู้สอน เพื่อประสานให้ศูนย์บรรณสารและสื่อการศึกษา ศูนย์เครื่องมือวิทยาศาสตร์และเทคโนโลยี และศูนย์เทคโนโลยีดิจิทัล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ดำเนินการจัดหาทรัพยากรการเรียนรู้และสิ่งอำนวยความสะดวกในการเรียนรู้ให้เหมาะสมและเพียงพอต่อความต้องการของนักศึกษาและอาจารย์</w:t>
      </w:r>
    </w:p>
    <w:p w:rsidR="003B60BB" w:rsidRPr="005F0070" w:rsidRDefault="003B60BB" w:rsidP="00AC68F4">
      <w:pPr>
        <w:pStyle w:val="Heading2"/>
        <w:keepLines/>
        <w:numPr>
          <w:ilvl w:val="0"/>
          <w:numId w:val="0"/>
        </w:numPr>
        <w:ind w:left="-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7</w:t>
      </w:r>
      <w:r w:rsidRPr="005F0070">
        <w:rPr>
          <w:rFonts w:ascii="TH SarabunPSK" w:eastAsia="Sarabun" w:hAnsi="TH SarabunPSK" w:cs="TH SarabunPSK"/>
          <w:b/>
          <w:bCs/>
          <w:cs/>
        </w:rPr>
        <w:t>. ตัวบ่งชี้ผลการดำเนินงาน (</w:t>
      </w:r>
      <w:r w:rsidRPr="005F0070">
        <w:rPr>
          <w:rFonts w:ascii="TH SarabunPSK" w:eastAsia="Sarabun" w:hAnsi="TH SarabunPSK" w:cs="TH SarabunPSK"/>
          <w:b/>
        </w:rPr>
        <w:t>Key Performance Indicators</w:t>
      </w:r>
      <w:r w:rsidRPr="005F0070">
        <w:rPr>
          <w:rFonts w:ascii="TH SarabunPSK" w:eastAsia="Sarabun" w:hAnsi="TH SarabunPSK" w:cs="TH SarabunPSK"/>
          <w:b/>
          <w:bCs/>
          <w:cs/>
        </w:rPr>
        <w:t>)</w:t>
      </w:r>
    </w:p>
    <w:p w:rsidR="003B60BB" w:rsidRPr="005F0070" w:rsidRDefault="003B60BB" w:rsidP="00AC68F4">
      <w:pPr>
        <w:pStyle w:val="Heading2"/>
        <w:keepLines/>
        <w:numPr>
          <w:ilvl w:val="0"/>
          <w:numId w:val="0"/>
        </w:numPr>
        <w:spacing w:after="240"/>
        <w:ind w:left="-3"/>
        <w:rPr>
          <w:rFonts w:ascii="TH SarabunPSK" w:eastAsia="Sarabun" w:hAnsi="TH SarabunPSK" w:cs="TH SarabunPSK"/>
          <w:sz w:val="32"/>
          <w:szCs w:val="32"/>
        </w:rPr>
      </w:pPr>
      <w:r w:rsidRPr="005F0070">
        <w:rPr>
          <w:rFonts w:ascii="TH SarabunPSK" w:eastAsia="Sarabun" w:hAnsi="TH SarabunPSK" w:cs="TH SarabunPSK"/>
          <w:sz w:val="32"/>
          <w:szCs w:val="32"/>
          <w:cs/>
        </w:rPr>
        <w:t xml:space="preserve">    มีการกำหนดตัวชี้วัดมาตรฐานและคุณภาพการศึกษาตามที่ สกอ. กำหนด โดยมีตัวบ่งชี้หลัก ดังนี้</w:t>
      </w:r>
    </w:p>
    <w:tbl>
      <w:tblPr>
        <w:tblW w:w="9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666"/>
        <w:gridCol w:w="727"/>
        <w:gridCol w:w="727"/>
        <w:gridCol w:w="727"/>
        <w:gridCol w:w="735"/>
        <w:gridCol w:w="718"/>
      </w:tblGrid>
      <w:tr w:rsidR="005F0070" w:rsidRPr="005F0070" w:rsidTr="00BA778F">
        <w:trPr>
          <w:cantSplit/>
          <w:trHeight w:val="293"/>
          <w:tblHeader/>
        </w:trPr>
        <w:tc>
          <w:tcPr>
            <w:tcW w:w="56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ตัวบ่งชี้และเป้าหมาย</w:t>
            </w:r>
          </w:p>
        </w:tc>
        <w:tc>
          <w:tcPr>
            <w:tcW w:w="363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ปีที่</w:t>
            </w:r>
          </w:p>
        </w:tc>
      </w:tr>
      <w:tr w:rsidR="005F0070" w:rsidRPr="005F0070" w:rsidTr="00BA778F">
        <w:trPr>
          <w:cantSplit/>
          <w:trHeight w:val="286"/>
          <w:tblHeader/>
        </w:trPr>
        <w:tc>
          <w:tcPr>
            <w:tcW w:w="5666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3B60BB" w:rsidRPr="005F0070" w:rsidRDefault="003B60BB" w:rsidP="00BA778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2565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2566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2567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tabs>
                <w:tab w:val="left" w:pos="709"/>
              </w:tabs>
              <w:ind w:right="-1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2568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2569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. อาจารย์ผู้รับผิดชอบหลักสูตรอย่างน้อยร้อยละ </w:t>
            </w:r>
            <w:r w:rsidRPr="005F0070">
              <w:rPr>
                <w:rFonts w:ascii="TH SarabunPSK" w:eastAsia="Sarabun" w:hAnsi="TH SarabunPSK" w:cs="TH SarabunPSK"/>
              </w:rPr>
              <w:t xml:space="preserve">80 </w:t>
            </w:r>
            <w:r w:rsidRPr="005F0070">
              <w:rPr>
                <w:rFonts w:ascii="TH SarabunPSK" w:eastAsia="Sarabun" w:hAnsi="TH SarabunPSK" w:cs="TH SarabunPSK"/>
                <w:cs/>
              </w:rPr>
              <w:t>มีส่วนร่วมในการประชุมเพื่อวางแผน ติดตาม และทบทวนการดำเนินงานหลักสูตร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2</w:t>
            </w:r>
            <w:r w:rsidRPr="005F0070">
              <w:rPr>
                <w:rFonts w:ascii="TH SarabunPSK" w:eastAsia="Sarabun" w:hAnsi="TH SarabunPSK" w:cs="TH SarabunPSK"/>
                <w:cs/>
              </w:rPr>
              <w:t>. มีรายละเอียดของหลักสูตร ตามแบบ มคอ.</w:t>
            </w:r>
            <w:r w:rsidRPr="005F0070">
              <w:rPr>
                <w:rFonts w:ascii="TH SarabunPSK" w:eastAsia="Sarabun" w:hAnsi="TH SarabunPSK" w:cs="TH SarabunPSK"/>
              </w:rPr>
              <w:t xml:space="preserve">2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ที่สอดคล้องกับกรอบมาตรฐานคุณวุฒิแห่งชาติ หรือ มาตรฐานคุณวุฒิสาขา/สาขาวิชา (ถ้ามี) 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 มีรายละเอียดของรายวิชา และรายละเอียดของประสบการณ์ภาคสนาม (ถ้ามี) ตามแบบ มคอ.</w:t>
            </w:r>
            <w:r w:rsidRPr="005F0070">
              <w:rPr>
                <w:rFonts w:ascii="TH SarabunPSK" w:eastAsia="Sarabun" w:hAnsi="TH SarabunPSK" w:cs="TH SarabunPSK"/>
              </w:rPr>
              <w:t xml:space="preserve">3 </w:t>
            </w:r>
            <w:r w:rsidRPr="005F0070">
              <w:rPr>
                <w:rFonts w:ascii="TH SarabunPSK" w:eastAsia="Sarabun" w:hAnsi="TH SarabunPSK" w:cs="TH SarabunPSK"/>
                <w:cs/>
              </w:rPr>
              <w:t>และ มคอ.</w:t>
            </w:r>
            <w:r w:rsidRPr="005F0070">
              <w:rPr>
                <w:rFonts w:ascii="TH SarabunPSK" w:eastAsia="Sarabun" w:hAnsi="TH SarabunPSK" w:cs="TH SarabunPSK"/>
              </w:rPr>
              <w:t xml:space="preserve">4 </w:t>
            </w:r>
            <w:r w:rsidRPr="005F0070">
              <w:rPr>
                <w:rFonts w:ascii="TH SarabunPSK" w:eastAsia="Sarabun" w:hAnsi="TH SarabunPSK" w:cs="TH SarabunPSK"/>
                <w:cs/>
              </w:rPr>
              <w:t>อย่างน้อยก่อนการเปิดสอนในแต่ละภาคการศึกษาให้ครบทุกรายวิชา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4</w:t>
            </w:r>
            <w:r w:rsidRPr="005F0070">
              <w:rPr>
                <w:rFonts w:ascii="TH SarabunPSK" w:eastAsia="Sarabun" w:hAnsi="TH SarabunPSK" w:cs="TH SarabunPSK"/>
                <w:cs/>
              </w:rPr>
              <w:t>. จัดทำรายงานผลการดำเนินการของรายวิชา และรายงานผลการดำเนินการของประสบการณ์ภาคสนาม (ถ้ามี) ตามแบบ มคอ.</w:t>
            </w:r>
            <w:r w:rsidRPr="005F0070">
              <w:rPr>
                <w:rFonts w:ascii="TH SarabunPSK" w:eastAsia="Sarabun" w:hAnsi="TH SarabunPSK" w:cs="TH SarabunPSK"/>
              </w:rPr>
              <w:t xml:space="preserve">5 </w:t>
            </w:r>
            <w:r w:rsidRPr="005F0070">
              <w:rPr>
                <w:rFonts w:ascii="TH SarabunPSK" w:eastAsia="Sarabun" w:hAnsi="TH SarabunPSK" w:cs="TH SarabunPSK"/>
                <w:cs/>
              </w:rPr>
              <w:t>และ มคอ.</w:t>
            </w:r>
            <w:r w:rsidRPr="005F0070">
              <w:rPr>
                <w:rFonts w:ascii="TH SarabunPSK" w:eastAsia="Sarabun" w:hAnsi="TH SarabunPSK" w:cs="TH SarabunPSK"/>
              </w:rPr>
              <w:t xml:space="preserve">6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ภายใน </w:t>
            </w:r>
            <w:r w:rsidRPr="005F0070">
              <w:rPr>
                <w:rFonts w:ascii="TH SarabunPSK" w:eastAsia="Sarabun" w:hAnsi="TH SarabunPSK" w:cs="TH SarabunPSK"/>
              </w:rPr>
              <w:t xml:space="preserve">30 </w:t>
            </w:r>
            <w:r w:rsidRPr="005F0070">
              <w:rPr>
                <w:rFonts w:ascii="TH SarabunPSK" w:eastAsia="Sarabun" w:hAnsi="TH SarabunPSK" w:cs="TH SarabunPSK"/>
                <w:cs/>
              </w:rPr>
              <w:t>วัน หลังสิ้นสุดภาคการศึกษาที่เปิดสอนให้ครบทุกรายวิชา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B60BB" w:rsidRPr="005F0070" w:rsidRDefault="003B60BB" w:rsidP="00BA778F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5</w:t>
            </w:r>
            <w:r w:rsidRPr="005F0070">
              <w:rPr>
                <w:rFonts w:ascii="TH SarabunPSK" w:eastAsia="Sarabun" w:hAnsi="TH SarabunPSK" w:cs="TH SarabunPSK"/>
                <w:cs/>
              </w:rPr>
              <w:t>. จัดทำรายงานผลการดำเนินการของหลักสูตร ตามแบบ มคอ.</w:t>
            </w:r>
            <w:r w:rsidRPr="005F0070">
              <w:rPr>
                <w:rFonts w:ascii="TH SarabunPSK" w:eastAsia="Sarabun" w:hAnsi="TH SarabunPSK" w:cs="TH SarabunPSK"/>
              </w:rPr>
              <w:t xml:space="preserve">7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ภายใน </w:t>
            </w:r>
            <w:r w:rsidRPr="005F0070">
              <w:rPr>
                <w:rFonts w:ascii="TH SarabunPSK" w:eastAsia="Sarabun" w:hAnsi="TH SarabunPSK" w:cs="TH SarabunPSK"/>
              </w:rPr>
              <w:t xml:space="preserve">60 </w:t>
            </w:r>
            <w:r w:rsidRPr="005F0070">
              <w:rPr>
                <w:rFonts w:ascii="TH SarabunPSK" w:eastAsia="Sarabun" w:hAnsi="TH SarabunPSK" w:cs="TH SarabunPSK"/>
                <w:cs/>
              </w:rPr>
              <w:t>วัน หลังสิ้นสุดปีการศึกษา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jc w:val="thaiDistribute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6</w:t>
            </w:r>
            <w:r w:rsidRPr="005F0070">
              <w:rPr>
                <w:rFonts w:ascii="TH SarabunPSK" w:eastAsia="Sarabun" w:hAnsi="TH SarabunPSK" w:cs="TH SarabunPSK"/>
                <w:cs/>
              </w:rPr>
              <w:t>. มีการทวนสอบผลสัมฤทธิ์ของนักศึกษาตามมาตรฐานผลการเรียนรู้ ที่กำหนดใน มคอ.</w:t>
            </w:r>
            <w:r w:rsidRPr="005F0070">
              <w:rPr>
                <w:rFonts w:ascii="TH SarabunPSK" w:eastAsia="Sarabun" w:hAnsi="TH SarabunPSK" w:cs="TH SarabunPSK"/>
              </w:rPr>
              <w:t xml:space="preserve">3 </w:t>
            </w:r>
            <w:r w:rsidRPr="005F0070">
              <w:rPr>
                <w:rFonts w:ascii="TH SarabunPSK" w:eastAsia="Sarabun" w:hAnsi="TH SarabunPSK" w:cs="TH SarabunPSK"/>
                <w:cs/>
              </w:rPr>
              <w:t>และมคอ.</w:t>
            </w:r>
            <w:r w:rsidRPr="005F0070">
              <w:rPr>
                <w:rFonts w:ascii="TH SarabunPSK" w:eastAsia="Sarabun" w:hAnsi="TH SarabunPSK" w:cs="TH SarabunPSK"/>
              </w:rPr>
              <w:t xml:space="preserve">4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(ถ้ามี) อย่างน้อยร้อยละ </w:t>
            </w:r>
            <w:r w:rsidRPr="005F0070">
              <w:rPr>
                <w:rFonts w:ascii="TH SarabunPSK" w:eastAsia="Sarabun" w:hAnsi="TH SarabunPSK" w:cs="TH SarabunPSK"/>
              </w:rPr>
              <w:t xml:space="preserve">25 </w:t>
            </w:r>
            <w:r w:rsidRPr="005F0070">
              <w:rPr>
                <w:rFonts w:ascii="TH SarabunPSK" w:eastAsia="Sarabun" w:hAnsi="TH SarabunPSK" w:cs="TH SarabunPSK"/>
                <w:cs/>
              </w:rPr>
              <w:t>ของรายวิชาที่เปิดสอนในแต่ละปีการศึกษา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7</w:t>
            </w:r>
            <w:r w:rsidRPr="005F0070">
              <w:rPr>
                <w:rFonts w:ascii="TH SarabunPSK" w:eastAsia="Sarabun" w:hAnsi="TH SarabunPSK" w:cs="TH SarabunPSK"/>
                <w:cs/>
              </w:rPr>
              <w:t>. มีการพัฒนา/ปรับปรุงการจัดการเรียนการสอน กลยุทธ์การสอน หรือ การประเมินผลการเรียนรู้ จากผลการประเมินการดำเนินงานที่รายงาน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>ผลการประเมินตนเองระดับหลักสูตร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  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8</w:t>
            </w:r>
            <w:r w:rsidRPr="005F0070">
              <w:rPr>
                <w:rFonts w:ascii="TH SarabunPSK" w:eastAsia="Sarabun" w:hAnsi="TH SarabunPSK" w:cs="TH SarabunPSK"/>
                <w:cs/>
              </w:rPr>
              <w:t>. อาจารย์ใหม่ (ถ้ามี) ทุกคน ได้รับการปฐมนิเทศหรือคำแนะนำด้านการจัดการเรียนการสอน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9</w:t>
            </w:r>
            <w:r w:rsidRPr="005F0070">
              <w:rPr>
                <w:rFonts w:ascii="TH SarabunPSK" w:eastAsia="Sarabun" w:hAnsi="TH SarabunPSK" w:cs="TH SarabunPSK"/>
                <w:cs/>
              </w:rPr>
              <w:t>. อาจารย์ประจำหลักสูตรทุกคนได้รับการพัฒนาทางวิชาการ และ/หรือวิชาชีพ อย่างน้อยปีละหนึ่งครั้ง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10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. จำนวนบุคลากรสนับสนุนการเรียนการสอน (ถ้ามี) ได้รับการพัฒนาวิชาการ และ/หรือวิชาชีพ ไม่น้อยกว่าร้อยละ </w:t>
            </w:r>
            <w:r w:rsidRPr="005F0070">
              <w:rPr>
                <w:rFonts w:ascii="TH SarabunPSK" w:eastAsia="Sarabun" w:hAnsi="TH SarabunPSK" w:cs="TH SarabunPSK"/>
              </w:rPr>
              <w:t xml:space="preserve">50 </w:t>
            </w:r>
            <w:r w:rsidRPr="005F0070">
              <w:rPr>
                <w:rFonts w:ascii="TH SarabunPSK" w:eastAsia="Sarabun" w:hAnsi="TH SarabunPSK" w:cs="TH SarabunPSK"/>
                <w:cs/>
              </w:rPr>
              <w:t>ต่อปี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11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. ระดับความพึงพอใจของนักศึกษาปีสุดท้าย/บัณฑิตใหม่ที่มีต่อคุณภาพหลักสูตร เฉลี่ยไม่น้อยกว่า 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51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จากคะแนนเต็ม </w:t>
            </w:r>
            <w:r w:rsidRPr="005F0070">
              <w:rPr>
                <w:rFonts w:ascii="TH SarabunPSK" w:eastAsia="Sarabun" w:hAnsi="TH SarabunPSK" w:cs="TH SarabunPSK"/>
              </w:rPr>
              <w:t>5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0   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ind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12</w:t>
            </w:r>
            <w:r w:rsidRPr="005F0070">
              <w:rPr>
                <w:rFonts w:ascii="TH SarabunPSK" w:eastAsia="Sarabun" w:hAnsi="TH SarabunPSK" w:cs="TH SarabunPSK"/>
                <w:cs/>
              </w:rPr>
              <w:t>. ระดับความพึงพอใจของผู้ใช้บัณฑิตที่มีต่อบัณฑิตใหม่ เฉลี่ย</w:t>
            </w:r>
            <w:r w:rsidRPr="005F0070">
              <w:rPr>
                <w:rFonts w:ascii="TH SarabunPSK" w:eastAsia="Sarabun" w:hAnsi="TH SarabunPSK" w:cs="TH SarabunPSK" w:hint="cs"/>
                <w:cs/>
              </w:rPr>
              <w:t xml:space="preserve"> 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ไม่น้อยกว่า </w:t>
            </w:r>
            <w:r w:rsidRPr="005F0070">
              <w:rPr>
                <w:rFonts w:ascii="TH SarabunPSK" w:eastAsia="Sarabun" w:hAnsi="TH SarabunPSK" w:cs="TH SarabunPSK"/>
              </w:rPr>
              <w:t>3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 xml:space="preserve">5 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จากคะแนนเต็ม </w:t>
            </w:r>
            <w:r w:rsidRPr="005F0070">
              <w:rPr>
                <w:rFonts w:ascii="TH SarabunPSK" w:eastAsia="Sarabun" w:hAnsi="TH SarabunPSK" w:cs="TH SarabunPSK"/>
              </w:rPr>
              <w:t>5</w:t>
            </w:r>
            <w:r w:rsidRPr="005F0070">
              <w:rPr>
                <w:rFonts w:ascii="TH SarabunPSK" w:eastAsia="Sarabun" w:hAnsi="TH SarabunPSK" w:cs="TH SarabunPSK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</w:rPr>
              <w:t>0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13</w:t>
            </w:r>
            <w:r w:rsidRPr="005F0070">
              <w:rPr>
                <w:rFonts w:ascii="TH SarabunPSK" w:eastAsia="Sarabun" w:hAnsi="TH SarabunPSK" w:cs="TH SarabunPSK"/>
                <w:cs/>
              </w:rPr>
              <w:t xml:space="preserve">. ผลงานวิทยานิพนธ์ หรือส่วนหนึ่งของวิทยานิพนธ์ ได้รับการตีพิมพ์หรืออย่างน้อยได้รับการยอมรับให้ตีพิมพ์ในวารสารนานาชาติที่มีคุณภาพ </w:t>
            </w: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519" w:rsidRPr="005F0070" w:rsidRDefault="002E7519" w:rsidP="002E7519">
            <w:pPr>
              <w:ind w:right="-2" w:hanging="3"/>
              <w:rPr>
                <w:rFonts w:ascii="TH SarabunPSK" w:eastAsia="Sarabun" w:hAnsi="TH SarabunPSK" w:cs="TH SarabunPSK"/>
              </w:rPr>
            </w:pPr>
          </w:p>
        </w:tc>
        <w:tc>
          <w:tcPr>
            <w:tcW w:w="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</w:rPr>
              <w:t>X</w:t>
            </w:r>
          </w:p>
        </w:tc>
      </w:tr>
      <w:tr w:rsidR="005F0070" w:rsidRPr="005F0070" w:rsidTr="00BA778F">
        <w:tc>
          <w:tcPr>
            <w:tcW w:w="5666" w:type="dxa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รวมตัวบ่งชี้ (ข้อ) ในแต่ละปี</w:t>
            </w:r>
          </w:p>
        </w:tc>
        <w:tc>
          <w:tcPr>
            <w:tcW w:w="727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9</w:t>
            </w:r>
          </w:p>
        </w:tc>
        <w:tc>
          <w:tcPr>
            <w:tcW w:w="727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108" w:hanging="3"/>
              <w:jc w:val="center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11</w:t>
            </w:r>
          </w:p>
        </w:tc>
        <w:tc>
          <w:tcPr>
            <w:tcW w:w="727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13</w:t>
            </w:r>
          </w:p>
        </w:tc>
        <w:tc>
          <w:tcPr>
            <w:tcW w:w="735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13</w:t>
            </w:r>
          </w:p>
        </w:tc>
        <w:tc>
          <w:tcPr>
            <w:tcW w:w="718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144" w:hanging="3"/>
              <w:jc w:val="center"/>
              <w:rPr>
                <w:rFonts w:ascii="TH SarabunPSK" w:eastAsia="Sarabun" w:hAnsi="TH SarabunPSK" w:cs="TH SarabunPSK"/>
                <w:b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13</w:t>
            </w:r>
          </w:p>
        </w:tc>
      </w:tr>
      <w:tr w:rsidR="005F0070" w:rsidRPr="005F0070" w:rsidTr="00BA778F">
        <w:tc>
          <w:tcPr>
            <w:tcW w:w="5666" w:type="dxa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ตัวบ่งชี้บังคับ (ข้อที่)</w:t>
            </w:r>
          </w:p>
        </w:tc>
        <w:tc>
          <w:tcPr>
            <w:tcW w:w="727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107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5</w:t>
            </w:r>
          </w:p>
        </w:tc>
        <w:tc>
          <w:tcPr>
            <w:tcW w:w="727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107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5</w:t>
            </w:r>
          </w:p>
        </w:tc>
        <w:tc>
          <w:tcPr>
            <w:tcW w:w="727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107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5</w:t>
            </w:r>
          </w:p>
        </w:tc>
        <w:tc>
          <w:tcPr>
            <w:tcW w:w="735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107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5</w:t>
            </w:r>
          </w:p>
        </w:tc>
        <w:tc>
          <w:tcPr>
            <w:tcW w:w="718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107" w:hanging="3"/>
              <w:jc w:val="center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/>
              </w:rPr>
              <w:t>5</w:t>
            </w:r>
          </w:p>
        </w:tc>
      </w:tr>
      <w:tr w:rsidR="005F0070" w:rsidRPr="005F0070" w:rsidTr="00BA778F">
        <w:tc>
          <w:tcPr>
            <w:tcW w:w="5666" w:type="dxa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both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  <w:cs/>
              </w:rPr>
              <w:t>ตัวบ่งชี้ต้องผ่านรวม (ข้อ)</w:t>
            </w:r>
          </w:p>
        </w:tc>
        <w:tc>
          <w:tcPr>
            <w:tcW w:w="727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>7</w:t>
            </w:r>
          </w:p>
        </w:tc>
        <w:tc>
          <w:tcPr>
            <w:tcW w:w="727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</w:rPr>
              <w:t>8</w:t>
            </w:r>
          </w:p>
        </w:tc>
        <w:tc>
          <w:tcPr>
            <w:tcW w:w="727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/>
                <w:b/>
                <w:bCs/>
              </w:rPr>
              <w:t>10</w:t>
            </w:r>
          </w:p>
        </w:tc>
        <w:tc>
          <w:tcPr>
            <w:tcW w:w="735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2" w:hanging="3"/>
              <w:jc w:val="center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>10</w:t>
            </w:r>
          </w:p>
        </w:tc>
        <w:tc>
          <w:tcPr>
            <w:tcW w:w="718" w:type="dxa"/>
            <w:vAlign w:val="center"/>
          </w:tcPr>
          <w:p w:rsidR="002E7519" w:rsidRPr="005F0070" w:rsidRDefault="002E7519" w:rsidP="002E7519">
            <w:pPr>
              <w:tabs>
                <w:tab w:val="left" w:pos="709"/>
              </w:tabs>
              <w:ind w:right="-108" w:hanging="3"/>
              <w:jc w:val="center"/>
              <w:rPr>
                <w:rFonts w:ascii="TH SarabunPSK" w:eastAsia="Sarabun" w:hAnsi="TH SarabunPSK" w:cs="TH SarabunPSK"/>
                <w:b/>
                <w:bCs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bCs/>
                <w:cs/>
              </w:rPr>
              <w:t>10</w:t>
            </w:r>
          </w:p>
        </w:tc>
      </w:tr>
    </w:tbl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16"/>
          <w:szCs w:val="16"/>
        </w:rPr>
      </w:pP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  <w:bCs/>
          <w:cs/>
        </w:rPr>
        <w:t xml:space="preserve">เกณฑ์ประเมิน: </w:t>
      </w:r>
      <w:r w:rsidRPr="005F0070">
        <w:rPr>
          <w:rFonts w:ascii="TH SarabunPSK" w:eastAsia="Sarabun" w:hAnsi="TH SarabunPSK" w:cs="TH SarabunPSK"/>
          <w:cs/>
        </w:rPr>
        <w:t xml:space="preserve">หลักสูตรได้มาตรฐานตามกรอบคุณวุฒิฯ ต้องผ่านเกณฑ์ประเมินดังนี้ ตัวบ่งชี้บังคับ (ตัวบ่งชี้ที่ 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-</w:t>
      </w:r>
      <w:r w:rsidRPr="005F0070">
        <w:rPr>
          <w:rFonts w:ascii="TH SarabunPSK" w:eastAsia="Sarabun" w:hAnsi="TH SarabunPSK" w:cs="TH SarabunPSK"/>
        </w:rPr>
        <w:t>5</w:t>
      </w:r>
      <w:r w:rsidRPr="005F0070">
        <w:rPr>
          <w:rFonts w:ascii="TH SarabunPSK" w:eastAsia="Sarabun" w:hAnsi="TH SarabunPSK" w:cs="TH SarabunPSK"/>
          <w:cs/>
        </w:rPr>
        <w:t xml:space="preserve">) มีผลการดำเนินการบรรลุตามเป้าหมาย และมีจำนวนตัวบ่งชี้ที่มีผลดำเนินการบรรลุเป้าหมาย ไม่น้อยกว่า </w:t>
      </w:r>
      <w:r w:rsidRPr="005F0070">
        <w:rPr>
          <w:rFonts w:ascii="TH SarabunPSK" w:eastAsia="Sarabun" w:hAnsi="TH SarabunPSK" w:cs="TH SarabunPSK"/>
        </w:rPr>
        <w:t>80</w:t>
      </w:r>
      <w:r w:rsidRPr="005F0070">
        <w:rPr>
          <w:rFonts w:ascii="TH SarabunPSK" w:eastAsia="Sarabun" w:hAnsi="TH SarabunPSK" w:cs="TH SarabunPSK"/>
          <w:cs/>
        </w:rPr>
        <w:t>% ของตัวบ่งชี้รวม โดยพิจารณาจากจำนวนตัวบ่งชี้บังคับและตัวบ่งชี้รวมในแต่ละปี</w:t>
      </w: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ind w:right="-2" w:hanging="2"/>
        <w:jc w:val="both"/>
        <w:rPr>
          <w:rFonts w:ascii="TH SarabunPSK" w:eastAsia="Sarabun" w:hAnsi="TH SarabunPSK" w:cs="TH SarabunPSK"/>
          <w:sz w:val="24"/>
          <w:szCs w:val="24"/>
        </w:rPr>
      </w:pPr>
    </w:p>
    <w:p w:rsidR="003B60BB" w:rsidRPr="005F0070" w:rsidRDefault="003B60BB" w:rsidP="003B60BB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ind w:left="1" w:right="-2" w:hanging="4"/>
        <w:jc w:val="center"/>
        <w:rPr>
          <w:rFonts w:ascii="TH SarabunPSK" w:eastAsia="Sarabun" w:hAnsi="TH SarabunPSK" w:cs="TH SarabunPSK"/>
          <w:sz w:val="36"/>
          <w:szCs w:val="36"/>
        </w:rPr>
      </w:pP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 xml:space="preserve">หมวดที่ </w:t>
      </w:r>
      <w:r w:rsidRPr="005F0070">
        <w:rPr>
          <w:rFonts w:ascii="TH SarabunPSK" w:eastAsia="Sarabun" w:hAnsi="TH SarabunPSK" w:cs="TH SarabunPSK"/>
          <w:b/>
          <w:sz w:val="36"/>
          <w:szCs w:val="36"/>
        </w:rPr>
        <w:t xml:space="preserve">8  </w:t>
      </w:r>
      <w:r w:rsidRPr="005F0070">
        <w:rPr>
          <w:rFonts w:ascii="TH SarabunPSK" w:eastAsia="Sarabun" w:hAnsi="TH SarabunPSK" w:cs="TH SarabunPSK"/>
          <w:b/>
          <w:bCs/>
          <w:sz w:val="36"/>
          <w:szCs w:val="36"/>
          <w:cs/>
        </w:rPr>
        <w:t>การประเมินและปรับปรุงการดำเนินการของหลักสูตร</w:t>
      </w:r>
    </w:p>
    <w:p w:rsidR="003B60BB" w:rsidRPr="005F0070" w:rsidRDefault="003B60BB" w:rsidP="003B60BB">
      <w:pPr>
        <w:spacing w:before="240"/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 การประเมินประสิทธิผลของการสอน</w:t>
      </w:r>
    </w:p>
    <w:p w:rsidR="003B60BB" w:rsidRPr="005F0070" w:rsidRDefault="003B60BB" w:rsidP="003B60BB">
      <w:pPr>
        <w:ind w:left="-3" w:firstLineChars="84" w:firstLine="269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 การประเมินกลยุทธ์การสอน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225" w:firstLine="72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 xml:space="preserve">มีการดำเนินการใน 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ช่วงหลัก คือช่วงกลางภาคการศึกษา และปลายการศึกษา โดยจัดให้การประชุมร่วมของคณาจารย์ในกลุ่มวิชา หลักสูตร และคณะกรรมการบัณฑิตศึกษาประจำหลักสูตรวิทยาศาสตรมหาบัณฑิต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 เพื่อแลกเปลี่ยนกลยุทธ์การสอน ปัญหา อุปสรรค และการแก้ไขปัญหา โดยในกรณีของการดำเนินการช่วงกลางภาคการศึกษาจะได้นำผลการประเมินไปปรับปรุงกลยุทธ์การสอนต่อไปในช่วงปลายภาค</w:t>
      </w:r>
      <w:r w:rsidRPr="005F0070">
        <w:rPr>
          <w:rFonts w:ascii="TH SarabunPSK" w:eastAsia="Sarabun" w:hAnsi="TH SarabunPSK" w:cs="TH SarabunPSK" w:hint="cs"/>
          <w:cs/>
        </w:rPr>
        <w:t>การ</w:t>
      </w:r>
      <w:r w:rsidRPr="005F0070">
        <w:rPr>
          <w:rFonts w:ascii="TH SarabunPSK" w:eastAsia="Sarabun" w:hAnsi="TH SarabunPSK" w:cs="TH SarabunPSK"/>
          <w:cs/>
        </w:rPr>
        <w:t>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225" w:firstLine="72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มีกระบวนการรับฟังการสะท้อนผ่านการสื่อสารสนทนากับนักศึกษา และสรุปข้อมูลจากแบบประเมินการจัดการเรียนการสอนประจำรายวิชา และช่องทางอื่น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เพื่อเปิดโอกาสให้นักศึกษาสะท้อนผลการจัดการเรียนการสอนในการเรียนทั้งระดับภาคการศึกษาและปีการ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225" w:firstLine="720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>การประเมินกลยุทธ์การสอนโดยสังเกตพฤติกรรม การแสดงออก การโต้ตอบของนักศึกษาหรือการทำกิจกรรมต่าง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ๆ ของนักศึกษาระหว่างที่มีการจัดการเรียนการสอน และจากผลสัมฤทธิ์ทางการเรียนเมื่อจบภาคการศึกษา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  <w:r w:rsidRPr="005F0070">
        <w:rPr>
          <w:rFonts w:ascii="TH SarabunPSK" w:eastAsia="Sarabun" w:hAnsi="TH SarabunPSK" w:cs="TH SarabunPSK"/>
        </w:rPr>
        <w:tab/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84" w:firstLine="269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1</w:t>
      </w:r>
      <w:r w:rsidRPr="005F0070">
        <w:rPr>
          <w:rFonts w:ascii="TH SarabunPSK" w:eastAsia="Sarabun" w:hAnsi="TH SarabunPSK" w:cs="TH SarabunPSK"/>
          <w:b/>
          <w:bCs/>
          <w:cs/>
        </w:rPr>
        <w:t>.</w:t>
      </w:r>
      <w:r w:rsidRPr="005F0070">
        <w:rPr>
          <w:rFonts w:ascii="TH SarabunPSK" w:eastAsia="Sarabun" w:hAnsi="TH SarabunPSK" w:cs="TH SarabunPSK"/>
          <w:b/>
        </w:rPr>
        <w:t xml:space="preserve">2 </w:t>
      </w:r>
      <w:r w:rsidRPr="005F0070">
        <w:rPr>
          <w:rFonts w:ascii="TH SarabunPSK" w:eastAsia="Sarabun" w:hAnsi="TH SarabunPSK" w:cs="TH SarabunPSK"/>
          <w:b/>
          <w:bCs/>
          <w:cs/>
        </w:rPr>
        <w:t>การประเมินทักษะของอาจารย์ในการใช้แผนกลยุทธ์การสอน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นักศึกษาประเมินการจัดระบบการสอนของอาจารย์ อาจารย์พิเศษ และวิทยากรด้วยแบบฟอร์มการประเมินการจัดการเรียนการสอนของแต่ละรายวิชา หรือประเมินผ่านทางระบบแสดงความคิดเห็นต่อการสอนของอาจารย์เพื่อประเมินการสอนทุกรายวิชาที่เปิดสอนในทุกภาคการศึกษา หรือประเมินผ่านระบบเทคโนโลยีสารสนเทศของศูนย์บริการการศึกษา มหาวิทยาลัยวลัยลักษณ์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โดยมีประเด็นการประเมินในทุกด้าน เช่น กลวิธีการสอน การตรงต่อเวลา การชี้แจงเป้าหมาย วัตถุประสงค์ของรายวิชา เกณฑ์การวัดและประเมินผล และการใช้สื่อการสอน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96" w:firstLine="627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 1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สรุปผลจากระบบการประเมินที่ได้รับจากนักศึกษาเมื่อการจัดการเรียนการสอนแล้วเสร็จ และนำข้อมูลที่ได้ไปปรับปรุงกลยุทธ์การเรียนการสอน</w:t>
      </w:r>
      <w:r w:rsidRPr="005F0070">
        <w:rPr>
          <w:rFonts w:ascii="TH SarabunPSK" w:eastAsia="Sarabun" w:hAnsi="TH SarabunPSK" w:cs="TH SarabunPSK"/>
        </w:rPr>
        <w:t> 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both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i/>
        </w:rPr>
        <w:tab/>
      </w:r>
      <w:r w:rsidRPr="005F0070">
        <w:rPr>
          <w:rFonts w:ascii="TH SarabunPSK" w:eastAsia="Sarabun" w:hAnsi="TH SarabunPSK" w:cs="TH SarabunPSK"/>
          <w:i/>
        </w:rPr>
        <w:tab/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2</w:t>
      </w:r>
      <w:r w:rsidRPr="005F0070">
        <w:rPr>
          <w:rFonts w:ascii="TH SarabunPSK" w:eastAsia="Sarabun" w:hAnsi="TH SarabunPSK" w:cs="TH SarabunPSK"/>
          <w:b/>
          <w:bCs/>
          <w:cs/>
        </w:rPr>
        <w:t>.  การประเมินหลักสูตรในภาพรวม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1 </w:t>
      </w:r>
      <w:r w:rsidRPr="005F0070">
        <w:rPr>
          <w:rFonts w:ascii="TH SarabunPSK" w:eastAsia="Sarabun" w:hAnsi="TH SarabunPSK" w:cs="TH SarabunPSK"/>
          <w:cs/>
        </w:rPr>
        <w:t>การประเมินหลักสูตร โดยนักศึกษาปัจจุบันและอาจารย์ เพื่อนำข้อมูลมาทบทวนและปรับปรุงการจัดการแผนการเรียนการสอน การจัดการเรียนการสอน และเนื้อหารายวิชาที่อาจซ้ำซ้อน ไม่ทันสมัย และความยากง่ายของเนื้อหารายวิชา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2  </w:t>
      </w:r>
      <w:r w:rsidRPr="005F0070">
        <w:rPr>
          <w:rFonts w:ascii="TH SarabunPSK" w:eastAsia="Sarabun" w:hAnsi="TH SarabunPSK" w:cs="TH SarabunPSK"/>
          <w:cs/>
        </w:rPr>
        <w:t>การประเมินหลักสูตรโดยศิษย์เก่า เพื่อติดตามผลการนำความรู้และประสบการณ์ที่ได้รับจากการศึกษาในหลักสูตรไปใช้ในการทำงาน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3 </w:t>
      </w:r>
      <w:r w:rsidRPr="005F0070">
        <w:rPr>
          <w:rFonts w:ascii="TH SarabunPSK" w:eastAsia="Sarabun" w:hAnsi="TH SarabunPSK" w:cs="TH SarabunPSK"/>
          <w:cs/>
        </w:rPr>
        <w:t>การประเมินผลโดยผู้ใช้บัณฑิตและผู้ทรงคุณวุฒิ หรือผู้ที่มีประสบการณ์เชี่ยวชาญในด้านที่เกี่ยวข้อง เพื่อสำรวจความพึงพอใจความคิดเห็นและข้อเสนอแนะเกี่ยวกับคุณภาพของบัณฑิตที่จบจากหลักสูตร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left="-3" w:firstLineChars="112" w:firstLine="358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</w:rPr>
        <w:t>2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>4</w:t>
      </w:r>
      <w:r w:rsidRPr="005F0070">
        <w:rPr>
          <w:rFonts w:ascii="TH SarabunPSK" w:eastAsia="Sarabun" w:hAnsi="TH SarabunPSK" w:cs="TH SarabunPSK"/>
          <w:cs/>
        </w:rPr>
        <w:t xml:space="preserve"> การวิพากษ์หลักสูตรโดยผู้ทรงคุณวุฒิที่มีความเกี่ยวข้องกับศาสตร์ทางด้านสุขภาพ สิ่งแวดล้อม และความปลอดภัย หรือศาสตร์ที่เกี่ยวข้อง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3</w:t>
      </w:r>
      <w:r w:rsidRPr="005F0070">
        <w:rPr>
          <w:rFonts w:ascii="TH SarabunPSK" w:eastAsia="Sarabun" w:hAnsi="TH SarabunPSK" w:cs="TH SarabunPSK"/>
          <w:b/>
          <w:bCs/>
          <w:cs/>
        </w:rPr>
        <w:t>.  การประเมินผลการดำเนินงานตามที่กำหนดในรายละเอียดหลักสูตร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thaiDistribute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cs/>
        </w:rPr>
        <w:t xml:space="preserve">     การประเมินผลการดำเนินงาน</w:t>
      </w:r>
      <w:r w:rsidRPr="005F0070">
        <w:rPr>
          <w:rFonts w:ascii="TH SarabunPSK" w:eastAsia="Sarabun" w:hAnsi="TH SarabunPSK" w:cs="TH SarabunPSK" w:hint="cs"/>
          <w:cs/>
        </w:rPr>
        <w:t>แบ่ง</w:t>
      </w:r>
      <w:r w:rsidRPr="005F0070">
        <w:rPr>
          <w:rFonts w:ascii="TH SarabunPSK" w:eastAsia="Sarabun" w:hAnsi="TH SarabunPSK" w:cs="TH SarabunPSK"/>
          <w:cs/>
        </w:rPr>
        <w:t xml:space="preserve">เป็น </w:t>
      </w:r>
      <w:r w:rsidRPr="005F0070">
        <w:rPr>
          <w:rFonts w:ascii="TH SarabunPSK" w:eastAsia="Sarabun" w:hAnsi="TH SarabunPSK" w:cs="TH SarabunPSK"/>
        </w:rPr>
        <w:t xml:space="preserve">2 </w:t>
      </w:r>
      <w:r w:rsidRPr="005F0070">
        <w:rPr>
          <w:rFonts w:ascii="TH SarabunPSK" w:eastAsia="Sarabun" w:hAnsi="TH SarabunPSK" w:cs="TH SarabunPSK"/>
          <w:cs/>
        </w:rPr>
        <w:t>รอบ ได้แก่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การประเมินคุณภาพการศึกษาประจำปีและการประเมินผลตามรอบการปรับปรุงหลักสูตร (ทุก </w:t>
      </w:r>
      <w:r w:rsidRPr="005F0070">
        <w:rPr>
          <w:rFonts w:ascii="TH SarabunPSK" w:eastAsia="Sarabun" w:hAnsi="TH SarabunPSK" w:cs="TH SarabunPSK"/>
        </w:rPr>
        <w:t xml:space="preserve">4 </w:t>
      </w:r>
      <w:r w:rsidRPr="005F0070">
        <w:rPr>
          <w:rFonts w:ascii="TH SarabunPSK" w:eastAsia="Sarabun" w:hAnsi="TH SarabunPSK" w:cs="TH SarabunPSK"/>
          <w:cs/>
        </w:rPr>
        <w:t>ปี) โดยคณะกรรมการบัณฑิตศึกษาประจำหลักสูตรวิทยาศาสตรมหาบัณฑิต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ที่ได้รับการแต่งตั้งจากมหาวิทยาลัยวลัยลักษณ์ หรือสำนักวิชาสาธารณสุขศาสตร์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>เพื่อนำผลการประเมินไปปรับปรุงกระบวนการจัดการเรียนการสอนเพื่อพัฒนาหลักสูตรอย่างต่อเนื่องทุก</w:t>
      </w:r>
      <w:r w:rsidRPr="005F0070">
        <w:rPr>
          <w:rFonts w:ascii="TH SarabunPSK" w:eastAsia="Sarabun" w:hAnsi="TH SarabunPSK" w:cs="TH SarabunPSK" w:hint="cs"/>
          <w:cs/>
        </w:rPr>
        <w:t xml:space="preserve"> </w:t>
      </w:r>
      <w:r w:rsidRPr="005F0070">
        <w:rPr>
          <w:rFonts w:ascii="TH SarabunPSK" w:eastAsia="Sarabun" w:hAnsi="TH SarabunPSK" w:cs="TH SarabunPSK"/>
          <w:cs/>
        </w:rPr>
        <w:t xml:space="preserve">ๆ </w:t>
      </w:r>
      <w:r w:rsidRPr="005F0070">
        <w:rPr>
          <w:rFonts w:ascii="TH SarabunPSK" w:eastAsia="Sarabun" w:hAnsi="TH SarabunPSK" w:cs="TH SarabunPSK"/>
        </w:rPr>
        <w:t xml:space="preserve">5 </w:t>
      </w:r>
      <w:r w:rsidRPr="005F0070">
        <w:rPr>
          <w:rFonts w:ascii="TH SarabunPSK" w:eastAsia="Sarabun" w:hAnsi="TH SarabunPSK" w:cs="TH SarabunPSK"/>
          <w:cs/>
        </w:rPr>
        <w:t>ปี</w:t>
      </w: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rPr>
          <w:rFonts w:ascii="TH SarabunPSK" w:eastAsia="Sarabun" w:hAnsi="TH SarabunPSK" w:cs="TH SarabunPSK"/>
        </w:rPr>
      </w:pPr>
      <w:r w:rsidRPr="005F0070">
        <w:rPr>
          <w:rFonts w:ascii="TH SarabunPSK" w:eastAsia="Sarabun" w:hAnsi="TH SarabunPSK" w:cs="TH SarabunPSK"/>
          <w:b/>
        </w:rPr>
        <w:t>4</w:t>
      </w:r>
      <w:r w:rsidRPr="005F0070">
        <w:rPr>
          <w:rFonts w:ascii="TH SarabunPSK" w:eastAsia="Sarabun" w:hAnsi="TH SarabunPSK" w:cs="TH SarabunPSK"/>
          <w:b/>
          <w:bCs/>
          <w:cs/>
        </w:rPr>
        <w:t>.  การทบทวนผลการประเมินและวางแผนปรับปรุง</w:t>
      </w:r>
    </w:p>
    <w:p w:rsidR="003B60BB" w:rsidRPr="005F0070" w:rsidRDefault="003B60BB" w:rsidP="003B60BB">
      <w:pPr>
        <w:pBdr>
          <w:top w:val="nil"/>
          <w:left w:val="nil"/>
          <w:bottom w:val="nil"/>
          <w:right w:val="nil"/>
          <w:between w:val="nil"/>
        </w:pBdr>
        <w:ind w:hanging="3"/>
        <w:jc w:val="thaiDistribute"/>
        <w:rPr>
          <w:rFonts w:ascii="TH SarabunPSK" w:eastAsia="Sarabun" w:hAnsi="TH SarabunPSK" w:cs="TH SarabunPSK"/>
          <w:cs/>
        </w:rPr>
      </w:pPr>
      <w:bookmarkStart w:id="21" w:name="_heading=h.17dp8vu" w:colFirst="0" w:colLast="0"/>
      <w:bookmarkEnd w:id="21"/>
      <w:r w:rsidRPr="005F0070">
        <w:rPr>
          <w:rFonts w:ascii="TH SarabunPSK" w:eastAsia="Sarabun" w:hAnsi="TH SarabunPSK" w:cs="TH SarabunPSK"/>
          <w:cs/>
        </w:rPr>
        <w:t xml:space="preserve">    คณะกรรมการบัณฑิตศึกษาประจำหลักสูตรวิทยาศาสตรมหาบัณฑิต และปรัชญาดุษฎีบัณฑิต สาขาสุขภาพ สิ่งแวดล้อม และความปลอดภัย นำผลการประเมินหลักสูตรประจำปีมารายงานผลการดำเนินการต่อคณะกรรมการประจำสำนักวิชาสาธารณสุขศาสตร์ วิเคราะห์เพื่อหาปัญหา และแนวทางในการบริหาร วางแผนและพัฒนาหลักสูตร โดยดำเนินการทบทวนผลการประเมินและวางแผนพัฒนาและปรับปรุงหลักสูตรก่อนเปิดภาคการศึกษา และเสนอต่อสำนักวิชาฯ เพื่อพิจารณาทบทวนผลการดำเนินงานของหลักสูตร และคณะกรรมการปรับปรุงหลักสูตรดำเนินการปรับปรุงหลักสูตรตามแนวปฏิบัติที่กำหนด โดยปรับปรุงหลักสูตรตามเกณฑ์มาตรฐานหลักสูตรระดับบัณฑิตศึกษา พ.ศ. </w:t>
      </w:r>
      <w:r w:rsidRPr="005F0070">
        <w:rPr>
          <w:rFonts w:ascii="TH SarabunPSK" w:eastAsia="Sarabun" w:hAnsi="TH SarabunPSK" w:cs="TH SarabunPSK"/>
        </w:rPr>
        <w:t xml:space="preserve">2558 </w:t>
      </w:r>
      <w:r w:rsidRPr="005F0070">
        <w:rPr>
          <w:rFonts w:ascii="TH SarabunPSK" w:eastAsia="Sarabun" w:hAnsi="TH SarabunPSK" w:cs="TH SarabunPSK"/>
          <w:cs/>
        </w:rPr>
        <w:t>ให้ได้หลักสูตรที่มีคุณภาพ ได้บัณฑิตที่พึงประสงค์ตามความต้องการของผู้</w:t>
      </w:r>
      <w:r w:rsidRPr="005F0070">
        <w:rPr>
          <w:rFonts w:ascii="TH SarabunPSK" w:eastAsia="Sarabun" w:hAnsi="TH SarabunPSK" w:cs="TH SarabunPSK" w:hint="cs"/>
          <w:cs/>
        </w:rPr>
        <w:t>มีส่วนได้ส่วนเสียของหลักสูตร</w:t>
      </w:r>
      <w:r w:rsidRPr="005F0070">
        <w:rPr>
          <w:rFonts w:ascii="TH SarabunPSK" w:eastAsia="Sarabun" w:hAnsi="TH SarabunPSK" w:cs="TH SarabunPSK"/>
        </w:rPr>
        <w:t> </w:t>
      </w: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right="-2" w:hanging="3"/>
        <w:jc w:val="both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hanging="3"/>
        <w:jc w:val="center"/>
        <w:rPr>
          <w:rFonts w:ascii="TH SarabunPSK" w:eastAsia="Sarabun" w:hAnsi="TH SarabunPSK" w:cs="TH SarabunPSK"/>
        </w:rPr>
      </w:pPr>
    </w:p>
    <w:p w:rsidR="003B60BB" w:rsidRPr="005F0070" w:rsidRDefault="003B60BB" w:rsidP="003B60BB">
      <w:pPr>
        <w:ind w:left="1" w:hanging="4"/>
        <w:jc w:val="center"/>
        <w:rPr>
          <w:rFonts w:ascii="TH SarabunPSK" w:eastAsia="Sarabun" w:hAnsi="TH SarabunPSK" w:cs="TH SarabunPSK"/>
          <w:sz w:val="40"/>
          <w:szCs w:val="40"/>
        </w:rPr>
      </w:pPr>
    </w:p>
    <w:p w:rsidR="003B60BB" w:rsidRPr="005F0070" w:rsidRDefault="003B60BB" w:rsidP="003B60BB">
      <w:pPr>
        <w:ind w:hanging="3"/>
        <w:jc w:val="center"/>
        <w:rPr>
          <w:rFonts w:ascii="TH SarabunPSK" w:eastAsia="Sarabun" w:hAnsi="TH SarabunPSK" w:cs="TH SarabunPSK"/>
          <w:sz w:val="40"/>
          <w:szCs w:val="40"/>
        </w:rPr>
      </w:pPr>
      <w:r w:rsidRPr="005F0070">
        <w:rPr>
          <w:rFonts w:ascii="TH SarabunPSK" w:hAnsi="TH SarabunPSK" w:cs="TH SarabunPSK"/>
          <w:cs/>
        </w:rPr>
        <w:br w:type="page"/>
      </w: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B60BB" w:rsidRDefault="003B60BB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5F0070">
        <w:rPr>
          <w:rFonts w:ascii="TH SarabunPSK" w:hAnsi="TH SarabunPSK" w:cs="TH SarabunPSK"/>
          <w:b/>
          <w:bCs/>
          <w:sz w:val="40"/>
          <w:szCs w:val="40"/>
          <w:cs/>
        </w:rPr>
        <w:t>ภาคผนวก ก</w:t>
      </w:r>
    </w:p>
    <w:p w:rsidR="00E65937" w:rsidRPr="005F0070" w:rsidRDefault="00E65937" w:rsidP="00E65937">
      <w:pPr>
        <w:ind w:right="-2" w:hanging="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cs/>
        </w:rPr>
        <w:t>ตารางเปรียบเทียบโครงสร้าง</w:t>
      </w:r>
      <w:r w:rsidRPr="005F0070">
        <w:rPr>
          <w:rFonts w:ascii="TH SarabunPSK" w:hAnsi="TH SarabunPSK" w:cs="TH SarabunPSK"/>
          <w:b/>
          <w:bCs/>
          <w:cs/>
        </w:rPr>
        <w:t>หลักสูตร</w:t>
      </w:r>
      <w:r>
        <w:rPr>
          <w:rFonts w:ascii="TH SarabunPSK" w:hAnsi="TH SarabunPSK" w:cs="TH SarabunPSK"/>
          <w:b/>
          <w:bCs/>
        </w:rPr>
        <w:br/>
      </w:r>
      <w:r w:rsidRPr="005F0070">
        <w:rPr>
          <w:rFonts w:ascii="TH SarabunPSK" w:hAnsi="TH SarabunPSK" w:cs="TH SarabunPSK"/>
          <w:b/>
          <w:bCs/>
          <w:cs/>
        </w:rPr>
        <w:t xml:space="preserve">วิทยาศาสตรมหาบัณฑิต สาขาเทคโนโลยีสิ่งแวดล้อม ความปลอดภัย และสุขภาพ </w:t>
      </w:r>
      <w:r w:rsidRPr="005F0070">
        <w:rPr>
          <w:rFonts w:ascii="TH SarabunPSK" w:hAnsi="TH SarabunPSK" w:cs="TH SarabunPSK"/>
          <w:b/>
          <w:bCs/>
        </w:rPr>
        <w:br/>
      </w:r>
      <w:r w:rsidRPr="005F0070">
        <w:rPr>
          <w:rFonts w:ascii="TH SarabunPSK" w:hAnsi="TH SarabunPSK" w:cs="TH SarabunPSK"/>
          <w:b/>
          <w:bCs/>
          <w:cs/>
        </w:rPr>
        <w:t xml:space="preserve">(หลักสูตรใหม่ พ.ศ. </w:t>
      </w:r>
      <w:r w:rsidRPr="005F0070">
        <w:rPr>
          <w:rFonts w:ascii="TH SarabunPSK" w:hAnsi="TH SarabunPSK" w:cs="TH SarabunPSK"/>
          <w:b/>
          <w:bCs/>
        </w:rPr>
        <w:t>2561</w:t>
      </w:r>
      <w:r w:rsidRPr="005F0070">
        <w:rPr>
          <w:rFonts w:ascii="TH SarabunPSK" w:hAnsi="TH SarabunPSK" w:cs="TH SarabunPSK"/>
          <w:b/>
          <w:bCs/>
          <w:cs/>
        </w:rPr>
        <w:t>)</w:t>
      </w:r>
      <w:r w:rsidRPr="005F0070">
        <w:rPr>
          <w:rFonts w:ascii="TH SarabunPSK" w:hAnsi="TH SarabunPSK" w:cs="TH SarabunPSK"/>
          <w:b/>
          <w:bCs/>
        </w:rPr>
        <w:br/>
      </w:r>
      <w:r w:rsidRPr="005F0070">
        <w:rPr>
          <w:rFonts w:ascii="TH SarabunPSK" w:hAnsi="TH SarabunPSK" w:cs="TH SarabunPSK"/>
          <w:b/>
          <w:bCs/>
          <w:cs/>
        </w:rPr>
        <w:t>กับหลักสูตรวิทยาศาสตรมหาบัณฑิต สาขา</w:t>
      </w:r>
      <w:r w:rsidRPr="005F0070">
        <w:rPr>
          <w:rFonts w:ascii="TH SarabunPSK" w:hAnsi="TH SarabunPSK" w:cs="TH SarabunPSK" w:hint="cs"/>
          <w:b/>
          <w:bCs/>
          <w:cs/>
        </w:rPr>
        <w:t>สุขภาพ</w:t>
      </w:r>
      <w:r w:rsidRPr="005F0070">
        <w:rPr>
          <w:rFonts w:ascii="TH SarabunPSK" w:hAnsi="TH SarabunPSK" w:cs="TH SarabunPSK"/>
          <w:b/>
          <w:bCs/>
          <w:cs/>
        </w:rPr>
        <w:t xml:space="preserve"> สิ่งแวดล้อม และความปลอดภัย </w:t>
      </w:r>
      <w:r w:rsidRPr="005F0070">
        <w:rPr>
          <w:rFonts w:ascii="TH SarabunPSK" w:hAnsi="TH SarabunPSK" w:cs="TH SarabunPSK"/>
          <w:b/>
          <w:bCs/>
          <w:cs/>
        </w:rPr>
        <w:br/>
        <w:t xml:space="preserve">(หลักสูตรปรับปรุง พ.ศ. </w:t>
      </w:r>
      <w:r w:rsidRPr="005F0070">
        <w:rPr>
          <w:rFonts w:ascii="TH SarabunPSK" w:hAnsi="TH SarabunPSK" w:cs="TH SarabunPSK"/>
          <w:b/>
          <w:bCs/>
        </w:rPr>
        <w:t>2565</w:t>
      </w:r>
      <w:r w:rsidRPr="005F0070">
        <w:rPr>
          <w:rFonts w:ascii="TH SarabunPSK" w:hAnsi="TH SarabunPSK" w:cs="TH SarabunPSK"/>
          <w:b/>
          <w:bCs/>
          <w:cs/>
        </w:rPr>
        <w:t>)</w:t>
      </w:r>
      <w:r w:rsidRPr="005F0070">
        <w:rPr>
          <w:rFonts w:ascii="TH SarabunPSK" w:hAnsi="TH SarabunPSK" w:cs="TH SarabunPSK"/>
          <w:b/>
          <w:bCs/>
          <w:cs/>
        </w:rPr>
        <w:br/>
      </w:r>
      <w:r w:rsidRPr="005F0070">
        <w:rPr>
          <w:rFonts w:ascii="TH SarabunPSK" w:hAnsi="TH SarabunPSK" w:cs="TH SarabunPSK" w:hint="cs"/>
          <w:b/>
          <w:bCs/>
          <w:cs/>
        </w:rPr>
        <w:t xml:space="preserve">* * * * * * * * * * * * * </w:t>
      </w: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65937" w:rsidRPr="005F0070" w:rsidRDefault="00E65937" w:rsidP="003B60BB">
      <w:pPr>
        <w:ind w:left="1" w:right="-2" w:hanging="4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B60BB" w:rsidRPr="005F0070" w:rsidRDefault="003B60BB" w:rsidP="003B60BB">
      <w:pPr>
        <w:ind w:right="-2"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67211E" w:rsidP="003B60BB">
      <w:pPr>
        <w:ind w:right="-2" w:hanging="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cs/>
        </w:rPr>
        <w:t>ตารางเปรียบเทียบโครงสร้าง</w:t>
      </w:r>
      <w:r w:rsidR="003B60BB" w:rsidRPr="005F0070">
        <w:rPr>
          <w:rFonts w:ascii="TH SarabunPSK" w:hAnsi="TH SarabunPSK" w:cs="TH SarabunPSK"/>
          <w:b/>
          <w:bCs/>
          <w:cs/>
        </w:rPr>
        <w:t>หลักสูตร</w:t>
      </w:r>
      <w:r w:rsidR="00933EEA">
        <w:rPr>
          <w:rFonts w:ascii="TH SarabunPSK" w:hAnsi="TH SarabunPSK" w:cs="TH SarabunPSK"/>
          <w:b/>
          <w:bCs/>
        </w:rPr>
        <w:br/>
      </w:r>
      <w:r w:rsidR="003B60BB" w:rsidRPr="005F0070">
        <w:rPr>
          <w:rFonts w:ascii="TH SarabunPSK" w:hAnsi="TH SarabunPSK" w:cs="TH SarabunPSK"/>
          <w:b/>
          <w:bCs/>
          <w:cs/>
        </w:rPr>
        <w:t xml:space="preserve">วิทยาศาสตรมหาบัณฑิต สาขาเทคโนโลยีสิ่งแวดล้อม ความปลอดภัย และสุขภาพ </w:t>
      </w:r>
      <w:r w:rsidR="003B60BB" w:rsidRPr="005F0070">
        <w:rPr>
          <w:rFonts w:ascii="TH SarabunPSK" w:hAnsi="TH SarabunPSK" w:cs="TH SarabunPSK"/>
          <w:b/>
          <w:bCs/>
        </w:rPr>
        <w:br/>
      </w:r>
      <w:r w:rsidR="003B60BB" w:rsidRPr="005F0070">
        <w:rPr>
          <w:rFonts w:ascii="TH SarabunPSK" w:hAnsi="TH SarabunPSK" w:cs="TH SarabunPSK"/>
          <w:b/>
          <w:bCs/>
          <w:cs/>
        </w:rPr>
        <w:t xml:space="preserve">(หลักสูตรใหม่ พ.ศ. </w:t>
      </w:r>
      <w:r w:rsidR="003B60BB" w:rsidRPr="005F0070">
        <w:rPr>
          <w:rFonts w:ascii="TH SarabunPSK" w:hAnsi="TH SarabunPSK" w:cs="TH SarabunPSK"/>
          <w:b/>
          <w:bCs/>
        </w:rPr>
        <w:t>2561</w:t>
      </w:r>
      <w:r w:rsidR="003B60BB" w:rsidRPr="005F0070">
        <w:rPr>
          <w:rFonts w:ascii="TH SarabunPSK" w:hAnsi="TH SarabunPSK" w:cs="TH SarabunPSK"/>
          <w:b/>
          <w:bCs/>
          <w:cs/>
        </w:rPr>
        <w:t>)</w:t>
      </w:r>
      <w:r w:rsidR="003B60BB" w:rsidRPr="005F0070">
        <w:rPr>
          <w:rFonts w:ascii="TH SarabunPSK" w:hAnsi="TH SarabunPSK" w:cs="TH SarabunPSK"/>
          <w:b/>
          <w:bCs/>
        </w:rPr>
        <w:br/>
      </w:r>
      <w:r w:rsidR="003B60BB" w:rsidRPr="005F0070">
        <w:rPr>
          <w:rFonts w:ascii="TH SarabunPSK" w:hAnsi="TH SarabunPSK" w:cs="TH SarabunPSK"/>
          <w:b/>
          <w:bCs/>
          <w:cs/>
        </w:rPr>
        <w:t>กับหลักสูตรวิทยาศาสตรมหาบัณฑิต สาขา</w:t>
      </w:r>
      <w:r w:rsidR="003B60BB" w:rsidRPr="005F0070">
        <w:rPr>
          <w:rFonts w:ascii="TH SarabunPSK" w:hAnsi="TH SarabunPSK" w:cs="TH SarabunPSK" w:hint="cs"/>
          <w:b/>
          <w:bCs/>
          <w:cs/>
        </w:rPr>
        <w:t>สุขภาพ</w:t>
      </w:r>
      <w:r w:rsidR="003B60BB" w:rsidRPr="005F0070">
        <w:rPr>
          <w:rFonts w:ascii="TH SarabunPSK" w:hAnsi="TH SarabunPSK" w:cs="TH SarabunPSK"/>
          <w:b/>
          <w:bCs/>
          <w:cs/>
        </w:rPr>
        <w:t xml:space="preserve"> สิ่งแวดล้อม และความปลอดภัย </w:t>
      </w:r>
      <w:r w:rsidR="003B60BB" w:rsidRPr="005F0070">
        <w:rPr>
          <w:rFonts w:ascii="TH SarabunPSK" w:hAnsi="TH SarabunPSK" w:cs="TH SarabunPSK"/>
          <w:b/>
          <w:bCs/>
          <w:cs/>
        </w:rPr>
        <w:br/>
        <w:t xml:space="preserve">(หลักสูตรปรับปรุง พ.ศ. </w:t>
      </w:r>
      <w:r w:rsidR="003B60BB" w:rsidRPr="005F0070">
        <w:rPr>
          <w:rFonts w:ascii="TH SarabunPSK" w:hAnsi="TH SarabunPSK" w:cs="TH SarabunPSK"/>
          <w:b/>
          <w:bCs/>
        </w:rPr>
        <w:t>2565</w:t>
      </w:r>
      <w:r w:rsidR="003B60BB" w:rsidRPr="005F0070">
        <w:rPr>
          <w:rFonts w:ascii="TH SarabunPSK" w:hAnsi="TH SarabunPSK" w:cs="TH SarabunPSK"/>
          <w:b/>
          <w:bCs/>
          <w:cs/>
        </w:rPr>
        <w:t>)</w:t>
      </w:r>
      <w:r w:rsidR="003B60BB" w:rsidRPr="005F0070">
        <w:rPr>
          <w:rFonts w:ascii="TH SarabunPSK" w:hAnsi="TH SarabunPSK" w:cs="TH SarabunPSK"/>
          <w:b/>
          <w:bCs/>
          <w:cs/>
        </w:rPr>
        <w:br/>
      </w:r>
      <w:r w:rsidR="003B60BB" w:rsidRPr="005F0070">
        <w:rPr>
          <w:rFonts w:ascii="TH SarabunPSK" w:hAnsi="TH SarabunPSK" w:cs="TH SarabunPSK" w:hint="cs"/>
          <w:b/>
          <w:bCs/>
          <w:cs/>
        </w:rPr>
        <w:t xml:space="preserve">* * * * * * * * * * * * * </w:t>
      </w:r>
    </w:p>
    <w:p w:rsidR="003B60BB" w:rsidRPr="005F0070" w:rsidRDefault="003B60BB" w:rsidP="00DF751C">
      <w:pPr>
        <w:numPr>
          <w:ilvl w:val="0"/>
          <w:numId w:val="64"/>
        </w:numPr>
        <w:tabs>
          <w:tab w:val="clear" w:pos="720"/>
          <w:tab w:val="num" w:pos="240"/>
          <w:tab w:val="left" w:pos="1080"/>
        </w:tabs>
        <w:ind w:left="0" w:hanging="3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>เปรียบเทียบชื่อหลักสูตร และชื่อปริญญา</w:t>
      </w:r>
    </w:p>
    <w:p w:rsidR="003B60BB" w:rsidRPr="005F0070" w:rsidRDefault="003B60BB" w:rsidP="003B60BB">
      <w:pPr>
        <w:ind w:hanging="3"/>
        <w:rPr>
          <w:rFonts w:ascii="TH SarabunPSK" w:hAnsi="TH SarabunPSK" w:cs="TH SarabunPSK"/>
        </w:rPr>
      </w:pPr>
    </w:p>
    <w:tbl>
      <w:tblPr>
        <w:tblStyle w:val="TableGrid"/>
        <w:tblW w:w="9518" w:type="dxa"/>
        <w:tblLook w:val="04A0" w:firstRow="1" w:lastRow="0" w:firstColumn="1" w:lastColumn="0" w:noHBand="0" w:noVBand="1"/>
      </w:tblPr>
      <w:tblGrid>
        <w:gridCol w:w="1338"/>
        <w:gridCol w:w="3429"/>
        <w:gridCol w:w="1339"/>
        <w:gridCol w:w="3412"/>
      </w:tblGrid>
      <w:tr w:rsidR="005F0070" w:rsidRPr="005F0070" w:rsidTr="00BA778F">
        <w:trPr>
          <w:trHeight w:val="321"/>
        </w:trPr>
        <w:tc>
          <w:tcPr>
            <w:tcW w:w="4767" w:type="dxa"/>
            <w:gridSpan w:val="2"/>
            <w:shd w:val="clear" w:color="auto" w:fill="BFBFBF" w:themeFill="background1" w:themeFillShade="BF"/>
            <w:vAlign w:val="center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หลักสูตรเดิม พ.ศ. 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2561</w:t>
            </w:r>
          </w:p>
        </w:tc>
        <w:tc>
          <w:tcPr>
            <w:tcW w:w="4751" w:type="dxa"/>
            <w:gridSpan w:val="2"/>
            <w:shd w:val="clear" w:color="auto" w:fill="BFBFBF" w:themeFill="background1" w:themeFillShade="BF"/>
            <w:vAlign w:val="center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หลักสูตรปรับปรุงใหม่ พ.ศ.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2565</w:t>
            </w:r>
          </w:p>
        </w:tc>
      </w:tr>
      <w:tr w:rsidR="005F0070" w:rsidRPr="005F0070" w:rsidTr="00BA778F">
        <w:trPr>
          <w:trHeight w:val="278"/>
        </w:trPr>
        <w:tc>
          <w:tcPr>
            <w:tcW w:w="4767" w:type="dxa"/>
            <w:gridSpan w:val="2"/>
          </w:tcPr>
          <w:p w:rsidR="003B60BB" w:rsidRPr="005F0070" w:rsidRDefault="003B60BB" w:rsidP="00BA778F">
            <w:pPr>
              <w:pStyle w:val="ListParagraph"/>
              <w:tabs>
                <w:tab w:val="left" w:pos="247"/>
              </w:tabs>
              <w:spacing w:after="0" w:line="240" w:lineRule="auto"/>
              <w:ind w:left="0"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1.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ชื่อหลักสูตร</w:t>
            </w:r>
          </w:p>
        </w:tc>
        <w:tc>
          <w:tcPr>
            <w:tcW w:w="4751" w:type="dxa"/>
            <w:gridSpan w:val="2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1.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ชื่อหลักสูตร</w:t>
            </w:r>
          </w:p>
        </w:tc>
      </w:tr>
      <w:tr w:rsidR="005F0070" w:rsidRPr="005F0070" w:rsidTr="00BA778F">
        <w:trPr>
          <w:trHeight w:val="653"/>
        </w:trPr>
        <w:tc>
          <w:tcPr>
            <w:tcW w:w="1338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(ภาษาไทย)</w:t>
            </w:r>
          </w:p>
        </w:tc>
        <w:tc>
          <w:tcPr>
            <w:tcW w:w="3429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วิทยาศาสตรมหาบัณฑิต สาขาเทคโนโลยี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สิ่งแวดล้อม ความปลอดภัย และสุขภาพ</w:t>
            </w:r>
          </w:p>
        </w:tc>
        <w:tc>
          <w:tcPr>
            <w:tcW w:w="1339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(ภาษาไทย)</w:t>
            </w:r>
          </w:p>
        </w:tc>
        <w:tc>
          <w:tcPr>
            <w:tcW w:w="3411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วิ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ทยาศาสตรมหาบัณฑิต สาขา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สุขภาพ สิ่งแวดล้อม และความปลอดภัย</w:t>
            </w:r>
          </w:p>
        </w:tc>
      </w:tr>
      <w:tr w:rsidR="005F0070" w:rsidRPr="005F0070" w:rsidTr="00BA778F">
        <w:trPr>
          <w:trHeight w:val="1030"/>
        </w:trPr>
        <w:tc>
          <w:tcPr>
            <w:tcW w:w="1338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(ภาษาอังกฤษ)</w:t>
            </w:r>
          </w:p>
        </w:tc>
        <w:tc>
          <w:tcPr>
            <w:tcW w:w="3429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Master of Science Program in</w:t>
            </w:r>
            <w:r w:rsidRPr="005F0070">
              <w:rPr>
                <w:rFonts w:ascii="TH SarabunPSK" w:hAnsi="TH SarabunPSK" w:cs="TH SarabunPSK"/>
                <w:spacing w:val="-10"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pacing w:val="-10"/>
                <w:sz w:val="28"/>
                <w:szCs w:val="28"/>
              </w:rPr>
              <w:br/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Environmental, Safety Technology and Health</w:t>
            </w:r>
          </w:p>
        </w:tc>
        <w:tc>
          <w:tcPr>
            <w:tcW w:w="1339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(ภาษาอังกฤษ)</w:t>
            </w:r>
          </w:p>
        </w:tc>
        <w:tc>
          <w:tcPr>
            <w:tcW w:w="3411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Master of Science Program in </w:t>
            </w:r>
            <w:r w:rsidRPr="005F0070">
              <w:rPr>
                <w:rFonts w:ascii="TH SarabunPSK" w:hAnsi="TH SarabunPSK" w:cs="TH SarabunPSK"/>
                <w:spacing w:val="-10"/>
                <w:sz w:val="28"/>
                <w:szCs w:val="28"/>
              </w:rPr>
              <w:t xml:space="preserve">Health,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Environment, and Safety</w:t>
            </w:r>
            <w:r w:rsidRPr="005F0070">
              <w:rPr>
                <w:rFonts w:ascii="TH SarabunPSK" w:hAnsi="TH SarabunPSK" w:cs="TH SarabunPSK"/>
                <w:spacing w:val="-10"/>
                <w:sz w:val="28"/>
                <w:szCs w:val="28"/>
              </w:rPr>
              <w:br/>
            </w:r>
          </w:p>
        </w:tc>
      </w:tr>
      <w:tr w:rsidR="005F0070" w:rsidRPr="005F0070" w:rsidTr="00BA778F">
        <w:trPr>
          <w:trHeight w:val="359"/>
        </w:trPr>
        <w:tc>
          <w:tcPr>
            <w:tcW w:w="4767" w:type="dxa"/>
            <w:gridSpan w:val="2"/>
          </w:tcPr>
          <w:p w:rsidR="003B60BB" w:rsidRPr="005F0070" w:rsidRDefault="003B60BB" w:rsidP="00BA778F">
            <w:pPr>
              <w:pStyle w:val="ListParagraph"/>
              <w:tabs>
                <w:tab w:val="left" w:pos="247"/>
              </w:tabs>
              <w:spacing w:after="0" w:line="240" w:lineRule="auto"/>
              <w:ind w:left="0"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2.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ชื่อปริญญา</w:t>
            </w:r>
          </w:p>
        </w:tc>
        <w:tc>
          <w:tcPr>
            <w:tcW w:w="4751" w:type="dxa"/>
            <w:gridSpan w:val="2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2.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ชื่อปริญญา</w:t>
            </w:r>
          </w:p>
        </w:tc>
      </w:tr>
      <w:tr w:rsidR="005F0070" w:rsidRPr="005F0070" w:rsidTr="00BA778F">
        <w:trPr>
          <w:trHeight w:val="575"/>
        </w:trPr>
        <w:tc>
          <w:tcPr>
            <w:tcW w:w="1338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(ภาษาไทย)</w:t>
            </w:r>
          </w:p>
        </w:tc>
        <w:tc>
          <w:tcPr>
            <w:tcW w:w="3429" w:type="dxa"/>
          </w:tcPr>
          <w:p w:rsidR="003B60BB" w:rsidRPr="005F0070" w:rsidRDefault="003B60BB" w:rsidP="00BA778F">
            <w:pPr>
              <w:pStyle w:val="ListParagraph"/>
              <w:spacing w:line="240" w:lineRule="auto"/>
              <w:ind w:left="0"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วิทยาศาสตรมหาบัณฑิต (เทคโนโลยี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br/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สิ่งแวดล้อม ความปลอดภัย และสุขภาพ)</w:t>
            </w:r>
          </w:p>
        </w:tc>
        <w:tc>
          <w:tcPr>
            <w:tcW w:w="1339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(ภาษาไทย)</w:t>
            </w:r>
          </w:p>
        </w:tc>
        <w:tc>
          <w:tcPr>
            <w:tcW w:w="3411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วิทยาศาสตรมหาบัณฑิต 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(สุขภาพ สิ่งแวดล้อม และความปลอดภัย)</w:t>
            </w:r>
          </w:p>
        </w:tc>
      </w:tr>
      <w:tr w:rsidR="005F0070" w:rsidRPr="005F0070" w:rsidTr="00BA778F">
        <w:trPr>
          <w:trHeight w:val="653"/>
        </w:trPr>
        <w:tc>
          <w:tcPr>
            <w:tcW w:w="1338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(ภาษาอังกฤษ)</w:t>
            </w:r>
          </w:p>
        </w:tc>
        <w:tc>
          <w:tcPr>
            <w:tcW w:w="3429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Batang" w:hAnsi="TH SarabunPSK" w:cs="TH SarabunPSK"/>
                <w:sz w:val="28"/>
                <w:szCs w:val="28"/>
                <w:lang w:eastAsia="ko-KR"/>
              </w:rPr>
              <w:t xml:space="preserve">Master of Science </w:t>
            </w:r>
            <w:r w:rsidRPr="005F0070">
              <w:rPr>
                <w:rFonts w:ascii="TH SarabunPSK" w:eastAsia="Batang" w:hAnsi="TH SarabunPSK" w:cs="TH SarabunPSK"/>
                <w:sz w:val="28"/>
                <w:szCs w:val="28"/>
                <w:cs/>
                <w:lang w:eastAsia="ko-KR"/>
              </w:rPr>
              <w:t>(</w:t>
            </w:r>
            <w:r w:rsidRPr="005F0070">
              <w:rPr>
                <w:rFonts w:ascii="TH SarabunPSK" w:eastAsia="Batang" w:hAnsi="TH SarabunPSK" w:cs="TH SarabunPSK"/>
                <w:sz w:val="28"/>
                <w:szCs w:val="28"/>
                <w:lang w:eastAsia="ko-KR"/>
              </w:rPr>
              <w:t xml:space="preserve">Environmental, </w:t>
            </w:r>
            <w:r w:rsidRPr="005F0070">
              <w:rPr>
                <w:rFonts w:ascii="TH SarabunPSK" w:eastAsia="Batang" w:hAnsi="TH SarabunPSK" w:cs="TH SarabunPSK"/>
                <w:sz w:val="28"/>
                <w:szCs w:val="28"/>
                <w:lang w:eastAsia="ko-KR"/>
              </w:rPr>
              <w:br/>
              <w:t>Safety Technology and Health</w:t>
            </w:r>
            <w:r w:rsidRPr="005F0070">
              <w:rPr>
                <w:rFonts w:ascii="TH SarabunPSK" w:eastAsia="Batang" w:hAnsi="TH SarabunPSK" w:cs="TH SarabunPSK"/>
                <w:sz w:val="28"/>
                <w:szCs w:val="28"/>
                <w:cs/>
                <w:lang w:eastAsia="ko-KR"/>
              </w:rPr>
              <w:t>)</w:t>
            </w:r>
          </w:p>
        </w:tc>
        <w:tc>
          <w:tcPr>
            <w:tcW w:w="1339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(ภาษาอังกฤษ)</w:t>
            </w:r>
          </w:p>
        </w:tc>
        <w:tc>
          <w:tcPr>
            <w:tcW w:w="3411" w:type="dxa"/>
          </w:tcPr>
          <w:p w:rsidR="003B60BB" w:rsidRPr="005F0070" w:rsidRDefault="003B60BB" w:rsidP="00BA778F">
            <w:pPr>
              <w:ind w:hanging="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="Batang" w:hAnsi="TH SarabunPSK" w:cs="TH SarabunPSK"/>
                <w:sz w:val="28"/>
                <w:szCs w:val="28"/>
                <w:lang w:eastAsia="ko-KR"/>
              </w:rPr>
              <w:t>Master of Science</w:t>
            </w:r>
            <w:r w:rsidRPr="005F0070">
              <w:rPr>
                <w:rFonts w:ascii="TH SarabunPSK" w:eastAsia="Batang" w:hAnsi="TH SarabunPSK" w:cs="TH SarabunPSK" w:hint="cs"/>
                <w:sz w:val="28"/>
                <w:szCs w:val="28"/>
                <w:cs/>
                <w:lang w:eastAsia="ko-KR"/>
              </w:rPr>
              <w:t xml:space="preserve"> (</w:t>
            </w:r>
            <w:r w:rsidRPr="005F0070">
              <w:rPr>
                <w:rFonts w:ascii="TH SarabunPSK" w:hAnsi="TH SarabunPSK" w:cs="TH SarabunPSK"/>
                <w:spacing w:val="-10"/>
                <w:sz w:val="28"/>
                <w:szCs w:val="28"/>
              </w:rPr>
              <w:t xml:space="preserve">Health,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Environment, and Safety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)</w:t>
            </w:r>
          </w:p>
        </w:tc>
      </w:tr>
    </w:tbl>
    <w:p w:rsidR="003B60BB" w:rsidRPr="005F0070" w:rsidRDefault="003B60BB" w:rsidP="003B60BB">
      <w:pPr>
        <w:ind w:hanging="3"/>
        <w:rPr>
          <w:rFonts w:ascii="TH SarabunPSK" w:hAnsi="TH SarabunPSK" w:cs="TH SarabunPSK"/>
        </w:rPr>
      </w:pPr>
    </w:p>
    <w:p w:rsidR="003B60BB" w:rsidRPr="007D0032" w:rsidRDefault="003B60BB" w:rsidP="00EF2306">
      <w:pPr>
        <w:numPr>
          <w:ilvl w:val="0"/>
          <w:numId w:val="64"/>
        </w:numPr>
        <w:tabs>
          <w:tab w:val="clear" w:pos="720"/>
          <w:tab w:val="num" w:pos="240"/>
          <w:tab w:val="left" w:pos="1080"/>
        </w:tabs>
        <w:ind w:left="0" w:hanging="3"/>
        <w:rPr>
          <w:rFonts w:ascii="TH SarabunPSK" w:hAnsi="TH SarabunPSK" w:cs="TH SarabunPSK"/>
          <w:b/>
          <w:bCs/>
        </w:rPr>
      </w:pPr>
      <w:r w:rsidRPr="007D0032">
        <w:rPr>
          <w:rFonts w:ascii="TH SarabunPSK" w:hAnsi="TH SarabunPSK" w:cs="TH SarabunPSK"/>
          <w:b/>
          <w:bCs/>
          <w:cs/>
        </w:rPr>
        <w:t>เปรียบเทียบโครงสร้างหลักสูตร</w:t>
      </w:r>
    </w:p>
    <w:tbl>
      <w:tblPr>
        <w:tblW w:w="9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</w:tblCellMar>
        <w:tblLook w:val="01E0" w:firstRow="1" w:lastRow="1" w:firstColumn="1" w:lastColumn="1" w:noHBand="0" w:noVBand="0"/>
      </w:tblPr>
      <w:tblGrid>
        <w:gridCol w:w="265"/>
        <w:gridCol w:w="3150"/>
        <w:gridCol w:w="1433"/>
        <w:gridCol w:w="277"/>
        <w:gridCol w:w="3150"/>
        <w:gridCol w:w="1251"/>
      </w:tblGrid>
      <w:tr w:rsidR="005F0070" w:rsidRPr="005F0070" w:rsidTr="00BA778F">
        <w:trPr>
          <w:tblHeader/>
        </w:trPr>
        <w:tc>
          <w:tcPr>
            <w:tcW w:w="4848" w:type="dxa"/>
            <w:gridSpan w:val="3"/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หลักสูตรเดิม พ.ศ. </w:t>
            </w: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2561</w:t>
            </w:r>
          </w:p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45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หน่วยกิต</w:t>
            </w: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:</w:t>
            </w: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ระบบไตรภาค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4678" w:type="dxa"/>
            <w:gridSpan w:val="3"/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หลักสูตรปรับปรุงใหม่ พ.ศ.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2565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br/>
              <w:t>(</w:t>
            </w: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36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หน่วยกิต</w:t>
            </w: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:</w:t>
            </w: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ระบบทวิภาค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)</w:t>
            </w:r>
          </w:p>
        </w:tc>
      </w:tr>
      <w:tr w:rsidR="005F0070" w:rsidRPr="005F0070" w:rsidTr="00BA778F">
        <w:tc>
          <w:tcPr>
            <w:tcW w:w="4848" w:type="dxa"/>
            <w:gridSpan w:val="3"/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แผน แบบ ก 1</w:t>
            </w:r>
          </w:p>
        </w:tc>
        <w:tc>
          <w:tcPr>
            <w:tcW w:w="4678" w:type="dxa"/>
            <w:gridSpan w:val="3"/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แผน ก แบบ ก 1</w:t>
            </w:r>
          </w:p>
        </w:tc>
      </w:tr>
      <w:tr w:rsidR="005F0070" w:rsidRPr="005F0070" w:rsidTr="00BA778F">
        <w:tc>
          <w:tcPr>
            <w:tcW w:w="3415" w:type="dxa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1433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427" w:type="dxa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1) หมวดวิชาเสริมพื้นฐาน*</w:t>
            </w:r>
          </w:p>
        </w:tc>
        <w:tc>
          <w:tcPr>
            <w:tcW w:w="1251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 หน่วยกิต</w:t>
            </w:r>
          </w:p>
        </w:tc>
      </w:tr>
      <w:tr w:rsidR="005F0070" w:rsidRPr="005F0070" w:rsidTr="00BA778F">
        <w:tc>
          <w:tcPr>
            <w:tcW w:w="3415" w:type="dxa"/>
            <w:gridSpan w:val="2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1) หมวดวิชาบังคับ</w:t>
            </w:r>
          </w:p>
        </w:tc>
        <w:tc>
          <w:tcPr>
            <w:tcW w:w="1433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หน่วยกิต</w:t>
            </w:r>
          </w:p>
        </w:tc>
        <w:tc>
          <w:tcPr>
            <w:tcW w:w="3427" w:type="dxa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) หมวดวิชาบังคับ</w:t>
            </w:r>
          </w:p>
        </w:tc>
        <w:tc>
          <w:tcPr>
            <w:tcW w:w="1251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หน่วยกิต</w:t>
            </w:r>
          </w:p>
        </w:tc>
      </w:tr>
      <w:tr w:rsidR="005F0070" w:rsidRPr="005F0070" w:rsidTr="00BA778F">
        <w:tc>
          <w:tcPr>
            <w:tcW w:w="265" w:type="dxa"/>
            <w:tcBorders>
              <w:left w:val="single" w:sz="4" w:space="0" w:color="auto"/>
              <w:righ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150" w:type="dxa"/>
            <w:tcBorders>
              <w:lef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1.1 กลุ่มวิชาสัมมนา*</w:t>
            </w:r>
          </w:p>
        </w:tc>
        <w:tc>
          <w:tcPr>
            <w:tcW w:w="1433" w:type="dxa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277" w:type="dxa"/>
            <w:tcBorders>
              <w:righ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150" w:type="dxa"/>
            <w:tcBorders>
              <w:left w:val="nil"/>
              <w:righ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2.1 กลุ่มวิชาสัมมนา*</w:t>
            </w:r>
          </w:p>
        </w:tc>
        <w:tc>
          <w:tcPr>
            <w:tcW w:w="1251" w:type="dxa"/>
            <w:tcBorders>
              <w:lef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</w:tr>
      <w:tr w:rsidR="005F0070" w:rsidRPr="005F0070" w:rsidTr="00BA778F">
        <w:tc>
          <w:tcPr>
            <w:tcW w:w="3415" w:type="dxa"/>
            <w:gridSpan w:val="2"/>
            <w:tcBorders>
              <w:left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) หมวดวิทยานิพนธ์</w:t>
            </w:r>
          </w:p>
        </w:tc>
        <w:tc>
          <w:tcPr>
            <w:tcW w:w="1433" w:type="dxa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45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หน่วยกิต</w:t>
            </w:r>
          </w:p>
        </w:tc>
        <w:tc>
          <w:tcPr>
            <w:tcW w:w="3427" w:type="dxa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3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) หมวดวิทยานิพนธ์</w:t>
            </w:r>
          </w:p>
        </w:tc>
        <w:tc>
          <w:tcPr>
            <w:tcW w:w="1251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36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หน่วยกิต</w:t>
            </w:r>
          </w:p>
        </w:tc>
      </w:tr>
      <w:tr w:rsidR="005F0070" w:rsidRPr="005F0070" w:rsidTr="00BA778F">
        <w:tc>
          <w:tcPr>
            <w:tcW w:w="4848" w:type="dxa"/>
            <w:gridSpan w:val="3"/>
            <w:tcBorders>
              <w:left w:val="single" w:sz="4" w:space="0" w:color="auto"/>
            </w:tcBorders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แผน ก แบบ ก 2</w:t>
            </w:r>
          </w:p>
        </w:tc>
        <w:tc>
          <w:tcPr>
            <w:tcW w:w="4678" w:type="dxa"/>
            <w:gridSpan w:val="3"/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แผน ก แบบ ก 2</w:t>
            </w:r>
          </w:p>
        </w:tc>
      </w:tr>
      <w:tr w:rsidR="005F0070" w:rsidRPr="005F0070" w:rsidTr="00BA778F">
        <w:tc>
          <w:tcPr>
            <w:tcW w:w="3415" w:type="dxa"/>
            <w:gridSpan w:val="2"/>
            <w:tcBorders>
              <w:left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1433" w:type="dxa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427" w:type="dxa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1) หมวดวิชาเสริมพื้นฐาน*</w:t>
            </w:r>
          </w:p>
        </w:tc>
        <w:tc>
          <w:tcPr>
            <w:tcW w:w="1251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 หน่วยกิต</w:t>
            </w:r>
          </w:p>
        </w:tc>
      </w:tr>
      <w:tr w:rsidR="005F0070" w:rsidRPr="005F0070" w:rsidTr="00BA778F">
        <w:tc>
          <w:tcPr>
            <w:tcW w:w="3415" w:type="dxa"/>
            <w:gridSpan w:val="2"/>
            <w:tcBorders>
              <w:left w:val="single" w:sz="4" w:space="0" w:color="auto"/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1) หมวดวิชาบังคับ</w:t>
            </w:r>
          </w:p>
        </w:tc>
        <w:tc>
          <w:tcPr>
            <w:tcW w:w="1433" w:type="dxa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12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หน่วยกิต</w:t>
            </w:r>
          </w:p>
        </w:tc>
        <w:tc>
          <w:tcPr>
            <w:tcW w:w="3427" w:type="dxa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) หมวดวิชาบังคับ </w:t>
            </w: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1251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16 หน่วยกิต</w:t>
            </w:r>
          </w:p>
        </w:tc>
      </w:tr>
      <w:tr w:rsidR="005F0070" w:rsidRPr="005F0070" w:rsidTr="00BA778F">
        <w:tc>
          <w:tcPr>
            <w:tcW w:w="3415" w:type="dxa"/>
            <w:gridSpan w:val="2"/>
            <w:tcBorders>
              <w:left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   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1.1 กลุ่มวิชาบังคับ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(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12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หน่วยกิต)</w:t>
            </w:r>
          </w:p>
        </w:tc>
        <w:tc>
          <w:tcPr>
            <w:tcW w:w="1433" w:type="dxa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277" w:type="dxa"/>
            <w:tcBorders>
              <w:righ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150" w:type="dxa"/>
            <w:tcBorders>
              <w:lef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2.1 กลุ่มวิชาบังคับ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(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12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หน่วยกิต)</w:t>
            </w:r>
          </w:p>
        </w:tc>
        <w:tc>
          <w:tcPr>
            <w:tcW w:w="1251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</w:tr>
      <w:tr w:rsidR="005F0070" w:rsidRPr="005F0070" w:rsidTr="00BA778F">
        <w:tc>
          <w:tcPr>
            <w:tcW w:w="265" w:type="dxa"/>
            <w:tcBorders>
              <w:righ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150" w:type="dxa"/>
            <w:tcBorders>
              <w:lef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1.2 กลุ่มวิชาสัมมนา*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(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หน่วยกิต)</w:t>
            </w:r>
          </w:p>
        </w:tc>
        <w:tc>
          <w:tcPr>
            <w:tcW w:w="1433" w:type="dxa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277" w:type="dxa"/>
            <w:tcBorders>
              <w:righ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150" w:type="dxa"/>
            <w:tcBorders>
              <w:lef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2.2 กลุ่มวิชาเลือก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(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หน่วยกิต)</w:t>
            </w:r>
          </w:p>
        </w:tc>
        <w:tc>
          <w:tcPr>
            <w:tcW w:w="1251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</w:tr>
      <w:tr w:rsidR="005F0070" w:rsidRPr="005F0070" w:rsidTr="00BA778F">
        <w:tc>
          <w:tcPr>
            <w:tcW w:w="3415" w:type="dxa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2) หมวดวิชาเลือก</w:t>
            </w:r>
          </w:p>
        </w:tc>
        <w:tc>
          <w:tcPr>
            <w:tcW w:w="1433" w:type="dxa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9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หน่วยกิต</w:t>
            </w:r>
          </w:p>
        </w:tc>
        <w:tc>
          <w:tcPr>
            <w:tcW w:w="277" w:type="dxa"/>
            <w:tcBorders>
              <w:righ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3150" w:type="dxa"/>
            <w:tcBorders>
              <w:left w:val="nil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2.3 กลุ่มวิชาสัมมนา*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(</w:t>
            </w:r>
            <w:r w:rsidRPr="005F0070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หน่วยกิต)</w:t>
            </w:r>
          </w:p>
        </w:tc>
        <w:tc>
          <w:tcPr>
            <w:tcW w:w="1251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</w:tr>
      <w:tr w:rsidR="005F0070" w:rsidRPr="005F0070" w:rsidTr="00BA778F">
        <w:tc>
          <w:tcPr>
            <w:tcW w:w="3415" w:type="dxa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3) หมวดวิทยานิพนธ์</w:t>
            </w:r>
          </w:p>
        </w:tc>
        <w:tc>
          <w:tcPr>
            <w:tcW w:w="1433" w:type="dxa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24</w:t>
            </w: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หน่วยกิต</w:t>
            </w:r>
          </w:p>
        </w:tc>
        <w:tc>
          <w:tcPr>
            <w:tcW w:w="3427" w:type="dxa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3) หมวดวิทยานิพนธ์</w:t>
            </w:r>
          </w:p>
        </w:tc>
        <w:tc>
          <w:tcPr>
            <w:tcW w:w="1251" w:type="dxa"/>
          </w:tcPr>
          <w:p w:rsidR="003B60BB" w:rsidRPr="005F0070" w:rsidRDefault="003B60BB" w:rsidP="00BA778F">
            <w:pPr>
              <w:tabs>
                <w:tab w:val="left" w:pos="1080"/>
              </w:tabs>
              <w:ind w:hanging="3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20 หน่วยกิต</w:t>
            </w:r>
          </w:p>
        </w:tc>
      </w:tr>
    </w:tbl>
    <w:p w:rsidR="003B60BB" w:rsidRDefault="003B60BB" w:rsidP="003B60BB">
      <w:pPr>
        <w:tabs>
          <w:tab w:val="left" w:pos="567"/>
          <w:tab w:val="left" w:pos="1134"/>
          <w:tab w:val="left" w:pos="1701"/>
          <w:tab w:val="left" w:pos="2268"/>
          <w:tab w:val="left" w:pos="2835"/>
        </w:tabs>
        <w:ind w:hanging="3"/>
        <w:jc w:val="both"/>
        <w:rPr>
          <w:rFonts w:ascii="TH SarabunPSK" w:eastAsia="Sarabun" w:hAnsi="TH SarabunPSK" w:cs="TH SarabunPSK"/>
          <w:sz w:val="28"/>
          <w:szCs w:val="28"/>
        </w:rPr>
      </w:pPr>
      <w:r w:rsidRPr="005F0070">
        <w:rPr>
          <w:rFonts w:ascii="TH SarabunPSK" w:eastAsia="Sarabun" w:hAnsi="TH SarabunPSK" w:cs="TH SarabunPSK"/>
          <w:sz w:val="28"/>
          <w:szCs w:val="28"/>
          <w:cs/>
        </w:rPr>
        <w:t xml:space="preserve">* ไม่นับหน่วยกิตแต่จะต้องมีผลการเรียนในระดับ </w:t>
      </w:r>
      <w:r w:rsidRPr="005F0070">
        <w:rPr>
          <w:rFonts w:ascii="TH SarabunPSK" w:eastAsia="Sarabun" w:hAnsi="TH SarabunPSK" w:cs="TH SarabunPSK"/>
          <w:sz w:val="28"/>
          <w:szCs w:val="28"/>
        </w:rPr>
        <w:t>S</w:t>
      </w:r>
    </w:p>
    <w:p w:rsidR="00933EEA" w:rsidRDefault="00933EEA" w:rsidP="003B60BB">
      <w:pPr>
        <w:tabs>
          <w:tab w:val="left" w:pos="567"/>
          <w:tab w:val="left" w:pos="1134"/>
          <w:tab w:val="left" w:pos="1701"/>
          <w:tab w:val="left" w:pos="2268"/>
          <w:tab w:val="left" w:pos="2835"/>
        </w:tabs>
        <w:ind w:hanging="3"/>
        <w:jc w:val="both"/>
        <w:rPr>
          <w:rFonts w:ascii="TH SarabunPSK" w:eastAsia="Sarabun" w:hAnsi="TH SarabunPSK" w:cs="TH SarabunPSK"/>
          <w:sz w:val="28"/>
          <w:szCs w:val="28"/>
        </w:rPr>
      </w:pPr>
    </w:p>
    <w:p w:rsidR="00933EEA" w:rsidRDefault="00933EEA" w:rsidP="003B60BB">
      <w:pPr>
        <w:tabs>
          <w:tab w:val="left" w:pos="567"/>
          <w:tab w:val="left" w:pos="1134"/>
          <w:tab w:val="left" w:pos="1701"/>
          <w:tab w:val="left" w:pos="2268"/>
          <w:tab w:val="left" w:pos="2835"/>
        </w:tabs>
        <w:ind w:hanging="3"/>
        <w:jc w:val="both"/>
        <w:rPr>
          <w:rFonts w:ascii="TH SarabunPSK" w:eastAsia="Sarabun" w:hAnsi="TH SarabunPSK" w:cs="TH SarabunPSK"/>
          <w:sz w:val="28"/>
          <w:szCs w:val="28"/>
        </w:rPr>
      </w:pPr>
    </w:p>
    <w:p w:rsidR="00933EEA" w:rsidRPr="005F0070" w:rsidRDefault="00933EEA" w:rsidP="003B60BB">
      <w:pPr>
        <w:tabs>
          <w:tab w:val="left" w:pos="567"/>
          <w:tab w:val="left" w:pos="1134"/>
          <w:tab w:val="left" w:pos="1701"/>
          <w:tab w:val="left" w:pos="2268"/>
          <w:tab w:val="left" w:pos="2835"/>
        </w:tabs>
        <w:ind w:hanging="3"/>
        <w:jc w:val="both"/>
        <w:rPr>
          <w:rFonts w:ascii="TH SarabunPSK" w:eastAsia="Sarabun" w:hAnsi="TH SarabunPSK" w:cs="TH SarabunPSK"/>
          <w:sz w:val="28"/>
          <w:szCs w:val="28"/>
        </w:rPr>
      </w:pPr>
    </w:p>
    <w:p w:rsidR="003B60BB" w:rsidRPr="005F0070" w:rsidRDefault="003B60BB" w:rsidP="003B60BB">
      <w:pPr>
        <w:tabs>
          <w:tab w:val="left" w:pos="240"/>
          <w:tab w:val="left" w:pos="1080"/>
        </w:tabs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3</w:t>
      </w:r>
      <w:r w:rsidRPr="005F0070">
        <w:rPr>
          <w:rFonts w:ascii="TH SarabunPSK" w:hAnsi="TH SarabunPSK" w:cs="TH SarabunPSK" w:hint="cs"/>
          <w:b/>
          <w:bCs/>
          <w:cs/>
        </w:rPr>
        <w:t xml:space="preserve">. </w:t>
      </w:r>
      <w:r w:rsidRPr="005F0070">
        <w:rPr>
          <w:rFonts w:ascii="TH SarabunPSK" w:hAnsi="TH SarabunPSK" w:cs="TH SarabunPSK"/>
          <w:b/>
          <w:bCs/>
          <w:cs/>
        </w:rPr>
        <w:t xml:space="preserve">เปรียบเทียบรายวิชาในหลักสูตร  </w:t>
      </w:r>
    </w:p>
    <w:p w:rsidR="003B60BB" w:rsidRPr="005F0070" w:rsidRDefault="003B60BB" w:rsidP="003B60BB">
      <w:pPr>
        <w:ind w:hanging="3"/>
        <w:rPr>
          <w:rFonts w:ascii="TH SarabunPSK" w:hAnsi="TH SarabunPSK" w:cs="TH SarabunPSK"/>
          <w:b/>
          <w:bCs/>
        </w:rPr>
      </w:pPr>
    </w:p>
    <w:tbl>
      <w:tblPr>
        <w:tblStyle w:val="TableGrid"/>
        <w:tblW w:w="5006" w:type="pct"/>
        <w:tblInd w:w="-5" w:type="dxa"/>
        <w:tblLook w:val="04A0" w:firstRow="1" w:lastRow="0" w:firstColumn="1" w:lastColumn="0" w:noHBand="0" w:noVBand="1"/>
      </w:tblPr>
      <w:tblGrid>
        <w:gridCol w:w="378"/>
        <w:gridCol w:w="2081"/>
        <w:gridCol w:w="412"/>
        <w:gridCol w:w="816"/>
        <w:gridCol w:w="366"/>
        <w:gridCol w:w="2012"/>
        <w:gridCol w:w="472"/>
        <w:gridCol w:w="947"/>
        <w:gridCol w:w="1587"/>
      </w:tblGrid>
      <w:tr w:rsidR="005F0070" w:rsidRPr="005F0070" w:rsidTr="00BA778F">
        <w:trPr>
          <w:trHeight w:val="530"/>
          <w:tblHeader/>
        </w:trPr>
        <w:tc>
          <w:tcPr>
            <w:tcW w:w="2032" w:type="pct"/>
            <w:gridSpan w:val="4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3B60BB" w:rsidRPr="005F0070" w:rsidRDefault="003B60BB" w:rsidP="00BA778F">
            <w:pPr>
              <w:pStyle w:val="ListParagraph"/>
              <w:tabs>
                <w:tab w:val="left" w:pos="1080"/>
              </w:tabs>
              <w:spacing w:after="0"/>
              <w:ind w:left="-1"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</w:t>
            </w: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ลักสูตรเดิม พ.ศ. 2561</w:t>
            </w: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br/>
              <w:t>(45 หน่วยกิต : ระบบไตรภาค)</w:t>
            </w:r>
          </w:p>
        </w:tc>
        <w:tc>
          <w:tcPr>
            <w:tcW w:w="2093" w:type="pct"/>
            <w:gridSpan w:val="4"/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หลักสูตรปรับปรุง พ.ศ. 2565</w:t>
            </w:r>
          </w:p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(36 หน่วยกิต : ระบบทวิภาค)</w:t>
            </w:r>
          </w:p>
        </w:tc>
        <w:tc>
          <w:tcPr>
            <w:tcW w:w="875" w:type="pct"/>
            <w:shd w:val="clear" w:color="auto" w:fill="D9D9D9" w:themeFill="background1" w:themeFillShade="D9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การเปลี่ยนแปลง</w:t>
            </w:r>
          </w:p>
        </w:tc>
      </w:tr>
      <w:tr w:rsidR="005F0070" w:rsidRPr="005F0070" w:rsidTr="00BA778F">
        <w:tc>
          <w:tcPr>
            <w:tcW w:w="2032" w:type="pct"/>
            <w:gridSpan w:val="4"/>
            <w:tcBorders>
              <w:bottom w:val="single" w:sz="4" w:space="0" w:color="auto"/>
              <w:right w:val="single" w:sz="4" w:space="0" w:color="000000"/>
            </w:tcBorders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แผน ก แบบ ก 1 (</w:t>
            </w: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หน่วยกิตไตรภาค)</w:t>
            </w:r>
          </w:p>
        </w:tc>
        <w:tc>
          <w:tcPr>
            <w:tcW w:w="2093" w:type="pct"/>
            <w:gridSpan w:val="4"/>
            <w:tcBorders>
              <w:left w:val="single" w:sz="4" w:space="0" w:color="000000"/>
              <w:bottom w:val="single" w:sz="4" w:space="0" w:color="000000"/>
            </w:tcBorders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แผน ก แบบ ก 1</w:t>
            </w: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(หน่วยกิตทวิภาค)</w:t>
            </w:r>
          </w:p>
        </w:tc>
        <w:tc>
          <w:tcPr>
            <w:tcW w:w="875" w:type="pct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32" w:type="pct"/>
            <w:gridSpan w:val="4"/>
            <w:tcBorders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02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1)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หมวดวิชาเสริมพื้นฐาน</w:t>
            </w:r>
          </w:p>
        </w:tc>
        <w:tc>
          <w:tcPr>
            <w:tcW w:w="2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875" w:type="pct"/>
            <w:vMerge w:val="restart"/>
            <w:tcBorders>
              <w:left w:val="single" w:sz="4" w:space="0" w:color="000000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bookmarkStart w:id="22" w:name="OLE_LINK1"/>
            <w:bookmarkStart w:id="23" w:name="OLE_LINK2"/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เพิ่มหมวดวิชา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br/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เสริมพื้นฐาน</w:t>
            </w:r>
            <w:bookmarkEnd w:id="22"/>
            <w:bookmarkEnd w:id="23"/>
          </w:p>
        </w:tc>
      </w:tr>
      <w:tr w:rsidR="005F0070" w:rsidRPr="005F0070" w:rsidTr="00BA778F">
        <w:tc>
          <w:tcPr>
            <w:tcW w:w="2032" w:type="pct"/>
            <w:gridSpan w:val="4"/>
            <w:tcBorders>
              <w:top w:val="nil"/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02" w:type="pct"/>
            <w:tcBorders>
              <w:top w:val="single" w:sz="4" w:space="0" w:color="auto"/>
              <w:left w:val="single" w:sz="4" w:space="0" w:color="000000"/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600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*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="00D11D51"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หลักการ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อนามัยสิ่งแวดล้อมและอาชีวอนามัย</w:t>
            </w:r>
          </w:p>
        </w:tc>
        <w:tc>
          <w:tcPr>
            <w:tcW w:w="2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(1-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0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vMerge/>
            <w:tcBorders>
              <w:left w:val="single" w:sz="4" w:space="0" w:color="000000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32" w:type="pct"/>
            <w:gridSpan w:val="4"/>
            <w:tcBorders>
              <w:top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02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1* </w:t>
            </w:r>
            <w:r w:rsidR="00D11D51"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หลักการ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ระบาดวิทยาสำหรับงานอาชีวอนามัยและอนามัยสิ่งแวดล้อม</w:t>
            </w:r>
          </w:p>
        </w:tc>
        <w:tc>
          <w:tcPr>
            <w:tcW w:w="2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(1-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0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left w:val="single" w:sz="4" w:space="0" w:color="000000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bottom w:val="single" w:sz="4" w:space="0" w:color="auto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1)</w:t>
            </w:r>
          </w:p>
        </w:tc>
        <w:tc>
          <w:tcPr>
            <w:tcW w:w="1147" w:type="pct"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หมวดวิชาบังคับ</w:t>
            </w:r>
          </w:p>
        </w:tc>
        <w:tc>
          <w:tcPr>
            <w:tcW w:w="227" w:type="pct"/>
            <w:tcBorders>
              <w:left w:val="nil"/>
              <w:bottom w:val="single" w:sz="4" w:space="0" w:color="000000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450" w:type="pct"/>
            <w:tcBorders>
              <w:left w:val="nil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202" w:type="pct"/>
            <w:tcBorders>
              <w:top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2)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หมวดวิชาบังคับ</w:t>
            </w:r>
          </w:p>
        </w:tc>
        <w:tc>
          <w:tcPr>
            <w:tcW w:w="260" w:type="pct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522" w:type="pct"/>
            <w:tcBorders>
              <w:top w:val="single" w:sz="4" w:space="0" w:color="000000"/>
              <w:left w:val="nil"/>
              <w:bottom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single" w:sz="4" w:space="0" w:color="auto"/>
              <w:left w:val="single" w:sz="4" w:space="0" w:color="000000"/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74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950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* สัมมนาเทคโนโลยีสิ่งแวดล้อม ความปลอดภัย              และสุขภาพ 1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2(0-6-3)</w:t>
            </w:r>
          </w:p>
        </w:tc>
        <w:tc>
          <w:tcPr>
            <w:tcW w:w="202" w:type="pct"/>
            <w:tcBorders>
              <w:top w:val="single" w:sz="4" w:space="0" w:color="auto"/>
              <w:left w:val="single" w:sz="4" w:space="0" w:color="000000"/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69" w:type="pct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950* สัมมนา 1</w:t>
            </w:r>
          </w:p>
        </w:tc>
        <w:tc>
          <w:tcPr>
            <w:tcW w:w="522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2(0-6-3)</w:t>
            </w:r>
          </w:p>
        </w:tc>
        <w:tc>
          <w:tcPr>
            <w:tcW w:w="875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74" w:type="pct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95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1*  สัมมนาเทคโนโลยีสิ่งแวดล้อม ความปลอดภัย              และสุขภาพ 2</w:t>
            </w:r>
          </w:p>
        </w:tc>
        <w:tc>
          <w:tcPr>
            <w:tcW w:w="450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2(0-6-3)</w:t>
            </w:r>
          </w:p>
        </w:tc>
        <w:tc>
          <w:tcPr>
            <w:tcW w:w="202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369" w:type="pct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951* สัมมนา 2</w:t>
            </w:r>
          </w:p>
        </w:tc>
        <w:tc>
          <w:tcPr>
            <w:tcW w:w="522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2(0-6-3)</w:t>
            </w:r>
          </w:p>
        </w:tc>
        <w:tc>
          <w:tcPr>
            <w:tcW w:w="875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2</w:t>
            </w: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47" w:type="pct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หมวดวิชาวิทยานิพนธ์</w:t>
            </w:r>
          </w:p>
        </w:tc>
        <w:tc>
          <w:tcPr>
            <w:tcW w:w="227" w:type="pct"/>
            <w:tcBorders>
              <w:top w:val="single" w:sz="4" w:space="0" w:color="000000"/>
              <w:left w:val="nil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45</w:t>
            </w:r>
          </w:p>
        </w:tc>
        <w:tc>
          <w:tcPr>
            <w:tcW w:w="450" w:type="pct"/>
            <w:tcBorders>
              <w:top w:val="single" w:sz="4" w:space="0" w:color="000000"/>
              <w:lef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202" w:type="pct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หมวดวิชาวิทยานิพนธ์</w:t>
            </w:r>
          </w:p>
        </w:tc>
        <w:tc>
          <w:tcPr>
            <w:tcW w:w="260" w:type="pct"/>
            <w:tcBorders>
              <w:top w:val="single" w:sz="4" w:space="0" w:color="000000"/>
              <w:left w:val="nil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36</w:t>
            </w:r>
          </w:p>
        </w:tc>
        <w:tc>
          <w:tcPr>
            <w:tcW w:w="522" w:type="pct"/>
            <w:tcBorders>
              <w:top w:val="single" w:sz="4" w:space="0" w:color="000000"/>
              <w:lef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single" w:sz="4" w:space="0" w:color="auto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7" w:type="pct"/>
            <w:tcBorders>
              <w:left w:val="single" w:sz="4" w:space="0" w:color="000000"/>
              <w:bottom w:val="single" w:sz="4" w:space="0" w:color="auto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9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วิทยานิพนธ์</w:t>
            </w:r>
          </w:p>
        </w:tc>
        <w:tc>
          <w:tcPr>
            <w:tcW w:w="227" w:type="pct"/>
            <w:tcBorders>
              <w:left w:val="nil"/>
              <w:bottom w:val="single" w:sz="4" w:space="0" w:color="auto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45 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202" w:type="pct"/>
            <w:tcBorders>
              <w:top w:val="nil"/>
              <w:bottom w:val="single" w:sz="4" w:space="0" w:color="auto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09" w:type="pct"/>
            <w:tcBorders>
              <w:left w:val="single" w:sz="4" w:space="0" w:color="000000"/>
              <w:bottom w:val="single" w:sz="4" w:space="0" w:color="auto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5-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9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260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36</w:t>
            </w: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875" w:type="pct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32" w:type="pct"/>
            <w:gridSpan w:val="4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แผน ก แบบ ก </w:t>
            </w: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</w:t>
            </w: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หน่วยกิตไตรภาค)</w:t>
            </w:r>
          </w:p>
        </w:tc>
        <w:tc>
          <w:tcPr>
            <w:tcW w:w="2093" w:type="pct"/>
            <w:gridSpan w:val="4"/>
            <w:shd w:val="clear" w:color="auto" w:fill="D9D9D9" w:themeFill="background1" w:themeFillShade="D9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แผน ก แบบ ก </w:t>
            </w: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2 (หน่วยกิตทวิภาค)</w:t>
            </w:r>
          </w:p>
        </w:tc>
        <w:tc>
          <w:tcPr>
            <w:tcW w:w="875" w:type="pct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32" w:type="pct"/>
            <w:gridSpan w:val="4"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1)</w:t>
            </w:r>
          </w:p>
        </w:tc>
        <w:tc>
          <w:tcPr>
            <w:tcW w:w="1109" w:type="pct"/>
            <w:tcBorders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หมวดวิชาเสริมพื้นฐาน</w:t>
            </w:r>
          </w:p>
        </w:tc>
        <w:tc>
          <w:tcPr>
            <w:tcW w:w="260" w:type="pct"/>
            <w:tcBorders>
              <w:left w:val="nil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522" w:type="pct"/>
            <w:tcBorders>
              <w:lef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875" w:type="pct"/>
            <w:vMerge w:val="restart"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เพิ่มหมวดวิชาเสริมพื้นฐาน</w:t>
            </w:r>
          </w:p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02" w:type="pct"/>
            <w:tcBorders>
              <w:top w:val="single" w:sz="4" w:space="0" w:color="auto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600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*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="00D11D51"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หลักการ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อนามัยสิ่งแวดล้อมและอาชีวอนามัย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(1-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0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vMerge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single" w:sz="4" w:space="0" w:color="auto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47" w:type="pct"/>
            <w:tcBorders>
              <w:top w:val="nil"/>
              <w:left w:val="nil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02" w:type="pct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1* </w:t>
            </w:r>
            <w:r w:rsidR="00D11D51"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หลักการ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ระบาดวิทยาสำหรับงานอาชีวอนามัยและอนามัยสิ่งแวดล้อม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(1-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0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1)</w:t>
            </w:r>
          </w:p>
        </w:tc>
        <w:tc>
          <w:tcPr>
            <w:tcW w:w="1147" w:type="pct"/>
            <w:tcBorders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หมวดวิชาบังคับ</w:t>
            </w:r>
          </w:p>
        </w:tc>
        <w:tc>
          <w:tcPr>
            <w:tcW w:w="227" w:type="pct"/>
            <w:tcBorders>
              <w:left w:val="nil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12</w:t>
            </w:r>
          </w:p>
        </w:tc>
        <w:tc>
          <w:tcPr>
            <w:tcW w:w="450" w:type="pct"/>
            <w:tcBorders>
              <w:lef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2)</w:t>
            </w:r>
          </w:p>
        </w:tc>
        <w:tc>
          <w:tcPr>
            <w:tcW w:w="1109" w:type="pct"/>
            <w:tcBorders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หมวดวิชาบังคับ</w:t>
            </w:r>
          </w:p>
        </w:tc>
        <w:tc>
          <w:tcPr>
            <w:tcW w:w="260" w:type="pct"/>
            <w:tcBorders>
              <w:left w:val="nil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16</w:t>
            </w:r>
          </w:p>
        </w:tc>
        <w:tc>
          <w:tcPr>
            <w:tcW w:w="522" w:type="pct"/>
            <w:tcBorders>
              <w:lef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875" w:type="pct"/>
            <w:vMerge w:val="restart"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มีการปรับเปลี่ยนรายวิชาและเพิ่มจำนวนหน่วยกิต</w:t>
            </w:r>
          </w:p>
        </w:tc>
      </w:tr>
      <w:tr w:rsidR="005F0070" w:rsidRPr="005F0070" w:rsidTr="00BA778F">
        <w:tc>
          <w:tcPr>
            <w:tcW w:w="208" w:type="pct"/>
            <w:tcBorders>
              <w:top w:val="single" w:sz="4" w:space="0" w:color="auto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>1.1 กลุ่มวิชาบังคับ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02" w:type="pct"/>
            <w:tcBorders>
              <w:top w:val="single" w:sz="4" w:space="0" w:color="auto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90" w:type="pct"/>
            <w:gridSpan w:val="3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>2.1 กลุ่มวิชาบังคับ</w:t>
            </w:r>
          </w:p>
        </w:tc>
        <w:tc>
          <w:tcPr>
            <w:tcW w:w="875" w:type="pct"/>
            <w:vMerge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600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ระเบียบวิธีวิจัยและสถิติ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3(2-3-6)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89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610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การจัดการสิ่งแวดล้อมและความปลอดภัยเชิงบูรณาการ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8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vMerge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1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นวัตกรรมทางเทคโนโลยีสิ่งแวดล้อม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611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การประเมินและจัดการความเสี่ยงด้านสุขภาพ สิ่งแวดล้อม </w:t>
            </w:r>
          </w:p>
          <w:p w:rsidR="003B60BB" w:rsidRPr="005F0070" w:rsidRDefault="003B60BB" w:rsidP="00BA778F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และความปลอดภัย 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8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2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การประเมินผลกระทบด้านสุขภาพ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612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ระเบียบวิธีวิจัย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8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950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* สัมมนาเทคโนโลยีสิ่งแวดล้อม ความปลอดภัย              และสุขภาพ 1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2(0-6-3)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90" w:type="pct"/>
            <w:gridSpan w:val="3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>2.2 กลุ่มวิชาสัมมนา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95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1*  สัมมนาเทคโนโลยีสิ่งแวดล้อม ความปลอดภัย              และสุขภาพ 2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2(0-6-3)</w:t>
            </w:r>
          </w:p>
        </w:tc>
        <w:tc>
          <w:tcPr>
            <w:tcW w:w="202" w:type="pct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950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สัมมนา 1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02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951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*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สัมมนา 2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EF60C9">
        <w:tc>
          <w:tcPr>
            <w:tcW w:w="208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2)</w:t>
            </w:r>
          </w:p>
        </w:tc>
        <w:tc>
          <w:tcPr>
            <w:tcW w:w="1147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หมวดวิชาเลือก</w:t>
            </w:r>
          </w:p>
        </w:tc>
        <w:tc>
          <w:tcPr>
            <w:tcW w:w="227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9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202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09" w:type="pct"/>
            <w:tcBorders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2.3 กลุ่มชาเลือก</w:t>
            </w:r>
          </w:p>
        </w:tc>
        <w:tc>
          <w:tcPr>
            <w:tcW w:w="260" w:type="pct"/>
            <w:tcBorders>
              <w:left w:val="nil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22" w:type="pct"/>
            <w:tcBorders>
              <w:lef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875" w:type="pct"/>
            <w:vMerge w:val="restar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มีการปรับเปลี่ยนรายวิชาและจำนวนหน่วยกิตเพื่อให้สอดคล้องกับระบบทวิภาค</w:t>
            </w:r>
          </w:p>
        </w:tc>
      </w:tr>
      <w:tr w:rsidR="005F0070" w:rsidRPr="005F0070" w:rsidTr="00EF60C9">
        <w:tc>
          <w:tcPr>
            <w:tcW w:w="208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2.1 กลุ่มวิชาเทคโนโลยีสิ่งแวดล้อม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890" w:type="pct"/>
            <w:gridSpan w:val="3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sz w:val="24"/>
                <w:szCs w:val="24"/>
                <w:cs/>
              </w:rPr>
              <w:t>2.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</w:rPr>
              <w:t>1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  <w:cs/>
              </w:rPr>
              <w:t>กลุ่มวิชาการจัดการอนามัยสิ่งแวดล้อม และอาชีวอนามัย</w:t>
            </w:r>
          </w:p>
        </w:tc>
        <w:tc>
          <w:tcPr>
            <w:tcW w:w="875" w:type="pct"/>
            <w:vMerge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EF60C9">
        <w:tc>
          <w:tcPr>
            <w:tcW w:w="208" w:type="pct"/>
            <w:tcBorders>
              <w:top w:val="single" w:sz="4" w:space="0" w:color="auto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610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เทคโนโลยีการควบคุมมลพิษทางอากาศ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3(2-3-6)</w:t>
            </w:r>
          </w:p>
        </w:tc>
        <w:tc>
          <w:tcPr>
            <w:tcW w:w="202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การจัดการอนามัยสิ่งแวดล้อมและอาชีวอนามัยในชุมชน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single" w:sz="4" w:space="0" w:color="auto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single" w:sz="4" w:space="0" w:color="auto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612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kern w:val="36"/>
                <w:sz w:val="24"/>
                <w:szCs w:val="24"/>
                <w:cs/>
              </w:rPr>
              <w:t>นวัตกรรมทางเทคโนโลยีสำหรับการจัดการของเสียอันตราย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single" w:sz="4" w:space="0" w:color="auto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การจัดการขยะและของเสียอันตรายในชุมชน </w:t>
            </w:r>
          </w:p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613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การจัดการน้ำใช้และน้ำเสียในโรงงานอุตสาหกรรม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การเปลี่ยนแปลงสภาพภูมิอากาศ และผลกระทบต่อสุขภาพ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4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  <w:lang w:val="th-TH"/>
              </w:rPr>
              <w:t>การจัดการอุตสาหกรรมอย่างยั่งยืน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การจัดการคุณภาพอากาศ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615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  <w:lang w:val="th-TH"/>
              </w:rPr>
              <w:t>เทคโนโลยีการจัดการก๊าซเรือนกระจก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การจัดการภัยพิบัติ โรคระบาด และภาวะฉุกเฉิน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6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เทคโนโลยีพลังงานทดแทน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  <w:tcBorders>
              <w:bottom w:val="single" w:sz="4" w:space="0" w:color="auto"/>
            </w:tcBorders>
          </w:tcPr>
          <w:p w:rsidR="003B60BB" w:rsidRPr="005F0070" w:rsidRDefault="003B60BB" w:rsidP="00FB1A34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5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อาชีวอนา</w:t>
            </w:r>
            <w:r w:rsidR="00FB1A34">
              <w:rPr>
                <w:rFonts w:ascii="TH SarabunPSK" w:hAnsi="TH SarabunPSK" w:cs="TH SarabunPSK"/>
                <w:sz w:val="24"/>
                <w:szCs w:val="24"/>
                <w:cs/>
              </w:rPr>
              <w:t>มัยและอนามัยสิ่งแวดล้อมยั่งยืน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tabs>
                <w:tab w:val="left" w:pos="1080"/>
              </w:tabs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7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การติดตามสารมลพิษในสิ่งแวดล้อม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766" w:type="pct"/>
            <w:gridSpan w:val="4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eastAsia="Sarabun" w:hAnsi="TH SarabunPSK" w:cs="TH SarabunPSK"/>
                <w:b/>
                <w:sz w:val="24"/>
                <w:szCs w:val="24"/>
              </w:rPr>
            </w:pPr>
          </w:p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24" w:type="pct"/>
            <w:gridSpan w:val="3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2.2 กลุ่มวิชาเทคโนโลยีความปลอดภัย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766" w:type="pct"/>
            <w:gridSpan w:val="4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sz w:val="24"/>
                <w:szCs w:val="24"/>
                <w:cs/>
              </w:rPr>
              <w:t>2.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  <w:cs/>
              </w:rPr>
              <w:t>กลุ่มวิชาวิทยาศาสตร์เพื่อการพัฒนางานสาธารณสุข</w:t>
            </w: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620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การจัดการความปลอดภัยขั้นประยุกต์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35" w:hanging="2"/>
              <w:rPr>
                <w:rFonts w:ascii="TH SarabunPSK" w:eastAsia="Sarabun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เครื่องมือการวิเคราะห์ด้านโมเลกุลทางชีวภาพ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621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เทคนิคการประเมินและการจัดการความเสี่ยง</w:t>
            </w:r>
          </w:p>
        </w:tc>
        <w:tc>
          <w:tcPr>
            <w:tcW w:w="450" w:type="pct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  <w:tcBorders>
              <w:top w:val="nil"/>
            </w:tcBorders>
          </w:tcPr>
          <w:p w:rsidR="003B60BB" w:rsidRPr="005F0070" w:rsidRDefault="003B60BB" w:rsidP="00BA778F">
            <w:pPr>
              <w:ind w:right="-35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กลไกระดับโมเลกุลของสารพิษจากสิ่งแวดล้อม</w:t>
            </w:r>
          </w:p>
        </w:tc>
        <w:tc>
          <w:tcPr>
            <w:tcW w:w="522" w:type="pct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622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เทคโนโลยีการป้องกันอัคคีภัย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35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เทคนิคการจัดการและควบคุมพาหะนำโรค 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623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การป้องกันและควบคุมอุบัติเหตุขั้นสูง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35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สมุนไพรในงานสาธารณสุข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  <w:highlight w:val="yellow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624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การจัดการความปลอดภัยในกระบวนการและอุบัติภัยร้ายแรง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35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พันธุศาสตร์สาธารณสุข</w:t>
            </w:r>
          </w:p>
          <w:p w:rsidR="003B60BB" w:rsidRPr="005F0070" w:rsidRDefault="003B60BB" w:rsidP="00BA778F">
            <w:pPr>
              <w:ind w:right="-35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  <w:highlight w:val="yellow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625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ความปลอดภัยในการขนส่ง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right="-35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5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สรีรวิทยาการทำงานและการยศาสตร์ประยุกต์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  <w:highlight w:val="yellow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626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ความปลอดภัยในการก่อสร้าง</w:t>
            </w:r>
          </w:p>
        </w:tc>
        <w:tc>
          <w:tcPr>
            <w:tcW w:w="450" w:type="pct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  <w:tcBorders>
              <w:right w:val="nil"/>
            </w:tcBorders>
          </w:tcPr>
          <w:p w:rsidR="003B60BB" w:rsidRPr="005F0070" w:rsidRDefault="003B60BB" w:rsidP="00BA778F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522" w:type="pct"/>
            <w:tcBorders>
              <w:left w:val="nil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875" w:type="pct"/>
            <w:tcBorders>
              <w:lef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rPr>
          <w:trHeight w:val="278"/>
        </w:trPr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824" w:type="pct"/>
            <w:gridSpan w:val="3"/>
            <w:tcBorders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.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 xml:space="preserve">3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กลุ่มวิชาอนามัยสิ่งแวดล้อมและอาชีวอนามัย</w:t>
            </w:r>
          </w:p>
        </w:tc>
        <w:tc>
          <w:tcPr>
            <w:tcW w:w="202" w:type="pct"/>
            <w:tcBorders>
              <w:top w:val="nil"/>
              <w:bottom w:val="nil"/>
              <w:righ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2766" w:type="pct"/>
            <w:gridSpan w:val="4"/>
            <w:tcBorders>
              <w:left w:val="single" w:sz="4" w:space="0" w:color="000000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 w:hint="cs"/>
                <w:b/>
                <w:sz w:val="24"/>
                <w:szCs w:val="24"/>
                <w:cs/>
              </w:rPr>
              <w:t>2.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>.</w:t>
            </w:r>
            <w:r w:rsidRPr="005F0070">
              <w:rPr>
                <w:rFonts w:ascii="TH SarabunPSK" w:eastAsia="Sarabun" w:hAnsi="TH SarabunPSK" w:cs="TH SarabunPSK"/>
                <w:bCs/>
                <w:sz w:val="24"/>
                <w:szCs w:val="24"/>
              </w:rPr>
              <w:t>3</w:t>
            </w:r>
            <w:r w:rsidRPr="005F0070">
              <w:rPr>
                <w:rFonts w:ascii="TH SarabunPSK" w:eastAsia="Sarabun" w:hAnsi="TH SarabunPSK" w:cs="TH SarabunPSK"/>
                <w:b/>
                <w:bCs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b/>
                <w:sz w:val="24"/>
                <w:szCs w:val="24"/>
                <w:cs/>
              </w:rPr>
              <w:t>กลุ่มวิชาเทคโนโลยีสิ่งแวดล้อม และความปลอดภัย</w:t>
            </w: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pacing w:val="-6"/>
                <w:sz w:val="24"/>
                <w:szCs w:val="24"/>
                <w:cs/>
              </w:rPr>
              <w:t>การประยุกต์ใช้ระบบมาตรฐานความปลอดภัยสิ่งแวดลอม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และการตรวจประเมิน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2(2-0-4)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250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 xml:space="preserve">การประยุกต์ใช้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 xml:space="preserve">BCG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ในอุตสาหกรรมและสถานประกอบการ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631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เทคโนโลยีสารสนเทศในงานสิ่งแวดล้อม ความปลอดภัย และสุขภาพ</w:t>
            </w:r>
          </w:p>
        </w:tc>
        <w:tc>
          <w:tcPr>
            <w:tcW w:w="450" w:type="pct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2(2-0-4)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  <w:tcBorders>
              <w:top w:val="nil"/>
            </w:tcBorders>
          </w:tcPr>
          <w:p w:rsidR="003B60BB" w:rsidRPr="005F0070" w:rsidRDefault="003B60BB" w:rsidP="00BA778F">
            <w:pPr>
              <w:ind w:right="-29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การติดตามสารมลพิษในสิ่งแวดล้อม</w:t>
            </w:r>
          </w:p>
        </w:tc>
        <w:tc>
          <w:tcPr>
            <w:tcW w:w="522" w:type="pct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1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542603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632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เทคโนโลยีด้านสุขศาสตร์อุตสาหกรรม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แบบจำลองการเคลื่อนย้ายสารมลพิษในแหล่งน้ำผิวดินและแหล่งน้ำใต้ดิน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sz w:val="24"/>
                <w:szCs w:val="24"/>
                <w:cs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542603">
        <w:tc>
          <w:tcPr>
            <w:tcW w:w="208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633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พิษวิทยาประยุกต์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29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เทคโนโลยีการควบคุมมลพิษทางอากาศ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542603">
        <w:tc>
          <w:tcPr>
            <w:tcW w:w="208" w:type="pct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634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ปัจจัยมนุษย์และการยศาสตร์ขั้นประยุกต์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single" w:sz="4" w:space="0" w:color="auto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29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การจัดการน้ำใช้และน้ำเสียในอุตสาหกรรม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single" w:sz="4" w:space="0" w:color="auto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EF60C9">
        <w:tc>
          <w:tcPr>
            <w:tcW w:w="208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635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  <w:lang w:val="th-TH"/>
              </w:rPr>
              <w:t>การเปลี่ยนแปลงสภาพภูมิอากาศและผลกระทบสุขภาพ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</w:tcPr>
          <w:p w:rsidR="003B60BB" w:rsidRPr="005F0070" w:rsidRDefault="003B60BB" w:rsidP="00BA778F">
            <w:pPr>
              <w:ind w:right="-29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5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เทคโนโลยีการบำบัดน้ำเสียขั้นสูง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EF60C9">
        <w:tc>
          <w:tcPr>
            <w:tcW w:w="208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636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  <w:lang w:val="th-TH"/>
              </w:rPr>
              <w:t>อนามัยสิ่งแวดล้อมและอาชีวอนามัย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ตามช่วงวัย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single" w:sz="4" w:space="0" w:color="auto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  <w:tcBorders>
              <w:bottom w:val="single" w:sz="4" w:space="0" w:color="auto"/>
            </w:tcBorders>
          </w:tcPr>
          <w:p w:rsidR="003B60BB" w:rsidRPr="005F0070" w:rsidRDefault="003B60BB" w:rsidP="00BA778F">
            <w:pPr>
              <w:ind w:right="-29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ESH65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eastAsia="Sarabun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การจัดการขยะและของเสียอันตรายในอุตสาหกรรม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eastAsia="Sarabun" w:hAnsi="TH SarabunPSK" w:cs="TH SarabunPSK"/>
                <w:sz w:val="24"/>
                <w:szCs w:val="24"/>
              </w:rPr>
            </w:pP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2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</w:rPr>
              <w:t>4</w:t>
            </w:r>
            <w:r w:rsidRPr="005F0070">
              <w:rPr>
                <w:rFonts w:ascii="TH SarabunPSK" w:eastAsia="Sarabun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875" w:type="pct"/>
            <w:tcBorders>
              <w:top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637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การจัดการภัยพิบัติและภาวะฉุกเฉิน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single" w:sz="4" w:space="0" w:color="auto"/>
              <w:bottom w:val="nil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  <w:tcBorders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right="-29" w:hanging="2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522" w:type="pct"/>
            <w:tcBorders>
              <w:left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right"/>
              <w:rPr>
                <w:rFonts w:ascii="TH SarabunPSK" w:eastAsia="Sarabun" w:hAnsi="TH SarabunPSK" w:cs="TH SarabunPSK"/>
                <w:sz w:val="24"/>
                <w:szCs w:val="24"/>
              </w:rPr>
            </w:pPr>
          </w:p>
        </w:tc>
        <w:tc>
          <w:tcPr>
            <w:tcW w:w="875" w:type="pct"/>
            <w:tcBorders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638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โรคจากสิ่งแวดล้อม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69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522" w:type="pct"/>
            <w:tcBorders>
              <w:top w:val="nil"/>
              <w:left w:val="nil"/>
              <w:bottom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875" w:type="pct"/>
            <w:tcBorders>
              <w:top w:val="nil"/>
              <w:bottom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74" w:type="pct"/>
            <w:gridSpan w:val="2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639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วิทยาศาสตร์สุขภาพและเทคโนโลยี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-0-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202" w:type="pct"/>
            <w:tcBorders>
              <w:top w:val="nil"/>
              <w:right w:val="nil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369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522" w:type="pct"/>
            <w:tcBorders>
              <w:top w:val="nil"/>
              <w:left w:val="nil"/>
              <w:bottom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875" w:type="pct"/>
            <w:tcBorders>
              <w:top w:val="nil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5F0070" w:rsidRPr="005F0070" w:rsidTr="00BA778F">
        <w:tc>
          <w:tcPr>
            <w:tcW w:w="208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47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หมวดวิชาวิทยานิพนธ์</w:t>
            </w:r>
          </w:p>
        </w:tc>
        <w:tc>
          <w:tcPr>
            <w:tcW w:w="227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24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202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3</w:t>
            </w:r>
            <w:r w:rsidRPr="005F007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09" w:type="pct"/>
            <w:tcBorders>
              <w:top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หมวดวิชาวิทยานิพนธ์</w:t>
            </w:r>
          </w:p>
        </w:tc>
        <w:tc>
          <w:tcPr>
            <w:tcW w:w="260" w:type="pct"/>
            <w:tcBorders>
              <w:top w:val="single" w:sz="4" w:space="0" w:color="auto"/>
            </w:tcBorders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20</w:t>
            </w:r>
          </w:p>
        </w:tc>
        <w:tc>
          <w:tcPr>
            <w:tcW w:w="522" w:type="pct"/>
            <w:tcBorders>
              <w:top w:val="single" w:sz="4" w:space="0" w:color="auto"/>
            </w:tcBorders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875" w:type="pct"/>
            <w:vMerge w:val="restar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ปรับเปลี่ยนคำอธิบายรายวิชาให้ครอบคลุมรายละเอียดการจัดการเรียนการสอน และลดจำนวนหน่วยกิตเพื่อให้สอดคล้องกับระบบทวิภาค</w:t>
            </w:r>
          </w:p>
        </w:tc>
      </w:tr>
      <w:tr w:rsidR="005F0070" w:rsidRPr="005F0070" w:rsidTr="00BA778F">
        <w:tc>
          <w:tcPr>
            <w:tcW w:w="208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47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ESH61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9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0</w:t>
            </w: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วิทยานิพนธ์</w:t>
            </w:r>
          </w:p>
        </w:tc>
        <w:tc>
          <w:tcPr>
            <w:tcW w:w="227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24 </w:t>
            </w:r>
          </w:p>
        </w:tc>
        <w:tc>
          <w:tcPr>
            <w:tcW w:w="450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202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109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24"/>
              </w:rPr>
              <w:t>ESH6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5-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9</w:t>
            </w:r>
            <w:r w:rsidRPr="005F0070">
              <w:rPr>
                <w:rFonts w:ascii="TH SarabunPSK" w:hAnsi="TH SarabunPSK" w:cs="TH SarabunPSK"/>
                <w:sz w:val="24"/>
                <w:szCs w:val="24"/>
                <w:cs/>
              </w:rPr>
              <w:t>2</w:t>
            </w:r>
            <w:r w:rsidRPr="005F0070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260" w:type="pct"/>
          </w:tcPr>
          <w:p w:rsidR="003B60BB" w:rsidRPr="005F0070" w:rsidRDefault="003B60BB" w:rsidP="00BA778F">
            <w:pPr>
              <w:ind w:hanging="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20</w:t>
            </w:r>
          </w:p>
        </w:tc>
        <w:tc>
          <w:tcPr>
            <w:tcW w:w="522" w:type="pct"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5F0070">
              <w:rPr>
                <w:rFonts w:ascii="TH SarabunPSK" w:hAnsi="TH SarabunPSK" w:cs="TH SarabunPSK" w:hint="cs"/>
                <w:sz w:val="24"/>
                <w:szCs w:val="24"/>
                <w:cs/>
              </w:rPr>
              <w:t>หน่วยกิต</w:t>
            </w:r>
          </w:p>
        </w:tc>
        <w:tc>
          <w:tcPr>
            <w:tcW w:w="875" w:type="pct"/>
            <w:vMerge/>
          </w:tcPr>
          <w:p w:rsidR="003B60BB" w:rsidRPr="005F0070" w:rsidRDefault="003B60BB" w:rsidP="00BA778F">
            <w:pPr>
              <w:ind w:hanging="2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</w:tbl>
    <w:p w:rsidR="003B60BB" w:rsidRPr="005F0070" w:rsidRDefault="003B60BB" w:rsidP="003B60BB">
      <w:pPr>
        <w:ind w:hanging="2"/>
        <w:rPr>
          <w:rFonts w:ascii="TH SarabunPSK" w:hAnsi="TH SarabunPSK" w:cs="TH SarabunPSK"/>
          <w:sz w:val="24"/>
          <w:szCs w:val="24"/>
        </w:rPr>
      </w:pPr>
    </w:p>
    <w:p w:rsidR="003B60BB" w:rsidRPr="005F0070" w:rsidRDefault="003B60BB" w:rsidP="003B60BB">
      <w:pPr>
        <w:ind w:hanging="2"/>
        <w:rPr>
          <w:rFonts w:ascii="TH SarabunPSK" w:hAnsi="TH SarabunPSK" w:cs="TH SarabunPSK"/>
          <w:sz w:val="24"/>
          <w:szCs w:val="24"/>
        </w:rPr>
      </w:pPr>
    </w:p>
    <w:p w:rsidR="003B60BB" w:rsidRPr="005F0070" w:rsidRDefault="003B60BB" w:rsidP="003B60BB">
      <w:pPr>
        <w:ind w:hanging="2"/>
        <w:rPr>
          <w:rFonts w:ascii="TH SarabunPSK" w:hAnsi="TH SarabunPSK" w:cs="TH SarabunPSK"/>
          <w:sz w:val="24"/>
          <w:szCs w:val="24"/>
        </w:rPr>
      </w:pPr>
    </w:p>
    <w:p w:rsidR="003B60BB" w:rsidRPr="005F0070" w:rsidRDefault="003B60BB" w:rsidP="003B60BB">
      <w:pPr>
        <w:ind w:hanging="2"/>
        <w:rPr>
          <w:rFonts w:ascii="TH SarabunPSK" w:hAnsi="TH SarabunPSK" w:cs="TH SarabunPSK"/>
          <w:sz w:val="24"/>
          <w:szCs w:val="24"/>
        </w:rPr>
      </w:pPr>
    </w:p>
    <w:p w:rsidR="003B60BB" w:rsidRPr="005F0070" w:rsidRDefault="003B60BB" w:rsidP="003B60BB">
      <w:pPr>
        <w:ind w:hanging="2"/>
        <w:rPr>
          <w:rFonts w:ascii="TH SarabunPSK" w:hAnsi="TH SarabunPSK" w:cs="TH SarabunPSK"/>
          <w:sz w:val="24"/>
          <w:szCs w:val="24"/>
        </w:rPr>
      </w:pPr>
    </w:p>
    <w:p w:rsidR="003B60BB" w:rsidRPr="005F0070" w:rsidRDefault="003B60BB" w:rsidP="003B60BB">
      <w:pPr>
        <w:ind w:hanging="2"/>
        <w:rPr>
          <w:rFonts w:ascii="TH SarabunPSK" w:hAnsi="TH SarabunPSK" w:cs="TH SarabunPSK"/>
          <w:sz w:val="24"/>
          <w:szCs w:val="24"/>
        </w:rPr>
      </w:pPr>
    </w:p>
    <w:p w:rsidR="003B60BB" w:rsidRPr="005F0070" w:rsidRDefault="003B60BB" w:rsidP="003B60BB">
      <w:pPr>
        <w:ind w:hanging="2"/>
        <w:rPr>
          <w:rFonts w:ascii="TH SarabunPSK" w:hAnsi="TH SarabunPSK" w:cs="TH SarabunPSK"/>
          <w:sz w:val="24"/>
          <w:szCs w:val="24"/>
        </w:rPr>
      </w:pPr>
    </w:p>
    <w:p w:rsidR="003B60BB" w:rsidRPr="005F0070" w:rsidRDefault="003B60BB" w:rsidP="003B60BB">
      <w:pPr>
        <w:ind w:hanging="2"/>
        <w:rPr>
          <w:rFonts w:ascii="TH SarabunPSK" w:hAnsi="TH SarabunPSK" w:cs="TH SarabunPSK"/>
          <w:sz w:val="24"/>
          <w:szCs w:val="24"/>
        </w:rPr>
      </w:pPr>
    </w:p>
    <w:p w:rsidR="003B60BB" w:rsidRPr="005F0070" w:rsidRDefault="003B60BB" w:rsidP="003B60BB">
      <w:pPr>
        <w:tabs>
          <w:tab w:val="left" w:pos="240"/>
          <w:tab w:val="left" w:pos="1080"/>
        </w:tabs>
        <w:ind w:hanging="3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tabs>
          <w:tab w:val="left" w:pos="240"/>
          <w:tab w:val="left" w:pos="1080"/>
        </w:tabs>
        <w:ind w:hanging="3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1D76DF" w:rsidRDefault="001D76DF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1D76DF" w:rsidRDefault="001D76DF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1D76DF" w:rsidRDefault="001D76DF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1D76DF" w:rsidRDefault="001D76DF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cs/>
        </w:rPr>
      </w:pPr>
      <w:r w:rsidRPr="009E568C">
        <w:rPr>
          <w:rFonts w:ascii="TH SarabunPSK" w:hAnsi="TH SarabunPSK" w:cs="TH SarabunPSK"/>
          <w:b/>
          <w:bCs/>
          <w:sz w:val="40"/>
          <w:szCs w:val="40"/>
          <w:cs/>
        </w:rPr>
        <w:t>ภาคผนวก ข</w:t>
      </w:r>
      <w:r w:rsidRPr="005F0070">
        <w:rPr>
          <w:rFonts w:ascii="TH SarabunPSK" w:hAnsi="TH SarabunPSK" w:cs="TH SarabunPSK"/>
          <w:b/>
          <w:bCs/>
          <w:cs/>
        </w:rPr>
        <w:br/>
        <w:t>คำสั่ง</w:t>
      </w:r>
      <w:r w:rsidRPr="005F0070">
        <w:rPr>
          <w:rFonts w:ascii="TH SarabunPSK" w:hAnsi="TH SarabunPSK" w:cs="TH SarabunPSK" w:hint="cs"/>
          <w:b/>
          <w:bCs/>
          <w:cs/>
        </w:rPr>
        <w:t xml:space="preserve">มหาวิทยาลัยวลัยลักษณ์ </w:t>
      </w:r>
      <w:r w:rsidR="009E568C">
        <w:rPr>
          <w:rFonts w:ascii="TH SarabunPSK" w:hAnsi="TH SarabunPSK" w:cs="TH SarabunPSK"/>
          <w:b/>
          <w:bCs/>
        </w:rPr>
        <w:br/>
      </w:r>
      <w:r w:rsidR="009E568C">
        <w:rPr>
          <w:rFonts w:ascii="TH SarabunPSK" w:hAnsi="TH SarabunPSK" w:cs="TH SarabunPSK" w:hint="cs"/>
          <w:b/>
          <w:bCs/>
          <w:cs/>
        </w:rPr>
        <w:t xml:space="preserve">เรื่อง แต่งตั้งคณะกรรมการปรับปรุงหลักสูตรวิทยาศาสตรมหาบัณฑิต </w:t>
      </w:r>
      <w:r w:rsidR="009E568C">
        <w:rPr>
          <w:rFonts w:ascii="TH SarabunPSK" w:hAnsi="TH SarabunPSK" w:cs="TH SarabunPSK"/>
          <w:b/>
          <w:bCs/>
          <w:cs/>
        </w:rPr>
        <w:br/>
      </w:r>
      <w:r w:rsidR="009E568C">
        <w:rPr>
          <w:rFonts w:ascii="TH SarabunPSK" w:hAnsi="TH SarabunPSK" w:cs="TH SarabunPSK" w:hint="cs"/>
          <w:b/>
          <w:bCs/>
          <w:cs/>
        </w:rPr>
        <w:t>สาขาสุขภาพ สิ่งแวดล้อม และความปลอดภัย (หลักสูตรปรับปรุง พ.ศ. 2565)</w:t>
      </w:r>
      <w:r w:rsidRPr="005F0070">
        <w:rPr>
          <w:rFonts w:ascii="TH SarabunPSK" w:hAnsi="TH SarabunPSK" w:cs="TH SarabunPSK"/>
          <w:b/>
          <w:bCs/>
        </w:rPr>
        <w:br/>
      </w: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885D93" w:rsidP="003B60BB">
      <w:pPr>
        <w:ind w:hanging="3"/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w:drawing>
          <wp:inline distT="0" distB="0" distL="0" distR="0" wp14:anchorId="5FA46128" wp14:editId="6C4B008E">
            <wp:extent cx="5759450" cy="8146415"/>
            <wp:effectExtent l="0" t="0" r="0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คำสั่่ง_ปรับปรุงหลักสูตร ESTH โท_หลักสูตรปี 65_page-00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885D93" w:rsidP="003B60BB">
      <w:pPr>
        <w:ind w:hanging="3"/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w:drawing>
          <wp:inline distT="0" distB="0" distL="0" distR="0" wp14:anchorId="6939B487" wp14:editId="1E98F76D">
            <wp:extent cx="5759450" cy="8146415"/>
            <wp:effectExtent l="0" t="0" r="0" b="698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คำสั่่ง_ปรับปรุงหลักสูตร ESTH โท_หลักสูตรปี 65_page-000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D87F0A" w:rsidRDefault="00D87F0A" w:rsidP="003B60BB">
      <w:pPr>
        <w:ind w:left="1" w:hanging="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87F0A" w:rsidRDefault="00D87F0A" w:rsidP="003B60BB">
      <w:pPr>
        <w:ind w:left="1" w:hanging="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87F0A" w:rsidRDefault="00D87F0A" w:rsidP="003B60BB">
      <w:pPr>
        <w:ind w:left="1" w:hanging="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85D93" w:rsidRDefault="00885D93" w:rsidP="003B60BB">
      <w:pPr>
        <w:ind w:left="1" w:hanging="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885D93" w:rsidRDefault="00885D93" w:rsidP="003B60BB">
      <w:pPr>
        <w:ind w:left="1" w:hanging="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87F0A" w:rsidRDefault="00D87F0A" w:rsidP="003B60BB">
      <w:pPr>
        <w:ind w:left="1" w:hanging="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87F0A" w:rsidRDefault="00D87F0A" w:rsidP="003B60BB">
      <w:pPr>
        <w:ind w:left="1" w:hanging="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87F0A" w:rsidRDefault="00D87F0A" w:rsidP="003B60BB">
      <w:pPr>
        <w:ind w:left="1" w:hanging="4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3B60BB" w:rsidRPr="005F0070" w:rsidRDefault="003B60BB" w:rsidP="003B60BB">
      <w:pPr>
        <w:ind w:left="1" w:hanging="4"/>
        <w:jc w:val="center"/>
        <w:rPr>
          <w:rFonts w:ascii="TH SarabunPSK" w:hAnsi="TH SarabunPSK" w:cs="TH SarabunPSK"/>
          <w:b/>
          <w:bCs/>
        </w:rPr>
      </w:pPr>
      <w:r w:rsidRPr="0050448B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ภาคผนวก ค </w:t>
      </w:r>
      <w:r w:rsidRPr="0050448B"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Pr="005F0070">
        <w:rPr>
          <w:rFonts w:ascii="TH SarabunPSK" w:hAnsi="TH SarabunPSK" w:cs="TH SarabunPSK" w:hint="cs"/>
          <w:b/>
          <w:bCs/>
          <w:cs/>
        </w:rPr>
        <w:t>ประวัติและผลงานทางวิชาการของอาจารย์ประจำหลักสูตร</w:t>
      </w: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Pr="005F0070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8F1B0E" w:rsidRPr="005F0070" w:rsidRDefault="008F1B0E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B60BB" w:rsidRDefault="003B60B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50448B" w:rsidRDefault="0050448B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7D0032" w:rsidRDefault="007D0032" w:rsidP="003B60BB">
      <w:pPr>
        <w:ind w:hanging="3"/>
        <w:jc w:val="center"/>
        <w:rPr>
          <w:rFonts w:ascii="TH SarabunPSK" w:hAnsi="TH SarabunPSK" w:cs="TH SarabunPSK"/>
          <w:b/>
          <w:bCs/>
        </w:rPr>
      </w:pPr>
    </w:p>
    <w:p w:rsidR="003E4899" w:rsidRPr="005F0070" w:rsidRDefault="003E4899" w:rsidP="00F52049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 w:hint="cs"/>
          <w:b/>
          <w:bCs/>
        </w:rPr>
        <w:t>Curriculum Vitae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)</w:t>
      </w:r>
    </w:p>
    <w:p w:rsidR="003E4899" w:rsidRPr="005F0070" w:rsidRDefault="00BD57A3" w:rsidP="003E4899">
      <w:pPr>
        <w:jc w:val="center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 w:hint="cs"/>
          <w:b/>
          <w:bCs/>
          <w:cs/>
        </w:rPr>
        <w:t>รอง</w:t>
      </w:r>
      <w:r w:rsidR="003D75DA" w:rsidRPr="005F0070">
        <w:rPr>
          <w:rFonts w:ascii="TH SarabunPSK" w:eastAsiaTheme="minorHAnsi" w:hAnsi="TH SarabunPSK" w:cs="TH SarabunPSK" w:hint="cs"/>
          <w:b/>
          <w:bCs/>
          <w:cs/>
        </w:rPr>
        <w:t>ศาสตราจารย์ ดร.สัณหวัช ไชยวงศ์</w:t>
      </w:r>
    </w:p>
    <w:p w:rsidR="003E4899" w:rsidRPr="005F0070" w:rsidRDefault="003E4899" w:rsidP="003E4899">
      <w:pPr>
        <w:rPr>
          <w:rFonts w:ascii="TH SarabunPSK" w:eastAsiaTheme="minorHAnsi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87"/>
        <w:gridCol w:w="988"/>
        <w:gridCol w:w="2387"/>
      </w:tblGrid>
      <w:tr w:rsidR="005F0070" w:rsidRPr="005F0070" w:rsidTr="00B35928">
        <w:tc>
          <w:tcPr>
            <w:tcW w:w="5954" w:type="dxa"/>
          </w:tcPr>
          <w:p w:rsidR="003E4899" w:rsidRPr="005F0070" w:rsidRDefault="003E4899" w:rsidP="00B35928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มหาวิทยาลัยวลัยลักษณ์</w:t>
            </w:r>
          </w:p>
          <w:p w:rsidR="003E4899" w:rsidRPr="005F0070" w:rsidRDefault="003E4899" w:rsidP="00B35928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สำนักวิชา</w:t>
            </w:r>
            <w:r w:rsidR="003D75DA" w:rsidRPr="005F0070">
              <w:rPr>
                <w:rFonts w:ascii="TH SarabunPSK" w:eastAsiaTheme="minorHAnsi" w:hAnsi="TH SarabunPSK" w:cs="TH SarabunPSK" w:hint="cs"/>
                <w:cs/>
              </w:rPr>
              <w:t xml:space="preserve"> สาธารณสุขศาสตร์</w:t>
            </w:r>
          </w:p>
          <w:p w:rsidR="003E4899" w:rsidRPr="005F0070" w:rsidRDefault="003E4899" w:rsidP="00B35928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3E4899" w:rsidRPr="005F0070" w:rsidRDefault="003E4899" w:rsidP="00B35928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โทรศัพท์โทรสาร</w:t>
            </w:r>
          </w:p>
          <w:p w:rsidR="003E4899" w:rsidRPr="005F0070" w:rsidRDefault="003E4899" w:rsidP="00B35928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Email</w:t>
            </w:r>
          </w:p>
        </w:tc>
        <w:tc>
          <w:tcPr>
            <w:tcW w:w="2126" w:type="dxa"/>
          </w:tcPr>
          <w:p w:rsidR="003E4899" w:rsidRPr="005F0070" w:rsidRDefault="00F52049" w:rsidP="00B35928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0756</w:t>
            </w:r>
            <w:r w:rsidR="003D75DA" w:rsidRPr="005F0070">
              <w:rPr>
                <w:rFonts w:ascii="TH SarabunPSK" w:eastAsiaTheme="minorHAnsi" w:hAnsi="TH SarabunPSK" w:cs="TH SarabunPSK" w:hint="cs"/>
              </w:rPr>
              <w:t>72743</w:t>
            </w:r>
          </w:p>
          <w:p w:rsidR="003E4899" w:rsidRPr="005F0070" w:rsidRDefault="00F52049" w:rsidP="00B35928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075672705</w:t>
            </w:r>
          </w:p>
          <w:p w:rsidR="003E4899" w:rsidRPr="005F0070" w:rsidRDefault="003D75DA" w:rsidP="00B35928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sanhawat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 w:hint="cs"/>
              </w:rPr>
              <w:t>ch@wu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 w:hint="cs"/>
              </w:rPr>
              <w:t>ac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 w:hint="cs"/>
              </w:rPr>
              <w:t>th</w:t>
            </w:r>
          </w:p>
        </w:tc>
      </w:tr>
    </w:tbl>
    <w:p w:rsidR="003E4899" w:rsidRPr="005F0070" w:rsidRDefault="003E4899" w:rsidP="003E4899">
      <w:pPr>
        <w:rPr>
          <w:rFonts w:ascii="TH SarabunPSK" w:eastAsiaTheme="minorHAnsi" w:hAnsi="TH SarabunPSK" w:cs="TH SarabunPSK"/>
          <w:b/>
          <w:bCs/>
        </w:rPr>
      </w:pPr>
    </w:p>
    <w:p w:rsidR="003E4899" w:rsidRPr="005F0070" w:rsidRDefault="003E4899" w:rsidP="003E4899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</w:rPr>
        <w:t>1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. การศึกษา (เรียงลำดับจากปีล่าสุด)</w:t>
      </w:r>
    </w:p>
    <w:p w:rsidR="003D75DA" w:rsidRPr="005F0070" w:rsidRDefault="003D75DA" w:rsidP="003E4899">
      <w:pPr>
        <w:rPr>
          <w:rFonts w:ascii="TH SarabunPSK" w:eastAsiaTheme="minorHAnsi" w:hAnsi="TH SarabunPSK" w:cs="TH SarabunPSK"/>
          <w:b/>
          <w:bCs/>
        </w:rPr>
      </w:pP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879"/>
        <w:gridCol w:w="6806"/>
        <w:gridCol w:w="1165"/>
      </w:tblGrid>
      <w:tr w:rsidR="005F0070" w:rsidRPr="005F0070" w:rsidTr="00F52049">
        <w:tc>
          <w:tcPr>
            <w:tcW w:w="497" w:type="pct"/>
            <w:shd w:val="clear" w:color="auto" w:fill="D9D9D9" w:themeFill="background1" w:themeFillShade="D9"/>
          </w:tcPr>
          <w:p w:rsidR="003E4899" w:rsidRPr="005F0070" w:rsidRDefault="003E4899" w:rsidP="00B35928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cs/>
              </w:rPr>
              <w:t>คุณวุฒิ</w:t>
            </w:r>
          </w:p>
        </w:tc>
        <w:tc>
          <w:tcPr>
            <w:tcW w:w="3845" w:type="pct"/>
            <w:shd w:val="clear" w:color="auto" w:fill="D9D9D9" w:themeFill="background1" w:themeFillShade="D9"/>
          </w:tcPr>
          <w:p w:rsidR="003E4899" w:rsidRPr="005F0070" w:rsidRDefault="003E4899" w:rsidP="00B35928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659" w:type="pct"/>
            <w:shd w:val="clear" w:color="auto" w:fill="D9D9D9" w:themeFill="background1" w:themeFillShade="D9"/>
          </w:tcPr>
          <w:p w:rsidR="003E4899" w:rsidRPr="005F0070" w:rsidRDefault="003E4899" w:rsidP="00B35928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F52049">
        <w:tc>
          <w:tcPr>
            <w:tcW w:w="497" w:type="pct"/>
          </w:tcPr>
          <w:p w:rsidR="003D75DA" w:rsidRPr="005F0070" w:rsidRDefault="00AB62B5" w:rsidP="00AB62B5">
            <w:pPr>
              <w:tabs>
                <w:tab w:val="left" w:pos="360"/>
                <w:tab w:val="left" w:pos="840"/>
                <w:tab w:val="left" w:pos="168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ส</w:t>
            </w:r>
            <w:r w:rsidR="00F52049"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ด</w:t>
            </w:r>
            <w:r w:rsidR="00F52049"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</w:p>
        </w:tc>
        <w:tc>
          <w:tcPr>
            <w:tcW w:w="3845" w:type="pct"/>
          </w:tcPr>
          <w:p w:rsidR="003D75DA" w:rsidRPr="005F0070" w:rsidRDefault="003D75DA" w:rsidP="00AB62B5">
            <w:pPr>
              <w:tabs>
                <w:tab w:val="left" w:pos="360"/>
                <w:tab w:val="left" w:pos="840"/>
                <w:tab w:val="left" w:pos="1680"/>
              </w:tabs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สาธารณสุขศาสตร์</w:t>
            </w:r>
            <w:r w:rsidR="00F52049" w:rsidRPr="005F0070">
              <w:rPr>
                <w:rFonts w:ascii="TH SarabunPSK" w:hAnsi="TH SarabunPSK" w:cs="TH SarabunPSK" w:hint="cs"/>
              </w:rPr>
              <w:t xml:space="preserve">, 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มหาวิทยาลัยนเรศวร </w:t>
            </w:r>
          </w:p>
        </w:tc>
        <w:tc>
          <w:tcPr>
            <w:tcW w:w="659" w:type="pct"/>
          </w:tcPr>
          <w:p w:rsidR="003D75DA" w:rsidRPr="005F0070" w:rsidRDefault="003D75DA" w:rsidP="003D75DA">
            <w:pPr>
              <w:tabs>
                <w:tab w:val="left" w:pos="360"/>
                <w:tab w:val="left" w:pos="840"/>
                <w:tab w:val="left" w:pos="168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F0070">
              <w:rPr>
                <w:rFonts w:ascii="TH SarabunPSK" w:hAnsi="TH SarabunPSK" w:cs="TH SarabunPSK" w:hint="cs"/>
              </w:rPr>
              <w:t>2552</w:t>
            </w:r>
          </w:p>
        </w:tc>
      </w:tr>
      <w:tr w:rsidR="005F0070" w:rsidRPr="005F0070" w:rsidTr="00F52049">
        <w:tc>
          <w:tcPr>
            <w:tcW w:w="497" w:type="pct"/>
          </w:tcPr>
          <w:p w:rsidR="003D75DA" w:rsidRPr="005F0070" w:rsidRDefault="00AB62B5" w:rsidP="00AB62B5">
            <w:pPr>
              <w:tabs>
                <w:tab w:val="left" w:pos="1134"/>
                <w:tab w:val="left" w:pos="1304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วท</w:t>
            </w:r>
            <w:r w:rsidR="00F52049"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ม.</w:t>
            </w:r>
          </w:p>
        </w:tc>
        <w:tc>
          <w:tcPr>
            <w:tcW w:w="3845" w:type="pct"/>
          </w:tcPr>
          <w:p w:rsidR="003D75DA" w:rsidRPr="005F0070" w:rsidRDefault="003D75DA" w:rsidP="00AB62B5">
            <w:pPr>
              <w:tabs>
                <w:tab w:val="left" w:pos="360"/>
                <w:tab w:val="left" w:pos="840"/>
                <w:tab w:val="left" w:pos="168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วิทยาศาสตร์สิ่งแวดล้อม</w:t>
            </w:r>
            <w:r w:rsidR="00F52049" w:rsidRPr="005F0070">
              <w:rPr>
                <w:rFonts w:ascii="TH SarabunPSK" w:hAnsi="TH SarabunPSK" w:cs="TH SarabunPSK" w:hint="cs"/>
              </w:rPr>
              <w:t xml:space="preserve">, 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มหาวิทยาลัยนเรศวร </w:t>
            </w:r>
          </w:p>
        </w:tc>
        <w:tc>
          <w:tcPr>
            <w:tcW w:w="659" w:type="pct"/>
          </w:tcPr>
          <w:p w:rsidR="003D75DA" w:rsidRPr="005F0070" w:rsidRDefault="002003ED" w:rsidP="003D75DA">
            <w:pPr>
              <w:tabs>
                <w:tab w:val="left" w:pos="360"/>
                <w:tab w:val="left" w:pos="840"/>
                <w:tab w:val="left" w:pos="168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</w:rPr>
              <w:t>254</w:t>
            </w:r>
            <w:r>
              <w:rPr>
                <w:rFonts w:ascii="TH SarabunPSK" w:hAnsi="TH SarabunPSK" w:cs="TH SarabunPSK" w:hint="cs"/>
                <w:cs/>
              </w:rPr>
              <w:t>6</w:t>
            </w:r>
          </w:p>
        </w:tc>
      </w:tr>
      <w:tr w:rsidR="005F0070" w:rsidRPr="005F0070" w:rsidTr="00F52049">
        <w:tc>
          <w:tcPr>
            <w:tcW w:w="497" w:type="pct"/>
          </w:tcPr>
          <w:p w:rsidR="003D75DA" w:rsidRPr="005F0070" w:rsidRDefault="003D75DA" w:rsidP="00AB62B5">
            <w:pPr>
              <w:tabs>
                <w:tab w:val="left" w:pos="360"/>
                <w:tab w:val="left" w:pos="840"/>
                <w:tab w:val="left" w:pos="1680"/>
              </w:tabs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ส</w:t>
            </w:r>
            <w:r w:rsidR="00F52049"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บ</w:t>
            </w:r>
            <w:r w:rsidR="00F52049"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</w:p>
        </w:tc>
        <w:tc>
          <w:tcPr>
            <w:tcW w:w="3845" w:type="pct"/>
          </w:tcPr>
          <w:p w:rsidR="003D75DA" w:rsidRPr="005F0070" w:rsidRDefault="003D75DA" w:rsidP="00AB62B5">
            <w:pPr>
              <w:tabs>
                <w:tab w:val="left" w:pos="1134"/>
                <w:tab w:val="left" w:pos="1304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สาธารณสุขศาสตร์</w:t>
            </w:r>
            <w:r w:rsidR="00F52049" w:rsidRPr="005F0070">
              <w:rPr>
                <w:rFonts w:ascii="TH SarabunPSK" w:hAnsi="TH SarabunPSK" w:cs="TH SarabunPSK" w:hint="cs"/>
              </w:rPr>
              <w:t>,</w:t>
            </w:r>
            <w:r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มหาวิทยาลัยสุโขทัยธรรมาธิราช </w:t>
            </w:r>
          </w:p>
        </w:tc>
        <w:tc>
          <w:tcPr>
            <w:tcW w:w="659" w:type="pct"/>
          </w:tcPr>
          <w:p w:rsidR="003D75DA" w:rsidRPr="005F0070" w:rsidRDefault="003D75DA" w:rsidP="003D75DA">
            <w:pPr>
              <w:tabs>
                <w:tab w:val="left" w:pos="360"/>
                <w:tab w:val="left" w:pos="840"/>
                <w:tab w:val="left" w:pos="168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5F0070">
              <w:rPr>
                <w:rFonts w:ascii="TH SarabunPSK" w:hAnsi="TH SarabunPSK" w:cs="TH SarabunPSK" w:hint="cs"/>
              </w:rPr>
              <w:t>2536</w:t>
            </w:r>
          </w:p>
        </w:tc>
      </w:tr>
    </w:tbl>
    <w:p w:rsidR="003D75DA" w:rsidRPr="005F0070" w:rsidRDefault="003D75DA" w:rsidP="003E4899">
      <w:pPr>
        <w:rPr>
          <w:rFonts w:ascii="TH SarabunPSK" w:eastAsiaTheme="minorHAnsi" w:hAnsi="TH SarabunPSK" w:cs="TH SarabunPSK"/>
          <w:b/>
          <w:bCs/>
        </w:rPr>
      </w:pPr>
    </w:p>
    <w:p w:rsidR="003E4899" w:rsidRPr="005F0070" w:rsidRDefault="003E4899" w:rsidP="003E4899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</w:rPr>
        <w:t>2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7192"/>
        <w:gridCol w:w="1658"/>
      </w:tblGrid>
      <w:tr w:rsidR="005F0070" w:rsidRPr="005F0070" w:rsidTr="003D75DA">
        <w:tc>
          <w:tcPr>
            <w:tcW w:w="4063" w:type="pct"/>
            <w:shd w:val="clear" w:color="auto" w:fill="D9D9D9" w:themeFill="background1" w:themeFillShade="D9"/>
          </w:tcPr>
          <w:p w:rsidR="003E4899" w:rsidRPr="005F0070" w:rsidRDefault="003E4899" w:rsidP="00B35928">
            <w:pPr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937" w:type="pct"/>
            <w:shd w:val="clear" w:color="auto" w:fill="D9D9D9" w:themeFill="background1" w:themeFillShade="D9"/>
          </w:tcPr>
          <w:p w:rsidR="003E4899" w:rsidRPr="005F0070" w:rsidRDefault="003E4899" w:rsidP="00B35928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D57A3">
        <w:tc>
          <w:tcPr>
            <w:tcW w:w="4063" w:type="pct"/>
            <w:shd w:val="clear" w:color="auto" w:fill="auto"/>
          </w:tcPr>
          <w:p w:rsidR="00BD57A3" w:rsidRPr="005F0070" w:rsidRDefault="00BD57A3" w:rsidP="00BD57A3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รองศาสตราจารย์ สำนักวิชาสาธารณสุขศาสตร์ มหาวิทยาลัยวลัยลักษณ์</w:t>
            </w:r>
          </w:p>
        </w:tc>
        <w:tc>
          <w:tcPr>
            <w:tcW w:w="937" w:type="pct"/>
            <w:shd w:val="clear" w:color="auto" w:fill="auto"/>
          </w:tcPr>
          <w:p w:rsidR="00BD57A3" w:rsidRPr="005F0070" w:rsidRDefault="00BD57A3" w:rsidP="00BD57A3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2563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 – ปัจจุบัน</w:t>
            </w:r>
          </w:p>
        </w:tc>
      </w:tr>
      <w:tr w:rsidR="005F0070" w:rsidRPr="005F0070" w:rsidTr="003D75DA">
        <w:tc>
          <w:tcPr>
            <w:tcW w:w="4063" w:type="pct"/>
          </w:tcPr>
          <w:p w:rsidR="00BD57A3" w:rsidRPr="005F0070" w:rsidRDefault="00BD57A3" w:rsidP="00BD57A3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ผู้ช่วยศาสตราจารย์ สำนักวิชาสาธารณสุขศาสตร์ มหาวิทยาลัยวลัยลักษณ์</w:t>
            </w:r>
          </w:p>
        </w:tc>
        <w:tc>
          <w:tcPr>
            <w:tcW w:w="937" w:type="pct"/>
          </w:tcPr>
          <w:p w:rsidR="00BD57A3" w:rsidRPr="005F0070" w:rsidRDefault="00BD57A3" w:rsidP="00BD57A3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 xml:space="preserve">2561 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– </w:t>
            </w:r>
            <w:r w:rsidRPr="005F0070">
              <w:rPr>
                <w:rFonts w:ascii="TH SarabunPSK" w:eastAsiaTheme="minorHAnsi" w:hAnsi="TH SarabunPSK" w:cs="TH SarabunPSK" w:hint="cs"/>
              </w:rPr>
              <w:t>2563</w:t>
            </w:r>
          </w:p>
        </w:tc>
      </w:tr>
      <w:tr w:rsidR="005F0070" w:rsidRPr="005F0070" w:rsidTr="003D75DA">
        <w:tc>
          <w:tcPr>
            <w:tcW w:w="4063" w:type="pct"/>
          </w:tcPr>
          <w:p w:rsidR="00BD57A3" w:rsidRPr="005F0070" w:rsidRDefault="00BD57A3" w:rsidP="00BD57A3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ผู้ช่วยศาสตราจารย์ คณะแพทยศาสตร์ มหาวิทยาลัยพะเยา</w:t>
            </w:r>
          </w:p>
        </w:tc>
        <w:tc>
          <w:tcPr>
            <w:tcW w:w="937" w:type="pct"/>
          </w:tcPr>
          <w:p w:rsidR="00BD57A3" w:rsidRPr="005F0070" w:rsidRDefault="00BD57A3" w:rsidP="00BD57A3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 xml:space="preserve">2559 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- </w:t>
            </w:r>
            <w:r w:rsidRPr="005F0070">
              <w:rPr>
                <w:rFonts w:ascii="TH SarabunPSK" w:eastAsiaTheme="minorHAnsi" w:hAnsi="TH SarabunPSK" w:cs="TH SarabunPSK" w:hint="cs"/>
              </w:rPr>
              <w:t>2561</w:t>
            </w:r>
          </w:p>
        </w:tc>
      </w:tr>
      <w:tr w:rsidR="005F0070" w:rsidRPr="005F0070" w:rsidTr="003D75DA">
        <w:tc>
          <w:tcPr>
            <w:tcW w:w="4063" w:type="pct"/>
          </w:tcPr>
          <w:p w:rsidR="00BD57A3" w:rsidRPr="005F0070" w:rsidRDefault="00BD57A3" w:rsidP="00BD57A3">
            <w:pPr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อาจารย์คณะแพทยศาสตร์ มหาวิทยาลัยพะเยา</w:t>
            </w:r>
          </w:p>
        </w:tc>
        <w:tc>
          <w:tcPr>
            <w:tcW w:w="937" w:type="pct"/>
          </w:tcPr>
          <w:p w:rsidR="00BD57A3" w:rsidRPr="005F0070" w:rsidRDefault="00BD57A3" w:rsidP="00BD57A3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 xml:space="preserve">2554 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- </w:t>
            </w:r>
            <w:r w:rsidRPr="005F0070">
              <w:rPr>
                <w:rFonts w:ascii="TH SarabunPSK" w:eastAsiaTheme="minorHAnsi" w:hAnsi="TH SarabunPSK" w:cs="TH SarabunPSK" w:hint="cs"/>
              </w:rPr>
              <w:t>2559</w:t>
            </w:r>
          </w:p>
        </w:tc>
      </w:tr>
    </w:tbl>
    <w:p w:rsidR="003E4899" w:rsidRPr="005F0070" w:rsidRDefault="003E4899" w:rsidP="003E4899">
      <w:pPr>
        <w:rPr>
          <w:rFonts w:ascii="TH SarabunPSK" w:eastAsiaTheme="minorHAnsi" w:hAnsi="TH SarabunPSK" w:cs="TH SarabunPSK"/>
          <w:b/>
          <w:bCs/>
        </w:rPr>
      </w:pPr>
    </w:p>
    <w:p w:rsidR="003E4899" w:rsidRPr="005F0070" w:rsidRDefault="003E4899" w:rsidP="003E4899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</w:rPr>
        <w:t>3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. ความเชี่ยวชาญ </w:t>
      </w:r>
    </w:p>
    <w:p w:rsidR="003E4899" w:rsidRPr="005F0070" w:rsidRDefault="003E4899" w:rsidP="003E4899">
      <w:pPr>
        <w:ind w:firstLine="72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 w:hint="cs"/>
          <w:cs/>
        </w:rPr>
        <w:t xml:space="preserve">1) </w:t>
      </w:r>
      <w:r w:rsidR="008A1E4A" w:rsidRPr="005F0070">
        <w:rPr>
          <w:rFonts w:ascii="TH SarabunPSK" w:eastAsiaTheme="minorHAnsi" w:hAnsi="TH SarabunPSK" w:cs="TH SarabunPSK" w:hint="cs"/>
          <w:cs/>
        </w:rPr>
        <w:t>การปนเปื้อนของโลหะหนักในสิ่งแวดล้อม</w:t>
      </w:r>
    </w:p>
    <w:p w:rsidR="003E4899" w:rsidRPr="005F0070" w:rsidRDefault="003E4899" w:rsidP="003E4899">
      <w:pPr>
        <w:ind w:firstLine="72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 w:hint="cs"/>
          <w:cs/>
        </w:rPr>
        <w:t xml:space="preserve">2) </w:t>
      </w:r>
      <w:r w:rsidR="008A1E4A" w:rsidRPr="005F0070">
        <w:rPr>
          <w:rFonts w:ascii="TH SarabunPSK" w:eastAsiaTheme="minorHAnsi" w:hAnsi="TH SarabunPSK" w:cs="TH SarabunPSK" w:hint="cs"/>
          <w:cs/>
        </w:rPr>
        <w:t>การปนเปื้อนฟลูออไรด์ในสิ่งแวดล้อม</w:t>
      </w:r>
    </w:p>
    <w:p w:rsidR="008A1E4A" w:rsidRPr="005F0070" w:rsidRDefault="008A1E4A" w:rsidP="003E4899">
      <w:pPr>
        <w:ind w:firstLine="72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 w:hint="cs"/>
        </w:rPr>
        <w:t>3</w:t>
      </w:r>
      <w:r w:rsidRPr="005F0070">
        <w:rPr>
          <w:rFonts w:ascii="TH SarabunPSK" w:eastAsiaTheme="minorHAnsi" w:hAnsi="TH SarabunPSK" w:cs="TH SarabunPSK" w:hint="cs"/>
          <w:cs/>
        </w:rPr>
        <w:t>) โปรแกรมการให้สุขศึกษาโดยการสร้างแบบแผนความเชื่อด้านสุขภาพ</w:t>
      </w:r>
    </w:p>
    <w:p w:rsidR="00B23ECB" w:rsidRPr="005F0070" w:rsidRDefault="00B23ECB" w:rsidP="00F52049">
      <w:pPr>
        <w:rPr>
          <w:rFonts w:ascii="TH SarabunPSK" w:eastAsiaTheme="minorHAnsi" w:hAnsi="TH SarabunPSK" w:cs="TH SarabunPSK"/>
        </w:rPr>
      </w:pPr>
    </w:p>
    <w:p w:rsidR="00A97DBB" w:rsidRPr="005F0070" w:rsidRDefault="003E4899" w:rsidP="003E4899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</w:rPr>
        <w:t>4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. ประสบการณ์การสอน</w:t>
      </w:r>
    </w:p>
    <w:p w:rsidR="003E4899" w:rsidRPr="005F0070" w:rsidRDefault="008A1E4A" w:rsidP="003E4899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24496D" wp14:editId="0521B2B8">
                <wp:simplePos x="0" y="0"/>
                <wp:positionH relativeFrom="column">
                  <wp:posOffset>537845</wp:posOffset>
                </wp:positionH>
                <wp:positionV relativeFrom="paragraph">
                  <wp:posOffset>5080</wp:posOffset>
                </wp:positionV>
                <wp:extent cx="171450" cy="152400"/>
                <wp:effectExtent l="0" t="0" r="19050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450" cy="15240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6B919397" id="Straight Connector 1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.35pt,.4pt" to="55.85pt,1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" strokecolor="black [3040]" strokeweight="1pt"/>
            </w:pict>
          </mc:Fallback>
        </mc:AlternateContent>
      </w:r>
      <w:r w:rsidR="003E4899" w:rsidRPr="005F0070">
        <w:rPr>
          <w:rFonts w:ascii="TH SarabunPSK" w:eastAsiaTheme="minorHAnsi" w:hAnsi="TH SarabunPSK" w:cs="TH SarabunPSK" w:hint="cs"/>
          <w:b/>
          <w:bCs/>
          <w:cs/>
        </w:rPr>
        <w:tab/>
      </w:r>
      <w:r w:rsidR="003E4899" w:rsidRPr="005F0070">
        <w:rPr>
          <w:rFonts w:ascii="TH SarabunPSK" w:eastAsiaTheme="minorHAnsi" w:hAnsi="TH SarabunPSK" w:cs="TH SarabunPSK" w:hint="cs"/>
          <w:b/>
          <w:bCs/>
        </w:rPr>
        <w:sym w:font="Wingdings" w:char="F072"/>
      </w:r>
      <w:r w:rsidR="003E4899" w:rsidRPr="005F0070">
        <w:rPr>
          <w:rFonts w:ascii="TH SarabunPSK" w:eastAsiaTheme="minorHAnsi" w:hAnsi="TH SarabunPSK" w:cs="TH SarabunPSK" w:hint="cs"/>
          <w:b/>
          <w:bCs/>
          <w:cs/>
        </w:rPr>
        <w:t xml:space="preserve"> มี</w:t>
      </w:r>
      <w:r w:rsidR="003E4899" w:rsidRPr="005F0070">
        <w:rPr>
          <w:rFonts w:ascii="TH SarabunPSK" w:eastAsiaTheme="minorHAnsi" w:hAnsi="TH SarabunPSK" w:cs="TH SarabunPSK" w:hint="cs"/>
          <w:b/>
          <w:bCs/>
        </w:rPr>
        <w:tab/>
      </w:r>
      <w:r w:rsidR="003E4899" w:rsidRPr="005F0070">
        <w:rPr>
          <w:rFonts w:ascii="TH SarabunPSK" w:eastAsiaTheme="minorHAnsi" w:hAnsi="TH SarabunPSK" w:cs="TH SarabunPSK" w:hint="cs"/>
          <w:b/>
          <w:bCs/>
        </w:rPr>
        <w:tab/>
      </w:r>
      <w:r w:rsidR="003E4899" w:rsidRPr="005F0070">
        <w:rPr>
          <w:rFonts w:ascii="TH SarabunPSK" w:eastAsiaTheme="minorHAnsi" w:hAnsi="TH SarabunPSK" w:cs="TH SarabunPSK" w:hint="cs"/>
          <w:b/>
          <w:bCs/>
        </w:rPr>
        <w:tab/>
      </w:r>
      <w:r w:rsidR="003E4899" w:rsidRPr="005F0070">
        <w:rPr>
          <w:rFonts w:ascii="TH SarabunPSK" w:eastAsiaTheme="minorHAnsi" w:hAnsi="TH SarabunPSK" w:cs="TH SarabunPSK" w:hint="cs"/>
          <w:b/>
          <w:bCs/>
        </w:rPr>
        <w:sym w:font="Wingdings" w:char="F072"/>
      </w:r>
      <w:r w:rsidR="003E4899" w:rsidRPr="005F0070">
        <w:rPr>
          <w:rFonts w:ascii="TH SarabunPSK" w:eastAsiaTheme="minorHAnsi" w:hAnsi="TH SarabunPSK" w:cs="TH SarabunPSK" w:hint="cs"/>
          <w:b/>
          <w:bCs/>
          <w:cs/>
        </w:rPr>
        <w:t xml:space="preserve"> ไม่มี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628"/>
        <w:gridCol w:w="2073"/>
        <w:gridCol w:w="1798"/>
        <w:gridCol w:w="2151"/>
        <w:gridCol w:w="1410"/>
      </w:tblGrid>
      <w:tr w:rsidR="005F0070" w:rsidRPr="005F0070" w:rsidTr="00F52049">
        <w:trPr>
          <w:tblHeader/>
        </w:trPr>
        <w:tc>
          <w:tcPr>
            <w:tcW w:w="899" w:type="pct"/>
            <w:shd w:val="clear" w:color="auto" w:fill="D9D9D9" w:themeFill="background1" w:themeFillShade="D9"/>
          </w:tcPr>
          <w:p w:rsidR="003E4899" w:rsidRPr="005F0070" w:rsidRDefault="003E4899" w:rsidP="00B35928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sz w:val="28"/>
                <w:szCs w:val="28"/>
                <w:cs/>
              </w:rPr>
              <w:t>ชื่อสถาบันการศึกษา</w:t>
            </w:r>
          </w:p>
        </w:tc>
        <w:tc>
          <w:tcPr>
            <w:tcW w:w="1144" w:type="pct"/>
            <w:shd w:val="clear" w:color="auto" w:fill="D9D9D9" w:themeFill="background1" w:themeFillShade="D9"/>
          </w:tcPr>
          <w:p w:rsidR="003E4899" w:rsidRPr="005F0070" w:rsidRDefault="003E4899" w:rsidP="00B35928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sz w:val="28"/>
                <w:szCs w:val="28"/>
                <w:cs/>
              </w:rPr>
              <w:t>คณะ/สำนักวิชา/ภาควิชา</w:t>
            </w:r>
          </w:p>
        </w:tc>
        <w:tc>
          <w:tcPr>
            <w:tcW w:w="992" w:type="pct"/>
            <w:shd w:val="clear" w:color="auto" w:fill="D9D9D9" w:themeFill="background1" w:themeFillShade="D9"/>
          </w:tcPr>
          <w:p w:rsidR="003E4899" w:rsidRPr="005F0070" w:rsidRDefault="003E4899" w:rsidP="00B35928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sz w:val="28"/>
                <w:szCs w:val="28"/>
                <w:cs/>
              </w:rPr>
              <w:t>สาขาวิชา/หลักสูตร</w:t>
            </w:r>
          </w:p>
        </w:tc>
        <w:tc>
          <w:tcPr>
            <w:tcW w:w="1187" w:type="pct"/>
            <w:shd w:val="clear" w:color="auto" w:fill="D9D9D9" w:themeFill="background1" w:themeFillShade="D9"/>
          </w:tcPr>
          <w:p w:rsidR="003E4899" w:rsidRPr="005F0070" w:rsidRDefault="003E4899" w:rsidP="00B35928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sz w:val="28"/>
                <w:szCs w:val="28"/>
                <w:cs/>
              </w:rPr>
              <w:t>ชื่อรายวิชา</w:t>
            </w:r>
          </w:p>
        </w:tc>
        <w:tc>
          <w:tcPr>
            <w:tcW w:w="778" w:type="pct"/>
            <w:shd w:val="clear" w:color="auto" w:fill="D9D9D9" w:themeFill="background1" w:themeFillShade="D9"/>
          </w:tcPr>
          <w:p w:rsidR="003E4899" w:rsidRPr="005F0070" w:rsidRDefault="003E4899" w:rsidP="00BE3E75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sz w:val="28"/>
                <w:szCs w:val="28"/>
                <w:cs/>
              </w:rPr>
              <w:t>ปี พ.ศ.</w:t>
            </w:r>
          </w:p>
        </w:tc>
      </w:tr>
      <w:tr w:rsidR="005F0070" w:rsidRPr="005F0070" w:rsidTr="002A5C3C">
        <w:tc>
          <w:tcPr>
            <w:tcW w:w="899" w:type="pct"/>
            <w:vMerge w:val="restart"/>
            <w:shd w:val="clear" w:color="auto" w:fill="auto"/>
          </w:tcPr>
          <w:p w:rsidR="00C5255F" w:rsidRPr="005F0070" w:rsidRDefault="00C5255F" w:rsidP="00BA04CA">
            <w:pPr>
              <w:spacing w:line="360" w:lineRule="exact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มหาวิทยาลัยพะเยา</w:t>
            </w:r>
          </w:p>
        </w:tc>
        <w:tc>
          <w:tcPr>
            <w:tcW w:w="1144" w:type="pct"/>
            <w:vMerge w:val="restart"/>
            <w:shd w:val="clear" w:color="auto" w:fill="auto"/>
          </w:tcPr>
          <w:p w:rsidR="00C5255F" w:rsidRPr="005F0070" w:rsidRDefault="002A5C3C" w:rsidP="002A5C3C">
            <w:pPr>
              <w:spacing w:line="360" w:lineRule="exact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คณะแพทยศาสตร์/ภาควิชา</w:t>
            </w:r>
            <w:r w:rsidR="00C5255F" w:rsidRPr="005F0070">
              <w:rPr>
                <w:rFonts w:ascii="TH SarabunPSK" w:eastAsiaTheme="minorHAnsi" w:hAnsi="TH SarabunPSK" w:cs="TH SarabunPSK" w:hint="cs"/>
                <w:cs/>
              </w:rPr>
              <w:t>อนามัยสิ่งแวดล้อม</w:t>
            </w:r>
          </w:p>
        </w:tc>
        <w:tc>
          <w:tcPr>
            <w:tcW w:w="992" w:type="pct"/>
            <w:vMerge w:val="restart"/>
            <w:shd w:val="clear" w:color="auto" w:fill="auto"/>
          </w:tcPr>
          <w:p w:rsidR="00C5255F" w:rsidRPr="005F0070" w:rsidRDefault="002A5C3C" w:rsidP="00BA04CA">
            <w:pPr>
              <w:spacing w:line="360" w:lineRule="exact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สาขาวิชา</w:t>
            </w:r>
            <w:r w:rsidR="00C5255F" w:rsidRPr="005F0070">
              <w:rPr>
                <w:rFonts w:ascii="TH SarabunPSK" w:eastAsiaTheme="minorHAnsi" w:hAnsi="TH SarabunPSK" w:cs="TH SarabunPSK" w:hint="cs"/>
                <w:cs/>
              </w:rPr>
              <w:t>อนามัยสิ่งแวดล้อม</w:t>
            </w:r>
            <w:r w:rsidRPr="005F0070">
              <w:rPr>
                <w:rFonts w:ascii="TH SarabunPSK" w:eastAsiaTheme="minorHAnsi" w:hAnsi="TH SarabunPSK" w:cs="TH SarabunPSK" w:hint="cs"/>
                <w:b/>
                <w:bCs/>
                <w:sz w:val="28"/>
                <w:szCs w:val="28"/>
                <w:cs/>
              </w:rPr>
              <w:t>/</w:t>
            </w: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หลักสูตร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อนามัยสิ่งแวดล้อม</w:t>
            </w:r>
          </w:p>
        </w:tc>
        <w:tc>
          <w:tcPr>
            <w:tcW w:w="1187" w:type="pct"/>
            <w:shd w:val="clear" w:color="auto" w:fill="auto"/>
          </w:tcPr>
          <w:p w:rsidR="00C5255F" w:rsidRPr="005F0070" w:rsidRDefault="00C5255F" w:rsidP="003F45F1">
            <w:pPr>
              <w:spacing w:line="360" w:lineRule="exact"/>
              <w:ind w:left="113" w:right="11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การควบคุมมลพิษทางอากาศ</w:t>
            </w:r>
          </w:p>
        </w:tc>
        <w:tc>
          <w:tcPr>
            <w:tcW w:w="778" w:type="pct"/>
            <w:shd w:val="clear" w:color="auto" w:fill="auto"/>
          </w:tcPr>
          <w:p w:rsidR="00C5255F" w:rsidRPr="005F0070" w:rsidRDefault="00C5255F" w:rsidP="003F45F1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2554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 w:hint="cs"/>
              </w:rPr>
              <w:t>2560</w:t>
            </w:r>
          </w:p>
        </w:tc>
      </w:tr>
      <w:tr w:rsidR="005F0070" w:rsidRPr="005F0070" w:rsidTr="002A5C3C">
        <w:tc>
          <w:tcPr>
            <w:tcW w:w="899" w:type="pct"/>
            <w:vMerge/>
            <w:shd w:val="clear" w:color="auto" w:fill="auto"/>
          </w:tcPr>
          <w:p w:rsidR="00C5255F" w:rsidRPr="005F0070" w:rsidRDefault="00C5255F" w:rsidP="003F45F1">
            <w:pPr>
              <w:spacing w:line="360" w:lineRule="exact"/>
              <w:ind w:left="-142" w:right="-106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44" w:type="pct"/>
            <w:vMerge/>
            <w:shd w:val="clear" w:color="auto" w:fill="auto"/>
          </w:tcPr>
          <w:p w:rsidR="00C5255F" w:rsidRPr="005F0070" w:rsidRDefault="00C5255F" w:rsidP="003F45F1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992" w:type="pct"/>
            <w:vMerge/>
            <w:shd w:val="clear" w:color="auto" w:fill="auto"/>
          </w:tcPr>
          <w:p w:rsidR="00C5255F" w:rsidRPr="005F0070" w:rsidRDefault="00C5255F" w:rsidP="003F45F1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87" w:type="pct"/>
            <w:shd w:val="clear" w:color="auto" w:fill="auto"/>
          </w:tcPr>
          <w:p w:rsidR="00C5255F" w:rsidRPr="005F0070" w:rsidRDefault="00C5255F" w:rsidP="003F45F1">
            <w:pPr>
              <w:spacing w:line="360" w:lineRule="exact"/>
              <w:ind w:left="113" w:right="11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สุขาภิบาลอาหาร</w:t>
            </w:r>
          </w:p>
        </w:tc>
        <w:tc>
          <w:tcPr>
            <w:tcW w:w="778" w:type="pct"/>
            <w:shd w:val="clear" w:color="auto" w:fill="auto"/>
          </w:tcPr>
          <w:p w:rsidR="00C5255F" w:rsidRPr="005F0070" w:rsidRDefault="00C5255F" w:rsidP="003F45F1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2554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 w:hint="cs"/>
              </w:rPr>
              <w:t>2560</w:t>
            </w:r>
          </w:p>
        </w:tc>
      </w:tr>
      <w:tr w:rsidR="005F0070" w:rsidRPr="005F0070" w:rsidTr="002A5C3C">
        <w:tc>
          <w:tcPr>
            <w:tcW w:w="899" w:type="pct"/>
            <w:vMerge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-142" w:right="-106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44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992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87" w:type="pct"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113" w:right="11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การสุขาภิบาลสิ่งแวดล้อมในชุมชน</w:t>
            </w:r>
          </w:p>
        </w:tc>
        <w:tc>
          <w:tcPr>
            <w:tcW w:w="778" w:type="pct"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2554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 w:hint="cs"/>
              </w:rPr>
              <w:t>2560</w:t>
            </w:r>
          </w:p>
        </w:tc>
      </w:tr>
      <w:tr w:rsidR="005F0070" w:rsidRPr="005F0070" w:rsidTr="002A5C3C">
        <w:tc>
          <w:tcPr>
            <w:tcW w:w="899" w:type="pct"/>
            <w:vMerge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-142" w:right="-106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44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992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87" w:type="pct"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113" w:right="11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อนามัยสิ่งแวดล้อม</w:t>
            </w:r>
          </w:p>
        </w:tc>
        <w:tc>
          <w:tcPr>
            <w:tcW w:w="778" w:type="pct"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2554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 w:hint="cs"/>
              </w:rPr>
              <w:t>2560</w:t>
            </w:r>
          </w:p>
        </w:tc>
      </w:tr>
      <w:tr w:rsidR="005F0070" w:rsidRPr="005F0070" w:rsidTr="002A5C3C">
        <w:tc>
          <w:tcPr>
            <w:tcW w:w="899" w:type="pct"/>
            <w:vMerge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-142" w:right="-106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44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992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87" w:type="pct"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113" w:right="11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การจัดการขยะมูลฝอยและของเสีย</w:t>
            </w:r>
          </w:p>
        </w:tc>
        <w:tc>
          <w:tcPr>
            <w:tcW w:w="778" w:type="pct"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2554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 w:hint="cs"/>
              </w:rPr>
              <w:t>2560</w:t>
            </w:r>
          </w:p>
        </w:tc>
      </w:tr>
      <w:tr w:rsidR="005F0070" w:rsidRPr="005F0070" w:rsidTr="002A5C3C">
        <w:tc>
          <w:tcPr>
            <w:tcW w:w="899" w:type="pct"/>
            <w:vMerge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-142" w:right="-106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44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992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87" w:type="pct"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113" w:right="11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การสุขาภิบาล</w:t>
            </w:r>
          </w:p>
        </w:tc>
        <w:tc>
          <w:tcPr>
            <w:tcW w:w="778" w:type="pct"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2554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 w:hint="cs"/>
              </w:rPr>
              <w:t>2560</w:t>
            </w:r>
          </w:p>
        </w:tc>
      </w:tr>
      <w:tr w:rsidR="005F0070" w:rsidRPr="005F0070" w:rsidTr="002A5C3C">
        <w:tc>
          <w:tcPr>
            <w:tcW w:w="899" w:type="pct"/>
            <w:vMerge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-142" w:right="-106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44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992" w:type="pct"/>
            <w:vMerge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187" w:type="pct"/>
            <w:shd w:val="clear" w:color="auto" w:fill="auto"/>
          </w:tcPr>
          <w:p w:rsidR="00C5255F" w:rsidRPr="005F0070" w:rsidRDefault="00C5255F" w:rsidP="00B23ECB">
            <w:pPr>
              <w:spacing w:line="360" w:lineRule="exact"/>
              <w:ind w:left="113" w:right="11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ระบบการจัดการน้ำเสีย</w:t>
            </w:r>
          </w:p>
        </w:tc>
        <w:tc>
          <w:tcPr>
            <w:tcW w:w="778" w:type="pct"/>
            <w:shd w:val="clear" w:color="auto" w:fill="auto"/>
          </w:tcPr>
          <w:p w:rsidR="00C5255F" w:rsidRPr="005F0070" w:rsidRDefault="00C5255F" w:rsidP="00B35928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</w:rPr>
              <w:t>2554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 w:hint="cs"/>
              </w:rPr>
              <w:t>2560</w:t>
            </w:r>
          </w:p>
        </w:tc>
      </w:tr>
    </w:tbl>
    <w:p w:rsidR="000B4A7F" w:rsidRPr="005F0070" w:rsidRDefault="000B4A7F" w:rsidP="003E4899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0116F4" w:rsidRPr="005F0070" w:rsidRDefault="000116F4" w:rsidP="003E4899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</w:rPr>
        <w:t>5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.  </w:t>
      </w:r>
      <w:r w:rsidR="00D155AE"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ผลงานที่ขอสำเร็จการศึกษา/ผลงานที่เกี่ยวข้องกับวิทยานิพนธ์</w:t>
      </w:r>
    </w:p>
    <w:p w:rsidR="00D155AE" w:rsidRPr="005F0070" w:rsidRDefault="00B23ECB" w:rsidP="00CB1B92">
      <w:pPr>
        <w:tabs>
          <w:tab w:val="left" w:pos="360"/>
          <w:tab w:val="left" w:pos="840"/>
          <w:tab w:val="left" w:pos="1134"/>
          <w:tab w:val="left" w:pos="1304"/>
          <w:tab w:val="left" w:pos="2040"/>
          <w:tab w:val="left" w:pos="3960"/>
          <w:tab w:val="left" w:pos="5076"/>
        </w:tabs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cs/>
        </w:rPr>
        <w:tab/>
      </w:r>
      <w:r w:rsidR="00D155AE" w:rsidRPr="005F0070">
        <w:rPr>
          <w:rFonts w:ascii="TH SarabunPSK" w:eastAsiaTheme="minorHAnsi" w:hAnsi="TH SarabunPSK" w:cs="TH SarabunPSK" w:hint="cs"/>
          <w:b/>
          <w:bCs/>
          <w:cs/>
        </w:rPr>
        <w:tab/>
      </w:r>
      <w:r w:rsidR="00CB1B92" w:rsidRPr="005F0070">
        <w:rPr>
          <w:rFonts w:ascii="TH SarabunPSK" w:eastAsiaTheme="minorHAnsi" w:hAnsi="TH SarabunPSK" w:cs="TH SarabunPSK" w:hint="cs"/>
          <w:b/>
          <w:bCs/>
        </w:rPr>
        <w:tab/>
      </w:r>
      <w:r w:rsidR="00D155AE" w:rsidRPr="005F0070">
        <w:rPr>
          <w:rFonts w:ascii="TH SarabunPSK" w:eastAsiaTheme="minorHAnsi" w:hAnsi="TH SarabunPSK" w:cs="TH SarabunPSK" w:hint="cs"/>
          <w:b/>
          <w:bCs/>
          <w:cs/>
        </w:rPr>
        <w:t xml:space="preserve">5.1 </w:t>
      </w:r>
      <w:r w:rsidR="008464EC" w:rsidRPr="005F0070">
        <w:rPr>
          <w:rFonts w:ascii="TH SarabunPSK" w:eastAsiaTheme="minorHAnsi" w:hAnsi="TH SarabunPSK" w:cs="TH SarabunPSK" w:hint="cs"/>
          <w:b/>
          <w:bCs/>
          <w:cs/>
        </w:rPr>
        <w:t>ชื่อ</w:t>
      </w:r>
      <w:r w:rsidR="00D155AE" w:rsidRPr="005F0070">
        <w:rPr>
          <w:rFonts w:ascii="TH SarabunPSK" w:eastAsiaTheme="minorHAnsi" w:hAnsi="TH SarabunPSK" w:cs="TH SarabunPSK" w:hint="cs"/>
          <w:b/>
          <w:bCs/>
          <w:cs/>
        </w:rPr>
        <w:t>วิทยานิพนธ์</w:t>
      </w:r>
      <w:r w:rsidR="008464EC" w:rsidRPr="005F0070">
        <w:rPr>
          <w:rFonts w:ascii="TH SarabunPSK" w:eastAsiaTheme="minorHAnsi" w:hAnsi="TH SarabunPSK" w:cs="TH SarabunPSK" w:hint="cs"/>
          <w:b/>
          <w:bCs/>
          <w:cs/>
        </w:rPr>
        <w:t xml:space="preserve"> ระดับปริญญาโท</w:t>
      </w:r>
    </w:p>
    <w:p w:rsidR="008464EC" w:rsidRPr="005F0070" w:rsidRDefault="00CB1B92" w:rsidP="00CB1B92">
      <w:pPr>
        <w:tabs>
          <w:tab w:val="left" w:pos="1134"/>
          <w:tab w:val="left" w:pos="1304"/>
        </w:tabs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 w:hint="cs"/>
        </w:rPr>
        <w:tab/>
      </w:r>
      <w:r w:rsidRPr="005F0070">
        <w:rPr>
          <w:rFonts w:ascii="TH SarabunPSK" w:eastAsiaTheme="minorHAnsi" w:hAnsi="TH SarabunPSK" w:cs="TH SarabunPSK" w:hint="cs"/>
        </w:rPr>
        <w:tab/>
      </w:r>
      <w:r w:rsidR="008464EC" w:rsidRPr="005F0070">
        <w:rPr>
          <w:rFonts w:ascii="TH SarabunPSK" w:eastAsiaTheme="minorHAnsi" w:hAnsi="TH SarabunPSK" w:cs="TH SarabunPSK" w:hint="cs"/>
        </w:rPr>
        <w:t>1</w:t>
      </w:r>
      <w:r w:rsidR="008464EC" w:rsidRPr="005F0070">
        <w:rPr>
          <w:rFonts w:ascii="TH SarabunPSK" w:eastAsiaTheme="minorHAnsi" w:hAnsi="TH SarabunPSK" w:cs="TH SarabunPSK" w:hint="cs"/>
          <w:cs/>
        </w:rPr>
        <w:t xml:space="preserve">)   </w:t>
      </w:r>
      <w:r w:rsidR="00B23ECB" w:rsidRPr="005F0070">
        <w:rPr>
          <w:rFonts w:ascii="TH SarabunPSK" w:hAnsi="TH SarabunPSK" w:cs="TH SarabunPSK" w:hint="cs"/>
        </w:rPr>
        <w:t>Contamination of Fluoride in Soil Vegetable and Air from Brick Factories at Bandongchapoo Tumbon Chlongkhachen Pijit</w:t>
      </w:r>
    </w:p>
    <w:p w:rsidR="008464EC" w:rsidRPr="005F0070" w:rsidRDefault="008464EC" w:rsidP="00CB1B92">
      <w:pPr>
        <w:tabs>
          <w:tab w:val="left" w:pos="284"/>
          <w:tab w:val="left" w:pos="426"/>
          <w:tab w:val="left" w:pos="1134"/>
          <w:tab w:val="left" w:pos="1304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 w:hint="cs"/>
          <w:b/>
          <w:bCs/>
          <w:cs/>
        </w:rPr>
        <w:tab/>
      </w:r>
      <w:r w:rsidR="00CB1B92" w:rsidRPr="005F0070">
        <w:rPr>
          <w:rFonts w:ascii="TH SarabunPSK" w:eastAsiaTheme="minorHAnsi" w:hAnsi="TH SarabunPSK" w:cs="TH SarabunPSK" w:hint="cs"/>
          <w:b/>
          <w:bCs/>
        </w:rPr>
        <w:tab/>
      </w:r>
      <w:r w:rsidR="00CB1B92" w:rsidRPr="005F0070">
        <w:rPr>
          <w:rFonts w:ascii="TH SarabunPSK" w:eastAsiaTheme="minorHAnsi" w:hAnsi="TH SarabunPSK" w:cs="TH SarabunPSK" w:hint="cs"/>
          <w:b/>
          <w:b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5.2 </w:t>
      </w:r>
      <w:r w:rsidR="004B18E3"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ผลงานที่เกี่ยวข้องกับ</w:t>
      </w:r>
      <w:r w:rsidR="004F2A62" w:rsidRPr="005F0070">
        <w:rPr>
          <w:rFonts w:ascii="TH SarabunPSK" w:eastAsiaTheme="minorHAnsi" w:hAnsi="TH SarabunPSK" w:cs="TH SarabunPSK" w:hint="cs"/>
          <w:b/>
          <w:bCs/>
          <w:cs/>
        </w:rPr>
        <w:t>วิทยานิพนธ์ ระดับปริญญาโท</w:t>
      </w:r>
      <w:r w:rsidR="004B18E3" w:rsidRPr="005F0070">
        <w:rPr>
          <w:rFonts w:ascii="TH SarabunPSK" w:eastAsiaTheme="minorHAnsi" w:hAnsi="TH SarabunPSK" w:cs="TH SarabunPSK" w:hint="cs"/>
          <w:b/>
          <w:bCs/>
          <w:cs/>
        </w:rPr>
        <w:t xml:space="preserve"> </w:t>
      </w:r>
      <w:r w:rsidR="004B18E3" w:rsidRPr="005F0070">
        <w:rPr>
          <w:rFonts w:ascii="TH SarabunPSK" w:eastAsiaTheme="minorHAnsi" w:hAnsi="TH SarabunPSK" w:cs="TH SarabunPSK" w:hint="cs"/>
          <w:cs/>
        </w:rPr>
        <w:t>(ถ้ามี)</w:t>
      </w:r>
    </w:p>
    <w:p w:rsidR="002A5C3C" w:rsidRPr="005F0070" w:rsidRDefault="00CB1B92" w:rsidP="002A5C3C">
      <w:pPr>
        <w:tabs>
          <w:tab w:val="left" w:pos="1134"/>
          <w:tab w:val="left" w:pos="1304"/>
        </w:tabs>
        <w:rPr>
          <w:rFonts w:ascii="TH SarabunPSK" w:hAnsi="TH SarabunPSK" w:cs="TH SarabunPSK"/>
        </w:rPr>
      </w:pPr>
      <w:r w:rsidRPr="005F0070">
        <w:rPr>
          <w:rFonts w:ascii="TH SarabunPSK" w:eastAsiaTheme="minorHAnsi" w:hAnsi="TH SarabunPSK" w:cs="TH SarabunPSK" w:hint="cs"/>
        </w:rPr>
        <w:tab/>
      </w:r>
      <w:r w:rsidRPr="005F0070">
        <w:rPr>
          <w:rFonts w:ascii="TH SarabunPSK" w:eastAsiaTheme="minorHAnsi" w:hAnsi="TH SarabunPSK" w:cs="TH SarabunPSK" w:hint="cs"/>
        </w:rPr>
        <w:tab/>
      </w:r>
      <w:r w:rsidR="004F2A62" w:rsidRPr="005F0070">
        <w:rPr>
          <w:rFonts w:ascii="TH SarabunPSK" w:eastAsiaTheme="minorHAnsi" w:hAnsi="TH SarabunPSK" w:cs="TH SarabunPSK" w:hint="cs"/>
        </w:rPr>
        <w:t>1</w:t>
      </w:r>
      <w:r w:rsidR="004F2A62" w:rsidRPr="005F0070">
        <w:rPr>
          <w:rFonts w:ascii="TH SarabunPSK" w:eastAsiaTheme="minorHAnsi" w:hAnsi="TH SarabunPSK" w:cs="TH SarabunPSK" w:hint="cs"/>
          <w:cs/>
        </w:rPr>
        <w:t xml:space="preserve">) </w:t>
      </w:r>
      <w:r w:rsidR="002A5C3C" w:rsidRPr="005F0070">
        <w:rPr>
          <w:rFonts w:ascii="TH SarabunPSK" w:hAnsi="TH SarabunPSK" w:cs="TH SarabunPSK" w:hint="cs"/>
        </w:rPr>
        <w:t>Chaiwong, S</w:t>
      </w:r>
      <w:r w:rsidR="002A5C3C" w:rsidRPr="005F0070">
        <w:rPr>
          <w:rFonts w:ascii="TH SarabunPSK" w:hAnsi="TH SarabunPSK" w:cs="TH SarabunPSK" w:hint="cs"/>
          <w:cs/>
        </w:rPr>
        <w:t>.</w:t>
      </w:r>
      <w:r w:rsidR="002A5C3C" w:rsidRPr="005F0070">
        <w:rPr>
          <w:rFonts w:ascii="TH SarabunPSK" w:hAnsi="TH SarabunPSK" w:cs="TH SarabunPSK" w:hint="cs"/>
        </w:rPr>
        <w:t>, Chaiwong, T</w:t>
      </w:r>
      <w:r w:rsidR="002A5C3C" w:rsidRPr="005F0070">
        <w:rPr>
          <w:rFonts w:ascii="TH SarabunPSK" w:hAnsi="TH SarabunPSK" w:cs="TH SarabunPSK" w:hint="cs"/>
          <w:cs/>
        </w:rPr>
        <w:t>.</w:t>
      </w:r>
      <w:r w:rsidR="002A5C3C" w:rsidRPr="005F0070">
        <w:rPr>
          <w:rFonts w:ascii="TH SarabunPSK" w:hAnsi="TH SarabunPSK" w:cs="TH SarabunPSK" w:hint="cs"/>
        </w:rPr>
        <w:t>, &amp; Umponstira, C</w:t>
      </w:r>
      <w:r w:rsidR="002A5C3C" w:rsidRPr="005F0070">
        <w:rPr>
          <w:rFonts w:ascii="TH SarabunPSK" w:hAnsi="TH SarabunPSK" w:cs="TH SarabunPSK" w:hint="cs"/>
          <w:cs/>
        </w:rPr>
        <w:t xml:space="preserve">. (2020). </w:t>
      </w:r>
      <w:r w:rsidR="002A5C3C" w:rsidRPr="005F0070">
        <w:rPr>
          <w:rFonts w:ascii="TH SarabunPSK" w:hAnsi="TH SarabunPSK" w:cs="TH SarabunPSK" w:hint="cs"/>
        </w:rPr>
        <w:t xml:space="preserve">Contaminated Fluoride </w:t>
      </w:r>
      <w:r w:rsidR="00EE7968" w:rsidRPr="005F0070">
        <w:rPr>
          <w:rFonts w:ascii="TH SarabunPSK" w:hAnsi="TH SarabunPSK" w:cs="TH SarabunPSK"/>
        </w:rPr>
        <w:t>in Biological</w:t>
      </w:r>
      <w:r w:rsidR="002A5C3C" w:rsidRPr="005F0070">
        <w:rPr>
          <w:rFonts w:ascii="TH SarabunPSK" w:hAnsi="TH SarabunPSK" w:cs="TH SarabunPSK" w:hint="cs"/>
        </w:rPr>
        <w:t xml:space="preserve"> Samples from Mountainous Areas in Thailand</w:t>
      </w:r>
      <w:r w:rsidR="002A5C3C" w:rsidRPr="005F0070">
        <w:rPr>
          <w:rFonts w:ascii="TH SarabunPSK" w:hAnsi="TH SarabunPSK" w:cs="TH SarabunPSK" w:hint="cs"/>
          <w:cs/>
        </w:rPr>
        <w:t xml:space="preserve">. </w:t>
      </w:r>
      <w:r w:rsidR="002A5C3C" w:rsidRPr="005F0070">
        <w:rPr>
          <w:rFonts w:ascii="TH SarabunPSK" w:hAnsi="TH SarabunPSK" w:cs="TH SarabunPSK" w:hint="cs"/>
          <w:i/>
          <w:iCs/>
        </w:rPr>
        <w:t xml:space="preserve">Environmental Engineering &amp; Management Journal </w:t>
      </w:r>
      <w:r w:rsidR="002A5C3C" w:rsidRPr="005F0070">
        <w:rPr>
          <w:rFonts w:ascii="TH SarabunPSK" w:hAnsi="TH SarabunPSK" w:cs="TH SarabunPSK" w:hint="cs"/>
          <w:i/>
          <w:iCs/>
          <w:cs/>
        </w:rPr>
        <w:t>(</w:t>
      </w:r>
      <w:r w:rsidR="002A5C3C" w:rsidRPr="005F0070">
        <w:rPr>
          <w:rFonts w:ascii="TH SarabunPSK" w:hAnsi="TH SarabunPSK" w:cs="TH SarabunPSK" w:hint="cs"/>
          <w:i/>
          <w:iCs/>
        </w:rPr>
        <w:t>EEMJ</w:t>
      </w:r>
      <w:r w:rsidR="002A5C3C" w:rsidRPr="005F0070">
        <w:rPr>
          <w:rFonts w:ascii="TH SarabunPSK" w:hAnsi="TH SarabunPSK" w:cs="TH SarabunPSK" w:hint="cs"/>
          <w:i/>
          <w:iCs/>
          <w:cs/>
        </w:rPr>
        <w:t>)</w:t>
      </w:r>
      <w:r w:rsidR="002A5C3C" w:rsidRPr="005F0070">
        <w:rPr>
          <w:rFonts w:ascii="TH SarabunPSK" w:hAnsi="TH SarabunPSK" w:cs="TH SarabunPSK" w:hint="cs"/>
          <w:i/>
          <w:iCs/>
        </w:rPr>
        <w:t xml:space="preserve">, </w:t>
      </w:r>
      <w:r w:rsidR="002A5C3C" w:rsidRPr="005F0070">
        <w:rPr>
          <w:rFonts w:ascii="TH SarabunPSK" w:hAnsi="TH SarabunPSK" w:cs="TH SarabunPSK" w:hint="cs"/>
          <w:i/>
          <w:iCs/>
          <w:cs/>
        </w:rPr>
        <w:t>19</w:t>
      </w:r>
      <w:r w:rsidR="002A5C3C" w:rsidRPr="005F0070">
        <w:rPr>
          <w:rFonts w:ascii="TH SarabunPSK" w:hAnsi="TH SarabunPSK" w:cs="TH SarabunPSK" w:hint="cs"/>
          <w:cs/>
        </w:rPr>
        <w:t xml:space="preserve">(7). </w:t>
      </w:r>
    </w:p>
    <w:p w:rsidR="00C5255F" w:rsidRPr="005F0070" w:rsidRDefault="00C5255F" w:rsidP="00CB1B92">
      <w:pPr>
        <w:tabs>
          <w:tab w:val="left" w:pos="1134"/>
          <w:tab w:val="left" w:pos="1304"/>
        </w:tabs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</w:t>
      </w:r>
      <w:r w:rsidRPr="005F0070">
        <w:rPr>
          <w:rFonts w:ascii="TH SarabunPSK" w:eastAsiaTheme="minorHAnsi" w:hAnsi="TH SarabunPSK" w:cs="TH SarabunPSK" w:hint="cs"/>
          <w:b/>
          <w:bCs/>
        </w:rPr>
        <w:t>3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 ชื่อวิทยานิพนธ์ ระดับปริญญาเอก</w:t>
      </w:r>
    </w:p>
    <w:p w:rsidR="00C5255F" w:rsidRPr="005F0070" w:rsidRDefault="00C5255F" w:rsidP="00CB1B92">
      <w:pPr>
        <w:tabs>
          <w:tab w:val="left" w:pos="1134"/>
          <w:tab w:val="left" w:pos="1304"/>
        </w:tabs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 w:hint="cs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</w:rPr>
        <w:tab/>
        <w:t>1</w:t>
      </w:r>
      <w:r w:rsidRPr="005F0070">
        <w:rPr>
          <w:rFonts w:ascii="TH SarabunPSK" w:eastAsiaTheme="minorHAnsi" w:hAnsi="TH SarabunPSK" w:cs="TH SarabunPSK" w:hint="cs"/>
          <w:cs/>
        </w:rPr>
        <w:t>)</w:t>
      </w:r>
      <w:r w:rsidRPr="005F0070">
        <w:rPr>
          <w:rFonts w:ascii="TH SarabunPSK" w:eastAsiaTheme="minorHAnsi" w:hAnsi="TH SarabunPSK" w:cs="TH SarabunPSK" w:hint="cs"/>
        </w:rPr>
        <w:t xml:space="preserve"> Biological Monitoring of Cadmium and Lead Exposure in Children Aged </w:t>
      </w:r>
      <w:r w:rsidRPr="005F0070">
        <w:rPr>
          <w:rFonts w:ascii="TH SarabunPSK" w:eastAsiaTheme="minorHAnsi" w:hAnsi="TH SarabunPSK" w:cs="TH SarabunPSK" w:hint="cs"/>
          <w:cs/>
        </w:rPr>
        <w:t xml:space="preserve">9 – </w:t>
      </w:r>
      <w:r w:rsidR="00EE7968" w:rsidRPr="005F0070">
        <w:rPr>
          <w:rFonts w:ascii="TH SarabunPSK" w:eastAsiaTheme="minorHAnsi" w:hAnsi="TH SarabunPSK" w:cs="TH SarabunPSK" w:hint="cs"/>
          <w:cs/>
        </w:rPr>
        <w:t xml:space="preserve">15 </w:t>
      </w:r>
      <w:r w:rsidR="00EE7968" w:rsidRPr="005F0070">
        <w:rPr>
          <w:rFonts w:ascii="TH SarabunPSK" w:eastAsiaTheme="minorHAnsi" w:hAnsi="TH SarabunPSK" w:cs="TH SarabunPSK" w:hint="cs"/>
        </w:rPr>
        <w:t>Years</w:t>
      </w:r>
      <w:r w:rsidRPr="005F0070">
        <w:rPr>
          <w:rFonts w:ascii="TH SarabunPSK" w:eastAsiaTheme="minorHAnsi" w:hAnsi="TH SarabunPSK" w:cs="TH SarabunPSK" w:hint="cs"/>
        </w:rPr>
        <w:t xml:space="preserve"> old Living I Cadmium Contaminated Area, Mae Sot Tak Province, Thailand</w:t>
      </w:r>
    </w:p>
    <w:p w:rsidR="004F2A62" w:rsidRPr="005F0070" w:rsidRDefault="004F2A62" w:rsidP="00C5255F">
      <w:pPr>
        <w:tabs>
          <w:tab w:val="left" w:pos="284"/>
          <w:tab w:val="left" w:pos="426"/>
          <w:tab w:val="left" w:pos="1134"/>
          <w:tab w:val="left" w:pos="1304"/>
        </w:tabs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 w:hint="cs"/>
          <w:b/>
          <w:bCs/>
          <w:cs/>
        </w:rPr>
        <w:tab/>
      </w:r>
      <w:r w:rsidR="00C5255F" w:rsidRPr="005F0070">
        <w:rPr>
          <w:rFonts w:ascii="TH SarabunPSK" w:eastAsiaTheme="minorHAnsi" w:hAnsi="TH SarabunPSK" w:cs="TH SarabunPSK" w:hint="cs"/>
          <w:b/>
          <w:bCs/>
          <w:cs/>
        </w:rPr>
        <w:tab/>
      </w:r>
      <w:r w:rsidR="00C5255F" w:rsidRPr="005F0070">
        <w:rPr>
          <w:rFonts w:ascii="TH SarabunPSK" w:eastAsiaTheme="minorHAnsi" w:hAnsi="TH SarabunPSK" w:cs="TH SarabunPSK" w:hint="cs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5.4 </w:t>
      </w:r>
      <w:r w:rsidR="004B18E3"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ผลงานที่เกี่ยวข้องกับ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วิทยานิพนธ์ ระดับปริญญาเอก</w:t>
      </w:r>
      <w:r w:rsidR="004B18E3" w:rsidRPr="005F0070">
        <w:rPr>
          <w:rFonts w:ascii="TH SarabunPSK" w:eastAsiaTheme="minorHAnsi" w:hAnsi="TH SarabunPSK" w:cs="TH SarabunPSK" w:hint="cs"/>
          <w:b/>
          <w:bCs/>
          <w:cs/>
        </w:rPr>
        <w:t xml:space="preserve"> </w:t>
      </w:r>
      <w:r w:rsidR="004B18E3" w:rsidRPr="005F0070">
        <w:rPr>
          <w:rFonts w:ascii="TH SarabunPSK" w:eastAsiaTheme="minorHAnsi" w:hAnsi="TH SarabunPSK" w:cs="TH SarabunPSK" w:hint="cs"/>
          <w:cs/>
        </w:rPr>
        <w:t>(ถ้ามี)</w:t>
      </w:r>
    </w:p>
    <w:p w:rsidR="004F2A62" w:rsidRPr="005F0070" w:rsidRDefault="00CB1B92" w:rsidP="00C5255F">
      <w:pPr>
        <w:tabs>
          <w:tab w:val="left" w:pos="1134"/>
          <w:tab w:val="left" w:pos="1304"/>
        </w:tabs>
        <w:ind w:firstLine="357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 w:hint="cs"/>
        </w:rPr>
        <w:tab/>
      </w:r>
      <w:r w:rsidR="00C5255F" w:rsidRPr="005F0070">
        <w:rPr>
          <w:rFonts w:ascii="TH SarabunPSK" w:eastAsiaTheme="minorHAnsi" w:hAnsi="TH SarabunPSK" w:cs="TH SarabunPSK" w:hint="cs"/>
          <w:cs/>
        </w:rPr>
        <w:tab/>
      </w:r>
      <w:r w:rsidR="00076156" w:rsidRPr="005F0070">
        <w:rPr>
          <w:rFonts w:ascii="TH SarabunPSK" w:hAnsi="TH SarabunPSK" w:cs="TH SarabunPSK" w:hint="cs"/>
        </w:rPr>
        <w:t>1</w:t>
      </w:r>
      <w:r w:rsidR="002A5C3C" w:rsidRPr="005F0070">
        <w:rPr>
          <w:rFonts w:ascii="TH SarabunPSK" w:hAnsi="TH SarabunPSK" w:cs="TH SarabunPSK" w:hint="cs"/>
          <w:cs/>
        </w:rPr>
        <w:t xml:space="preserve">) </w:t>
      </w:r>
      <w:r w:rsidR="002A5C3C" w:rsidRPr="005F0070">
        <w:rPr>
          <w:rFonts w:ascii="TH SarabunPSK" w:hAnsi="TH SarabunPSK" w:cs="TH SarabunPSK" w:hint="cs"/>
        </w:rPr>
        <w:t>Chaiwong, S</w:t>
      </w:r>
      <w:r w:rsidR="002A5C3C" w:rsidRPr="005F0070">
        <w:rPr>
          <w:rFonts w:ascii="TH SarabunPSK" w:hAnsi="TH SarabunPSK" w:cs="TH SarabunPSK" w:hint="cs"/>
          <w:cs/>
        </w:rPr>
        <w:t>.</w:t>
      </w:r>
      <w:r w:rsidR="002A5C3C" w:rsidRPr="005F0070">
        <w:rPr>
          <w:rFonts w:ascii="TH SarabunPSK" w:hAnsi="TH SarabunPSK" w:cs="TH SarabunPSK" w:hint="cs"/>
        </w:rPr>
        <w:t>, Chanthanao, W</w:t>
      </w:r>
      <w:r w:rsidR="002A5C3C" w:rsidRPr="005F0070">
        <w:rPr>
          <w:rFonts w:ascii="TH SarabunPSK" w:hAnsi="TH SarabunPSK" w:cs="TH SarabunPSK" w:hint="cs"/>
          <w:cs/>
        </w:rPr>
        <w:t>.</w:t>
      </w:r>
      <w:r w:rsidR="002A5C3C" w:rsidRPr="005F0070">
        <w:rPr>
          <w:rFonts w:ascii="TH SarabunPSK" w:hAnsi="TH SarabunPSK" w:cs="TH SarabunPSK" w:hint="cs"/>
        </w:rPr>
        <w:t>, Loeskhampom, P</w:t>
      </w:r>
      <w:r w:rsidR="002A5C3C" w:rsidRPr="005F0070">
        <w:rPr>
          <w:rFonts w:ascii="TH SarabunPSK" w:hAnsi="TH SarabunPSK" w:cs="TH SarabunPSK" w:hint="cs"/>
          <w:cs/>
        </w:rPr>
        <w:t>.</w:t>
      </w:r>
      <w:r w:rsidR="002A5C3C" w:rsidRPr="005F0070">
        <w:rPr>
          <w:rFonts w:ascii="TH SarabunPSK" w:hAnsi="TH SarabunPSK" w:cs="TH SarabunPSK" w:hint="cs"/>
        </w:rPr>
        <w:t>, Wiwatanadate, P</w:t>
      </w:r>
      <w:r w:rsidR="002A5C3C" w:rsidRPr="005F0070">
        <w:rPr>
          <w:rFonts w:ascii="TH SarabunPSK" w:hAnsi="TH SarabunPSK" w:cs="TH SarabunPSK" w:hint="cs"/>
          <w:cs/>
        </w:rPr>
        <w:t>.</w:t>
      </w:r>
      <w:r w:rsidR="002A5C3C" w:rsidRPr="005F0070">
        <w:rPr>
          <w:rFonts w:ascii="TH SarabunPSK" w:hAnsi="TH SarabunPSK" w:cs="TH SarabunPSK" w:hint="cs"/>
        </w:rPr>
        <w:t>, &amp; Sthiannopkao, S</w:t>
      </w:r>
      <w:r w:rsidR="002A5C3C" w:rsidRPr="005F0070">
        <w:rPr>
          <w:rFonts w:ascii="TH SarabunPSK" w:hAnsi="TH SarabunPSK" w:cs="TH SarabunPSK" w:hint="cs"/>
          <w:cs/>
        </w:rPr>
        <w:t xml:space="preserve">. (2019). </w:t>
      </w:r>
      <w:r w:rsidR="002A5C3C" w:rsidRPr="005F0070">
        <w:rPr>
          <w:rFonts w:ascii="TH SarabunPSK" w:hAnsi="TH SarabunPSK" w:cs="TH SarabunPSK" w:hint="cs"/>
        </w:rPr>
        <w:t xml:space="preserve">The Comparison of Urinary Cadmium </w:t>
      </w:r>
      <w:r w:rsidR="002A5C3C" w:rsidRPr="005F0070">
        <w:rPr>
          <w:rFonts w:ascii="TH SarabunPSK" w:hAnsi="TH SarabunPSK" w:cs="TH SarabunPSK" w:hint="cs"/>
          <w:cs/>
        </w:rPr>
        <w:t>(</w:t>
      </w:r>
      <w:r w:rsidR="002A5C3C" w:rsidRPr="005F0070">
        <w:rPr>
          <w:rFonts w:ascii="TH SarabunPSK" w:hAnsi="TH SarabunPSK" w:cs="TH SarabunPSK" w:hint="cs"/>
        </w:rPr>
        <w:t>UCd</w:t>
      </w:r>
      <w:r w:rsidR="002A5C3C" w:rsidRPr="005F0070">
        <w:rPr>
          <w:rFonts w:ascii="TH SarabunPSK" w:hAnsi="TH SarabunPSK" w:cs="TH SarabunPSK" w:hint="cs"/>
          <w:cs/>
        </w:rPr>
        <w:t xml:space="preserve">) </w:t>
      </w:r>
      <w:r w:rsidR="002A5C3C" w:rsidRPr="005F0070">
        <w:rPr>
          <w:rFonts w:ascii="TH SarabunPSK" w:hAnsi="TH SarabunPSK" w:cs="TH SarabunPSK" w:hint="cs"/>
        </w:rPr>
        <w:t xml:space="preserve">and Urinary Lead </w:t>
      </w:r>
      <w:r w:rsidR="002A5C3C" w:rsidRPr="005F0070">
        <w:rPr>
          <w:rFonts w:ascii="TH SarabunPSK" w:hAnsi="TH SarabunPSK" w:cs="TH SarabunPSK" w:hint="cs"/>
          <w:cs/>
        </w:rPr>
        <w:t>(</w:t>
      </w:r>
      <w:r w:rsidR="002A5C3C" w:rsidRPr="005F0070">
        <w:rPr>
          <w:rFonts w:ascii="TH SarabunPSK" w:hAnsi="TH SarabunPSK" w:cs="TH SarabunPSK" w:hint="cs"/>
        </w:rPr>
        <w:t>UPb</w:t>
      </w:r>
      <w:r w:rsidR="002A5C3C" w:rsidRPr="005F0070">
        <w:rPr>
          <w:rFonts w:ascii="TH SarabunPSK" w:hAnsi="TH SarabunPSK" w:cs="TH SarabunPSK" w:hint="cs"/>
          <w:cs/>
        </w:rPr>
        <w:t xml:space="preserve">) </w:t>
      </w:r>
      <w:r w:rsidR="002A5C3C" w:rsidRPr="005F0070">
        <w:rPr>
          <w:rFonts w:ascii="TH SarabunPSK" w:hAnsi="TH SarabunPSK" w:cs="TH SarabunPSK" w:hint="cs"/>
        </w:rPr>
        <w:t xml:space="preserve">between </w:t>
      </w:r>
      <w:r w:rsidR="002A5C3C" w:rsidRPr="005F0070">
        <w:rPr>
          <w:rFonts w:ascii="TH SarabunPSK" w:hAnsi="TH SarabunPSK" w:cs="TH SarabunPSK" w:hint="cs"/>
          <w:cs/>
        </w:rPr>
        <w:t>2007</w:t>
      </w:r>
      <w:r w:rsidR="002A5C3C" w:rsidRPr="005F0070">
        <w:rPr>
          <w:rFonts w:ascii="TH SarabunPSK" w:hAnsi="TH SarabunPSK" w:cs="TH SarabunPSK" w:hint="cs"/>
        </w:rPr>
        <w:t xml:space="preserve"> and </w:t>
      </w:r>
      <w:r w:rsidR="002A5C3C" w:rsidRPr="005F0070">
        <w:rPr>
          <w:rFonts w:ascii="TH SarabunPSK" w:hAnsi="TH SarabunPSK" w:cs="TH SarabunPSK" w:hint="cs"/>
          <w:cs/>
        </w:rPr>
        <w:t>2015</w:t>
      </w:r>
      <w:r w:rsidR="002A5C3C" w:rsidRPr="005F0070">
        <w:rPr>
          <w:rFonts w:ascii="TH SarabunPSK" w:hAnsi="TH SarabunPSK" w:cs="TH SarabunPSK" w:hint="cs"/>
        </w:rPr>
        <w:t xml:space="preserve"> in a Population Living in a Zinc Contaminated Area</w:t>
      </w:r>
      <w:r w:rsidR="002A5C3C" w:rsidRPr="005F0070">
        <w:rPr>
          <w:rFonts w:ascii="TH SarabunPSK" w:hAnsi="TH SarabunPSK" w:cs="TH SarabunPSK" w:hint="cs"/>
          <w:cs/>
        </w:rPr>
        <w:t xml:space="preserve">. </w:t>
      </w:r>
      <w:r w:rsidR="002A5C3C" w:rsidRPr="005F0070">
        <w:rPr>
          <w:rFonts w:ascii="TH SarabunPSK" w:hAnsi="TH SarabunPSK" w:cs="TH SarabunPSK" w:hint="cs"/>
          <w:i/>
          <w:iCs/>
        </w:rPr>
        <w:t xml:space="preserve">Environment and Natural Resources Journal, </w:t>
      </w:r>
      <w:r w:rsidR="002A5C3C" w:rsidRPr="005F0070">
        <w:rPr>
          <w:rFonts w:ascii="TH SarabunPSK" w:hAnsi="TH SarabunPSK" w:cs="TH SarabunPSK" w:hint="cs"/>
          <w:i/>
          <w:iCs/>
          <w:cs/>
        </w:rPr>
        <w:t>17</w:t>
      </w:r>
      <w:r w:rsidR="002A5C3C" w:rsidRPr="005F0070">
        <w:rPr>
          <w:rFonts w:ascii="TH SarabunPSK" w:hAnsi="TH SarabunPSK" w:cs="TH SarabunPSK" w:hint="cs"/>
          <w:cs/>
        </w:rPr>
        <w:t>(2)</w:t>
      </w:r>
      <w:r w:rsidR="002A5C3C" w:rsidRPr="005F0070">
        <w:rPr>
          <w:rFonts w:ascii="TH SarabunPSK" w:hAnsi="TH SarabunPSK" w:cs="TH SarabunPSK" w:hint="cs"/>
        </w:rPr>
        <w:t xml:space="preserve">, </w:t>
      </w:r>
      <w:r w:rsidR="002A5C3C" w:rsidRPr="005F0070">
        <w:rPr>
          <w:rFonts w:ascii="TH SarabunPSK" w:hAnsi="TH SarabunPSK" w:cs="TH SarabunPSK" w:hint="cs"/>
          <w:cs/>
        </w:rPr>
        <w:t>54-61.</w:t>
      </w:r>
      <w:r w:rsidR="00B23ECB" w:rsidRPr="005F0070">
        <w:rPr>
          <w:rFonts w:ascii="TH SarabunPSK" w:hAnsi="TH SarabunPSK" w:cs="TH SarabunPSK" w:hint="cs"/>
          <w:u w:val="dotted"/>
          <w:cs/>
        </w:rPr>
        <w:t xml:space="preserve">                                                                                              </w:t>
      </w:r>
    </w:p>
    <w:p w:rsidR="004F2A62" w:rsidRPr="005F0070" w:rsidRDefault="004F2A62" w:rsidP="00C5255F">
      <w:pPr>
        <w:tabs>
          <w:tab w:val="left" w:pos="284"/>
          <w:tab w:val="left" w:pos="426"/>
          <w:tab w:val="left" w:pos="1134"/>
          <w:tab w:val="left" w:pos="1304"/>
        </w:tabs>
        <w:rPr>
          <w:rFonts w:ascii="TH SarabunPSK" w:eastAsiaTheme="minorHAnsi" w:hAnsi="TH SarabunPSK" w:cs="TH SarabunPSK"/>
          <w:b/>
          <w:bCs/>
          <w:cs/>
        </w:rPr>
      </w:pPr>
    </w:p>
    <w:p w:rsidR="003E4899" w:rsidRPr="005F0070" w:rsidRDefault="004B18E3" w:rsidP="003E4899">
      <w:pPr>
        <w:spacing w:line="360" w:lineRule="exact"/>
        <w:rPr>
          <w:rFonts w:ascii="TH SarabunPSK" w:eastAsiaTheme="minorHAnsi" w:hAnsi="TH SarabunPSK" w:cs="TH SarabunPSK"/>
          <w:b/>
          <w:bCs/>
          <w:sz w:val="28"/>
          <w:szCs w:val="28"/>
        </w:rPr>
      </w:pPr>
      <w:r w:rsidRPr="005F0070">
        <w:rPr>
          <w:rFonts w:ascii="TH SarabunPSK" w:eastAsiaTheme="minorHAnsi" w:hAnsi="TH SarabunPSK" w:cs="TH SarabunPSK" w:hint="cs"/>
          <w:b/>
          <w:bCs/>
        </w:rPr>
        <w:t>6</w:t>
      </w:r>
      <w:r w:rsidR="003E4899" w:rsidRPr="005F0070">
        <w:rPr>
          <w:rFonts w:ascii="TH SarabunPSK" w:eastAsiaTheme="minorHAnsi" w:hAnsi="TH SarabunPSK" w:cs="TH SarabunPSK" w:hint="cs"/>
          <w:b/>
          <w:bCs/>
          <w:cs/>
        </w:rPr>
        <w:t xml:space="preserve">. ผลงานทางวิชาการย้อนหลัง 5 ปี </w:t>
      </w:r>
      <w:r w:rsidR="003E4899" w:rsidRPr="005F0070">
        <w:rPr>
          <w:rFonts w:ascii="TH SarabunPSK" w:eastAsiaTheme="minorHAnsi" w:hAnsi="TH SarabunPSK" w:cs="TH SarabunPSK" w:hint="cs"/>
          <w:cs/>
        </w:rPr>
        <w:t>(ที่ไม่ใช่ส่วนหนึ่งของการศึกษาเพื่อรับปริญญา)</w:t>
      </w:r>
      <w:r w:rsidR="0039112E" w:rsidRPr="005F0070">
        <w:rPr>
          <w:rFonts w:ascii="TH SarabunPSK" w:eastAsiaTheme="minorHAnsi" w:hAnsi="TH SarabunPSK" w:cs="TH SarabunPSK" w:hint="cs"/>
          <w:b/>
          <w:bCs/>
          <w:sz w:val="28"/>
          <w:szCs w:val="28"/>
          <w:cs/>
        </w:rPr>
        <w:t xml:space="preserve"> </w:t>
      </w:r>
    </w:p>
    <w:p w:rsidR="0010600E" w:rsidRPr="005F0070" w:rsidRDefault="00CB1B92" w:rsidP="0010600E">
      <w:pPr>
        <w:tabs>
          <w:tab w:val="left" w:pos="1134"/>
        </w:tabs>
        <w:jc w:val="thaiDistribute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 w:hint="cs"/>
          <w:b/>
          <w:bCs/>
        </w:rPr>
        <w:tab/>
      </w:r>
      <w:r w:rsidR="00B60BAC" w:rsidRPr="005F0070">
        <w:rPr>
          <w:rFonts w:ascii="TH SarabunPSK" w:eastAsiaTheme="minorHAnsi" w:hAnsi="TH SarabunPSK" w:cs="TH SarabunPSK" w:hint="cs"/>
          <w:b/>
          <w:bCs/>
        </w:rPr>
        <w:t>6</w:t>
      </w:r>
      <w:r w:rsidR="003E4899" w:rsidRPr="005F0070">
        <w:rPr>
          <w:rFonts w:ascii="TH SarabunPSK" w:eastAsiaTheme="minorHAnsi" w:hAnsi="TH SarabunPSK" w:cs="TH SarabunPSK" w:hint="cs"/>
          <w:b/>
          <w:bCs/>
          <w:cs/>
        </w:rPr>
        <w:t>.</w:t>
      </w:r>
      <w:r w:rsidR="003E4899" w:rsidRPr="005F0070">
        <w:rPr>
          <w:rFonts w:ascii="TH SarabunPSK" w:eastAsiaTheme="minorHAnsi" w:hAnsi="TH SarabunPSK" w:cs="TH SarabunPSK" w:hint="cs"/>
          <w:b/>
          <w:bCs/>
        </w:rPr>
        <w:t xml:space="preserve">1 </w:t>
      </w:r>
      <w:r w:rsidR="003E4899" w:rsidRPr="005F0070">
        <w:rPr>
          <w:rFonts w:ascii="TH SarabunPSK" w:eastAsiaTheme="minorHAnsi" w:hAnsi="TH SarabunPSK" w:cs="TH SarabunPSK" w:hint="cs"/>
          <w:b/>
          <w:bCs/>
          <w:cs/>
        </w:rPr>
        <w:t>บทความวิจัย</w:t>
      </w:r>
      <w:r w:rsidR="004B18E3" w:rsidRPr="005F0070">
        <w:rPr>
          <w:rFonts w:ascii="TH SarabunPSK" w:eastAsiaTheme="minorHAnsi" w:hAnsi="TH SarabunPSK" w:cs="TH SarabunPSK" w:hint="cs"/>
          <w:b/>
          <w:bCs/>
          <w:cs/>
        </w:rPr>
        <w:t>/บทความวิชาการ ที่ตีพิมพ์เผยแพร่ในวารสาร</w:t>
      </w:r>
      <w:r w:rsidR="003E4899" w:rsidRPr="005F0070">
        <w:rPr>
          <w:rFonts w:ascii="TH SarabunPSK" w:eastAsiaTheme="minorHAnsi" w:hAnsi="TH SarabunPSK" w:cs="TH SarabunPSK" w:hint="cs"/>
          <w:b/>
          <w:bCs/>
          <w:cs/>
        </w:rPr>
        <w:t xml:space="preserve"> </w:t>
      </w:r>
    </w:p>
    <w:p w:rsidR="00CB1B92" w:rsidRPr="005F0070" w:rsidRDefault="002A5C3C" w:rsidP="0010600E">
      <w:pPr>
        <w:tabs>
          <w:tab w:val="left" w:pos="1134"/>
        </w:tabs>
        <w:ind w:left="284" w:hanging="284"/>
        <w:jc w:val="thaiDistribute"/>
        <w:rPr>
          <w:rFonts w:ascii="TH SarabunPSK" w:eastAsiaTheme="minorHAnsi" w:hAnsi="TH SarabunPSK" w:cs="TH SarabunPSK"/>
        </w:rPr>
      </w:pPr>
      <w:r w:rsidRPr="005F0070">
        <w:rPr>
          <w:rFonts w:ascii="TH SarabunPSK" w:hAnsi="TH SarabunPSK" w:cs="TH SarabunPSK" w:hint="cs"/>
        </w:rPr>
        <w:t>1</w:t>
      </w:r>
      <w:r w:rsidRPr="005F0070">
        <w:rPr>
          <w:rFonts w:ascii="TH SarabunPSK" w:hAnsi="TH SarabunPSK" w:cs="TH SarabunPSK" w:hint="cs"/>
          <w:cs/>
        </w:rPr>
        <w:t>)</w:t>
      </w:r>
      <w:r w:rsidR="0010600E" w:rsidRPr="005F0070">
        <w:rPr>
          <w:rFonts w:ascii="TH SarabunPSK" w:hAnsi="TH SarabunPSK" w:cs="TH SarabunPSK"/>
          <w:b/>
          <w:bCs/>
        </w:rPr>
        <w:tab/>
      </w:r>
      <w:r w:rsidR="00CB1B92" w:rsidRPr="005F0070">
        <w:rPr>
          <w:rFonts w:ascii="TH SarabunPSK" w:hAnsi="TH SarabunPSK" w:cs="TH SarabunPSK" w:hint="cs"/>
          <w:b/>
          <w:bCs/>
        </w:rPr>
        <w:t>Chaiwong, S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Chaiwong, T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&amp; Umponstira, C</w:t>
      </w:r>
      <w:r w:rsidR="00CB1B92" w:rsidRPr="005F0070">
        <w:rPr>
          <w:rFonts w:ascii="TH SarabunPSK" w:hAnsi="TH SarabunPSK" w:cs="TH SarabunPSK" w:hint="cs"/>
          <w:cs/>
        </w:rPr>
        <w:t xml:space="preserve">. (2020). </w:t>
      </w:r>
      <w:r w:rsidR="00CB1B92" w:rsidRPr="005F0070">
        <w:rPr>
          <w:rFonts w:ascii="TH SarabunPSK" w:hAnsi="TH SarabunPSK" w:cs="TH SarabunPSK" w:hint="cs"/>
        </w:rPr>
        <w:t>Contaminated Fluoride in  Biological Samples from Mountainous Areas in Thailand</w:t>
      </w:r>
      <w:r w:rsidR="00CB1B92" w:rsidRPr="005F0070">
        <w:rPr>
          <w:rFonts w:ascii="TH SarabunPSK" w:hAnsi="TH SarabunPSK" w:cs="TH SarabunPSK" w:hint="cs"/>
          <w:cs/>
        </w:rPr>
        <w:t xml:space="preserve">. </w:t>
      </w:r>
      <w:r w:rsidR="00CB1B92" w:rsidRPr="005F0070">
        <w:rPr>
          <w:rFonts w:ascii="TH SarabunPSK" w:hAnsi="TH SarabunPSK" w:cs="TH SarabunPSK" w:hint="cs"/>
          <w:i/>
          <w:iCs/>
        </w:rPr>
        <w:t xml:space="preserve">Environmental Engineering &amp; Management Journal, </w:t>
      </w:r>
      <w:r w:rsidR="00CB1B92" w:rsidRPr="005F0070">
        <w:rPr>
          <w:rFonts w:ascii="TH SarabunPSK" w:hAnsi="TH SarabunPSK" w:cs="TH SarabunPSK" w:hint="cs"/>
          <w:i/>
          <w:iCs/>
          <w:cs/>
        </w:rPr>
        <w:t>19</w:t>
      </w:r>
      <w:r w:rsidR="00CB1B92" w:rsidRPr="005F0070">
        <w:rPr>
          <w:rFonts w:ascii="TH SarabunPSK" w:hAnsi="TH SarabunPSK" w:cs="TH SarabunPSK" w:hint="cs"/>
          <w:cs/>
        </w:rPr>
        <w:t>(7)</w:t>
      </w:r>
      <w:r w:rsidR="0010600E" w:rsidRPr="005F0070">
        <w:rPr>
          <w:rFonts w:ascii="TH SarabunPSK" w:hAnsi="TH SarabunPSK" w:cs="TH SarabunPSK"/>
        </w:rPr>
        <w:t>, 1245</w:t>
      </w:r>
      <w:r w:rsidR="0010600E" w:rsidRPr="005F0070">
        <w:rPr>
          <w:rFonts w:ascii="TH SarabunPSK" w:hAnsi="TH SarabunPSK" w:cs="TH SarabunPSK"/>
          <w:cs/>
        </w:rPr>
        <w:t>-</w:t>
      </w:r>
      <w:r w:rsidR="0010600E" w:rsidRPr="005F0070">
        <w:rPr>
          <w:rFonts w:ascii="TH SarabunPSK" w:hAnsi="TH SarabunPSK" w:cs="TH SarabunPSK"/>
        </w:rPr>
        <w:t>1253</w:t>
      </w:r>
    </w:p>
    <w:p w:rsidR="00CB1B92" w:rsidRPr="005F0070" w:rsidRDefault="002A5C3C" w:rsidP="0010600E">
      <w:pPr>
        <w:tabs>
          <w:tab w:val="left" w:pos="1134"/>
          <w:tab w:val="left" w:pos="1304"/>
        </w:tabs>
        <w:ind w:left="284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</w:rPr>
        <w:t>2</w:t>
      </w:r>
      <w:r w:rsidRPr="005F0070">
        <w:rPr>
          <w:rFonts w:ascii="TH SarabunPSK" w:hAnsi="TH SarabunPSK" w:cs="TH SarabunPSK" w:hint="cs"/>
          <w:cs/>
        </w:rPr>
        <w:t>)</w:t>
      </w:r>
      <w:r w:rsidR="0010600E" w:rsidRPr="005F0070">
        <w:rPr>
          <w:rFonts w:ascii="TH SarabunPSK" w:hAnsi="TH SarabunPSK" w:cs="TH SarabunPSK"/>
        </w:rPr>
        <w:tab/>
      </w:r>
      <w:r w:rsidR="00CB1B92" w:rsidRPr="005F0070">
        <w:rPr>
          <w:rFonts w:ascii="TH SarabunPSK" w:hAnsi="TH SarabunPSK" w:cs="TH SarabunPSK" w:hint="cs"/>
        </w:rPr>
        <w:t>Chaiwong, T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Loeskhampom, P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 xml:space="preserve">, &amp; </w:t>
      </w:r>
      <w:r w:rsidR="00CB1B92" w:rsidRPr="005F0070">
        <w:rPr>
          <w:rFonts w:ascii="TH SarabunPSK" w:hAnsi="TH SarabunPSK" w:cs="TH SarabunPSK" w:hint="cs"/>
          <w:b/>
          <w:bCs/>
        </w:rPr>
        <w:t>Chaiwong, S</w:t>
      </w:r>
      <w:r w:rsidR="00CB1B92" w:rsidRPr="005F0070">
        <w:rPr>
          <w:rFonts w:ascii="TH SarabunPSK" w:hAnsi="TH SarabunPSK" w:cs="TH SarabunPSK" w:hint="cs"/>
          <w:cs/>
        </w:rPr>
        <w:t xml:space="preserve">. (2020). </w:t>
      </w:r>
      <w:r w:rsidR="00CB1B92" w:rsidRPr="005F0070">
        <w:rPr>
          <w:rFonts w:ascii="TH SarabunPSK" w:hAnsi="TH SarabunPSK" w:cs="TH SarabunPSK" w:hint="cs"/>
        </w:rPr>
        <w:t xml:space="preserve">Effect of Copper Concentration on Lead and Cadmium Bioavailability in Children Age </w:t>
      </w:r>
      <w:r w:rsidR="00CB1B92" w:rsidRPr="005F0070">
        <w:rPr>
          <w:rFonts w:ascii="TH SarabunPSK" w:hAnsi="TH SarabunPSK" w:cs="TH SarabunPSK" w:hint="cs"/>
          <w:cs/>
        </w:rPr>
        <w:t>9</w:t>
      </w:r>
      <w:r w:rsidR="00CB1B92" w:rsidRPr="005F0070">
        <w:rPr>
          <w:rFonts w:ascii="TH SarabunPSK" w:hAnsi="TH SarabunPSK" w:cs="TH SarabunPSK" w:hint="cs"/>
        </w:rPr>
        <w:t xml:space="preserve"> to </w:t>
      </w:r>
      <w:r w:rsidR="00CB1B92" w:rsidRPr="005F0070">
        <w:rPr>
          <w:rFonts w:ascii="TH SarabunPSK" w:hAnsi="TH SarabunPSK" w:cs="TH SarabunPSK" w:hint="cs"/>
          <w:cs/>
        </w:rPr>
        <w:t>15-</w:t>
      </w:r>
      <w:r w:rsidR="00CB1B92" w:rsidRPr="005F0070">
        <w:rPr>
          <w:rFonts w:ascii="TH SarabunPSK" w:hAnsi="TH SarabunPSK" w:cs="TH SarabunPSK" w:hint="cs"/>
        </w:rPr>
        <w:t>Year</w:t>
      </w:r>
      <w:r w:rsidR="00CB1B92" w:rsidRPr="005F0070">
        <w:rPr>
          <w:rFonts w:ascii="TH SarabunPSK" w:hAnsi="TH SarabunPSK" w:cs="TH SarabunPSK" w:hint="cs"/>
          <w:cs/>
        </w:rPr>
        <w:t>-</w:t>
      </w:r>
      <w:r w:rsidR="00CB1B92" w:rsidRPr="005F0070">
        <w:rPr>
          <w:rFonts w:ascii="TH SarabunPSK" w:hAnsi="TH SarabunPSK" w:cs="TH SarabunPSK" w:hint="cs"/>
        </w:rPr>
        <w:t>Old in Zinc Contaminated Areas</w:t>
      </w:r>
      <w:r w:rsidR="00CB1B92" w:rsidRPr="005F0070">
        <w:rPr>
          <w:rFonts w:ascii="TH SarabunPSK" w:hAnsi="TH SarabunPSK" w:cs="TH SarabunPSK" w:hint="cs"/>
          <w:cs/>
        </w:rPr>
        <w:t xml:space="preserve">. </w:t>
      </w:r>
      <w:r w:rsidR="00CB1B92" w:rsidRPr="005F0070">
        <w:rPr>
          <w:rFonts w:ascii="TH SarabunPSK" w:hAnsi="TH SarabunPSK" w:cs="TH SarabunPSK" w:hint="cs"/>
          <w:i/>
          <w:iCs/>
        </w:rPr>
        <w:t xml:space="preserve">EnvironmentAsia, </w:t>
      </w:r>
      <w:r w:rsidR="00CB1B92" w:rsidRPr="005F0070">
        <w:rPr>
          <w:rFonts w:ascii="TH SarabunPSK" w:hAnsi="TH SarabunPSK" w:cs="TH SarabunPSK" w:hint="cs"/>
          <w:i/>
          <w:iCs/>
          <w:cs/>
        </w:rPr>
        <w:t>13</w:t>
      </w:r>
      <w:r w:rsidR="00CB1B92" w:rsidRPr="005F0070">
        <w:rPr>
          <w:rFonts w:ascii="TH SarabunPSK" w:hAnsi="TH SarabunPSK" w:cs="TH SarabunPSK" w:hint="cs"/>
          <w:cs/>
        </w:rPr>
        <w:t>(3)</w:t>
      </w:r>
      <w:r w:rsidR="00CB1B92" w:rsidRPr="005F0070">
        <w:rPr>
          <w:rFonts w:ascii="TH SarabunPSK" w:hAnsi="TH SarabunPSK" w:cs="TH SarabunPSK" w:hint="cs"/>
        </w:rPr>
        <w:t xml:space="preserve">, </w:t>
      </w:r>
      <w:r w:rsidR="00CB1B92" w:rsidRPr="005F0070">
        <w:rPr>
          <w:rFonts w:ascii="TH SarabunPSK" w:hAnsi="TH SarabunPSK" w:cs="TH SarabunPSK" w:hint="cs"/>
          <w:cs/>
        </w:rPr>
        <w:t>26 -35.</w:t>
      </w:r>
    </w:p>
    <w:p w:rsidR="00CB1B92" w:rsidRPr="005F0070" w:rsidRDefault="002A5C3C" w:rsidP="0010600E">
      <w:pPr>
        <w:tabs>
          <w:tab w:val="left" w:pos="1134"/>
          <w:tab w:val="left" w:pos="1304"/>
        </w:tabs>
        <w:ind w:left="284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</w:rPr>
        <w:t>3</w:t>
      </w:r>
      <w:r w:rsidRPr="005F0070">
        <w:rPr>
          <w:rFonts w:ascii="TH SarabunPSK" w:hAnsi="TH SarabunPSK" w:cs="TH SarabunPSK" w:hint="cs"/>
          <w:cs/>
        </w:rPr>
        <w:t>)</w:t>
      </w:r>
      <w:r w:rsidR="0010600E" w:rsidRPr="005F0070">
        <w:rPr>
          <w:rFonts w:ascii="TH SarabunPSK" w:hAnsi="TH SarabunPSK" w:cs="TH SarabunPSK"/>
        </w:rPr>
        <w:tab/>
      </w:r>
      <w:r w:rsidR="00CB1B92" w:rsidRPr="005F0070">
        <w:rPr>
          <w:rFonts w:ascii="TH SarabunPSK" w:hAnsi="TH SarabunPSK" w:cs="TH SarabunPSK" w:hint="cs"/>
          <w:b/>
          <w:bCs/>
        </w:rPr>
        <w:t>Chaiwong, S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Chanthanao, W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Loeskhampom, P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Wiwatanadate, P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&amp; Sthiannopkao, S</w:t>
      </w:r>
      <w:r w:rsidR="00CB1B92" w:rsidRPr="005F0070">
        <w:rPr>
          <w:rFonts w:ascii="TH SarabunPSK" w:hAnsi="TH SarabunPSK" w:cs="TH SarabunPSK" w:hint="cs"/>
          <w:cs/>
        </w:rPr>
        <w:t xml:space="preserve">. (2019). </w:t>
      </w:r>
      <w:r w:rsidR="00CB1B92" w:rsidRPr="005F0070">
        <w:rPr>
          <w:rFonts w:ascii="TH SarabunPSK" w:hAnsi="TH SarabunPSK" w:cs="TH SarabunPSK" w:hint="cs"/>
        </w:rPr>
        <w:t xml:space="preserve">The Comparison of Urinary Cadmium </w:t>
      </w:r>
      <w:r w:rsidR="00CB1B92" w:rsidRPr="005F0070">
        <w:rPr>
          <w:rFonts w:ascii="TH SarabunPSK" w:hAnsi="TH SarabunPSK" w:cs="TH SarabunPSK" w:hint="cs"/>
          <w:cs/>
        </w:rPr>
        <w:t>(</w:t>
      </w:r>
      <w:r w:rsidR="00CB1B92" w:rsidRPr="005F0070">
        <w:rPr>
          <w:rFonts w:ascii="TH SarabunPSK" w:hAnsi="TH SarabunPSK" w:cs="TH SarabunPSK" w:hint="cs"/>
        </w:rPr>
        <w:t>UCd</w:t>
      </w:r>
      <w:r w:rsidR="00CB1B92" w:rsidRPr="005F0070">
        <w:rPr>
          <w:rFonts w:ascii="TH SarabunPSK" w:hAnsi="TH SarabunPSK" w:cs="TH SarabunPSK" w:hint="cs"/>
          <w:cs/>
        </w:rPr>
        <w:t xml:space="preserve">) </w:t>
      </w:r>
      <w:r w:rsidR="00CB1B92" w:rsidRPr="005F0070">
        <w:rPr>
          <w:rFonts w:ascii="TH SarabunPSK" w:hAnsi="TH SarabunPSK" w:cs="TH SarabunPSK" w:hint="cs"/>
        </w:rPr>
        <w:t xml:space="preserve">and Urinary Lead </w:t>
      </w:r>
      <w:r w:rsidR="00CB1B92" w:rsidRPr="005F0070">
        <w:rPr>
          <w:rFonts w:ascii="TH SarabunPSK" w:hAnsi="TH SarabunPSK" w:cs="TH SarabunPSK" w:hint="cs"/>
          <w:cs/>
        </w:rPr>
        <w:t>(</w:t>
      </w:r>
      <w:r w:rsidR="00CB1B92" w:rsidRPr="005F0070">
        <w:rPr>
          <w:rFonts w:ascii="TH SarabunPSK" w:hAnsi="TH SarabunPSK" w:cs="TH SarabunPSK" w:hint="cs"/>
        </w:rPr>
        <w:t>UPb</w:t>
      </w:r>
      <w:r w:rsidR="00CB1B92" w:rsidRPr="005F0070">
        <w:rPr>
          <w:rFonts w:ascii="TH SarabunPSK" w:hAnsi="TH SarabunPSK" w:cs="TH SarabunPSK" w:hint="cs"/>
          <w:cs/>
        </w:rPr>
        <w:t xml:space="preserve">) </w:t>
      </w:r>
      <w:r w:rsidR="00CB1B92" w:rsidRPr="005F0070">
        <w:rPr>
          <w:rFonts w:ascii="TH SarabunPSK" w:hAnsi="TH SarabunPSK" w:cs="TH SarabunPSK" w:hint="cs"/>
        </w:rPr>
        <w:t xml:space="preserve">between </w:t>
      </w:r>
      <w:r w:rsidR="00CB1B92" w:rsidRPr="005F0070">
        <w:rPr>
          <w:rFonts w:ascii="TH SarabunPSK" w:hAnsi="TH SarabunPSK" w:cs="TH SarabunPSK" w:hint="cs"/>
          <w:cs/>
        </w:rPr>
        <w:t>2007</w:t>
      </w:r>
      <w:r w:rsidR="00CB1B92" w:rsidRPr="005F0070">
        <w:rPr>
          <w:rFonts w:ascii="TH SarabunPSK" w:hAnsi="TH SarabunPSK" w:cs="TH SarabunPSK" w:hint="cs"/>
        </w:rPr>
        <w:t xml:space="preserve"> and </w:t>
      </w:r>
      <w:r w:rsidR="00CB1B92" w:rsidRPr="005F0070">
        <w:rPr>
          <w:rFonts w:ascii="TH SarabunPSK" w:hAnsi="TH SarabunPSK" w:cs="TH SarabunPSK" w:hint="cs"/>
          <w:cs/>
        </w:rPr>
        <w:t>2015</w:t>
      </w:r>
      <w:r w:rsidR="00CB1B92" w:rsidRPr="005F0070">
        <w:rPr>
          <w:rFonts w:ascii="TH SarabunPSK" w:hAnsi="TH SarabunPSK" w:cs="TH SarabunPSK" w:hint="cs"/>
        </w:rPr>
        <w:t xml:space="preserve"> in a Population Living in a Zinc Contaminated Area</w:t>
      </w:r>
      <w:r w:rsidR="00CB1B92" w:rsidRPr="005F0070">
        <w:rPr>
          <w:rFonts w:ascii="TH SarabunPSK" w:hAnsi="TH SarabunPSK" w:cs="TH SarabunPSK" w:hint="cs"/>
          <w:cs/>
        </w:rPr>
        <w:t xml:space="preserve">. </w:t>
      </w:r>
      <w:r w:rsidR="00CB1B92" w:rsidRPr="005F0070">
        <w:rPr>
          <w:rFonts w:ascii="TH SarabunPSK" w:hAnsi="TH SarabunPSK" w:cs="TH SarabunPSK" w:hint="cs"/>
          <w:i/>
          <w:iCs/>
        </w:rPr>
        <w:t xml:space="preserve">Environment and Natural Resources Journal, </w:t>
      </w:r>
      <w:r w:rsidR="00CB1B92" w:rsidRPr="005F0070">
        <w:rPr>
          <w:rFonts w:ascii="TH SarabunPSK" w:hAnsi="TH SarabunPSK" w:cs="TH SarabunPSK" w:hint="cs"/>
          <w:i/>
          <w:iCs/>
          <w:cs/>
        </w:rPr>
        <w:t>17</w:t>
      </w:r>
      <w:r w:rsidR="00CB1B92" w:rsidRPr="005F0070">
        <w:rPr>
          <w:rFonts w:ascii="TH SarabunPSK" w:hAnsi="TH SarabunPSK" w:cs="TH SarabunPSK" w:hint="cs"/>
          <w:cs/>
        </w:rPr>
        <w:t>(2)</w:t>
      </w:r>
      <w:r w:rsidR="00CB1B92" w:rsidRPr="005F0070">
        <w:rPr>
          <w:rFonts w:ascii="TH SarabunPSK" w:hAnsi="TH SarabunPSK" w:cs="TH SarabunPSK" w:hint="cs"/>
        </w:rPr>
        <w:t xml:space="preserve">, </w:t>
      </w:r>
      <w:r w:rsidR="00CB1B92" w:rsidRPr="005F0070">
        <w:rPr>
          <w:rFonts w:ascii="TH SarabunPSK" w:hAnsi="TH SarabunPSK" w:cs="TH SarabunPSK" w:hint="cs"/>
          <w:cs/>
        </w:rPr>
        <w:t>54-61.</w:t>
      </w:r>
    </w:p>
    <w:p w:rsidR="00CB1B92" w:rsidRPr="005F0070" w:rsidRDefault="002A5C3C" w:rsidP="0010600E">
      <w:pPr>
        <w:tabs>
          <w:tab w:val="left" w:pos="1134"/>
          <w:tab w:val="left" w:pos="1304"/>
        </w:tabs>
        <w:ind w:left="284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</w:rPr>
        <w:t>4</w:t>
      </w:r>
      <w:r w:rsidRPr="005F0070">
        <w:rPr>
          <w:rFonts w:ascii="TH SarabunPSK" w:hAnsi="TH SarabunPSK" w:cs="TH SarabunPSK" w:hint="cs"/>
          <w:cs/>
        </w:rPr>
        <w:t>)</w:t>
      </w:r>
      <w:r w:rsidR="0010600E" w:rsidRPr="005F0070">
        <w:rPr>
          <w:rFonts w:ascii="TH SarabunPSK" w:hAnsi="TH SarabunPSK" w:cs="TH SarabunPSK"/>
        </w:rPr>
        <w:tab/>
      </w:r>
      <w:r w:rsidR="00CB1B92" w:rsidRPr="005F0070">
        <w:rPr>
          <w:rFonts w:ascii="TH SarabunPSK" w:hAnsi="TH SarabunPSK" w:cs="TH SarabunPSK" w:hint="cs"/>
          <w:b/>
          <w:bCs/>
        </w:rPr>
        <w:t>Chaiwong, S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Chaiwong, T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Nunthachai, B</w:t>
      </w:r>
      <w:r w:rsidR="00CB1B92" w:rsidRPr="005F0070">
        <w:rPr>
          <w:rFonts w:ascii="TH SarabunPSK" w:hAnsi="TH SarabunPSK" w:cs="TH SarabunPSK" w:hint="cs"/>
          <w:cs/>
        </w:rPr>
        <w:t>.</w:t>
      </w:r>
      <w:r w:rsidR="00CB1B92" w:rsidRPr="005F0070">
        <w:rPr>
          <w:rFonts w:ascii="TH SarabunPSK" w:hAnsi="TH SarabunPSK" w:cs="TH SarabunPSK" w:hint="cs"/>
        </w:rPr>
        <w:t>, &amp; Sripirom, K</w:t>
      </w:r>
      <w:r w:rsidR="00CB1B92" w:rsidRPr="005F0070">
        <w:rPr>
          <w:rFonts w:ascii="TH SarabunPSK" w:hAnsi="TH SarabunPSK" w:cs="TH SarabunPSK" w:hint="cs"/>
          <w:cs/>
        </w:rPr>
        <w:t xml:space="preserve">. (2018). </w:t>
      </w:r>
      <w:r w:rsidR="00CB1B92" w:rsidRPr="005F0070">
        <w:rPr>
          <w:rFonts w:ascii="TH SarabunPSK" w:hAnsi="TH SarabunPSK" w:cs="TH SarabunPSK" w:hint="cs"/>
        </w:rPr>
        <w:t>Fluoride level in plasma blood and urine of first</w:t>
      </w:r>
      <w:r w:rsidR="00CB1B92" w:rsidRPr="005F0070">
        <w:rPr>
          <w:rFonts w:ascii="TH SarabunPSK" w:hAnsi="TH SarabunPSK" w:cs="TH SarabunPSK" w:hint="cs"/>
          <w:cs/>
        </w:rPr>
        <w:t>-</w:t>
      </w:r>
      <w:r w:rsidR="00CB1B92" w:rsidRPr="005F0070">
        <w:rPr>
          <w:rFonts w:ascii="TH SarabunPSK" w:hAnsi="TH SarabunPSK" w:cs="TH SarabunPSK" w:hint="cs"/>
        </w:rPr>
        <w:t>trimester pregnant women living in a province</w:t>
      </w:r>
      <w:r w:rsidR="00CB1B92" w:rsidRPr="005F0070">
        <w:rPr>
          <w:rFonts w:ascii="TH SarabunPSK" w:hAnsi="TH SarabunPSK" w:cs="TH SarabunPSK" w:hint="cs"/>
          <w:cs/>
        </w:rPr>
        <w:t xml:space="preserve">. </w:t>
      </w:r>
      <w:r w:rsidR="00CB1B92" w:rsidRPr="005F0070">
        <w:rPr>
          <w:rFonts w:ascii="TH SarabunPSK" w:hAnsi="TH SarabunPSK" w:cs="TH SarabunPSK" w:hint="cs"/>
          <w:i/>
          <w:iCs/>
        </w:rPr>
        <w:t xml:space="preserve">Naresuan Phayao Journal, </w:t>
      </w:r>
      <w:r w:rsidR="00CB1B92" w:rsidRPr="005F0070">
        <w:rPr>
          <w:rFonts w:ascii="TH SarabunPSK" w:hAnsi="TH SarabunPSK" w:cs="TH SarabunPSK" w:hint="cs"/>
          <w:i/>
          <w:iCs/>
          <w:cs/>
        </w:rPr>
        <w:t>11</w:t>
      </w:r>
      <w:r w:rsidR="00CB1B92" w:rsidRPr="005F0070">
        <w:rPr>
          <w:rFonts w:ascii="TH SarabunPSK" w:hAnsi="TH SarabunPSK" w:cs="TH SarabunPSK" w:hint="cs"/>
          <w:cs/>
        </w:rPr>
        <w:t>(2)</w:t>
      </w:r>
      <w:r w:rsidR="00CB1B92" w:rsidRPr="005F0070">
        <w:rPr>
          <w:rFonts w:ascii="TH SarabunPSK" w:hAnsi="TH SarabunPSK" w:cs="TH SarabunPSK" w:hint="cs"/>
        </w:rPr>
        <w:t xml:space="preserve">, </w:t>
      </w:r>
      <w:r w:rsidR="00CB1B92" w:rsidRPr="005F0070">
        <w:rPr>
          <w:rFonts w:ascii="TH SarabunPSK" w:hAnsi="TH SarabunPSK" w:cs="TH SarabunPSK" w:hint="cs"/>
          <w:cs/>
        </w:rPr>
        <w:t xml:space="preserve">49-51. </w:t>
      </w:r>
    </w:p>
    <w:p w:rsidR="00734BB7" w:rsidRPr="005F0070" w:rsidRDefault="003E4899" w:rsidP="00EE7968">
      <w:pPr>
        <w:tabs>
          <w:tab w:val="left" w:pos="270"/>
          <w:tab w:val="left" w:pos="840"/>
          <w:tab w:val="left" w:pos="1134"/>
          <w:tab w:val="left" w:pos="1304"/>
          <w:tab w:val="left" w:pos="1560"/>
          <w:tab w:val="left" w:pos="2259"/>
          <w:tab w:val="left" w:pos="3636"/>
          <w:tab w:val="left" w:pos="4473"/>
          <w:tab w:val="left" w:pos="5841"/>
          <w:tab w:val="left" w:pos="6720"/>
        </w:tabs>
        <w:ind w:right="-11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 </w:t>
      </w:r>
    </w:p>
    <w:p w:rsidR="00E930DD" w:rsidRPr="005F0070" w:rsidRDefault="00E930DD" w:rsidP="00EE7968">
      <w:pPr>
        <w:tabs>
          <w:tab w:val="left" w:pos="270"/>
          <w:tab w:val="left" w:pos="840"/>
          <w:tab w:val="left" w:pos="1134"/>
          <w:tab w:val="left" w:pos="1304"/>
          <w:tab w:val="left" w:pos="1560"/>
          <w:tab w:val="left" w:pos="2259"/>
          <w:tab w:val="left" w:pos="3636"/>
          <w:tab w:val="left" w:pos="4473"/>
          <w:tab w:val="left" w:pos="5841"/>
          <w:tab w:val="left" w:pos="6720"/>
        </w:tabs>
        <w:ind w:right="-11"/>
        <w:rPr>
          <w:rFonts w:ascii="TH SarabunPSK" w:hAnsi="TH SarabunPSK" w:cs="TH SarabunPSK"/>
          <w:b/>
          <w:bCs/>
        </w:rPr>
      </w:pPr>
    </w:p>
    <w:p w:rsidR="003E4899" w:rsidRPr="005F0070" w:rsidRDefault="00B60BAC" w:rsidP="003E4899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 w:hint="cs"/>
          <w:b/>
          <w:bCs/>
        </w:rPr>
        <w:t>7</w:t>
      </w:r>
      <w:r w:rsidR="003E4899" w:rsidRPr="005F0070">
        <w:rPr>
          <w:rFonts w:ascii="TH SarabunPSK" w:eastAsiaTheme="minorHAnsi" w:hAnsi="TH SarabunPSK" w:cs="TH SarabunPSK" w:hint="cs"/>
          <w:b/>
          <w:bCs/>
          <w:cs/>
        </w:rPr>
        <w:t>. เกียรติคุณและรางวัล</w:t>
      </w:r>
    </w:p>
    <w:p w:rsidR="008B6209" w:rsidRPr="005F0070" w:rsidRDefault="008B6209" w:rsidP="008B6209">
      <w:pPr>
        <w:ind w:firstLine="357"/>
        <w:rPr>
          <w:rFonts w:ascii="TH SarabunPSK" w:eastAsiaTheme="minorHAnsi" w:hAnsi="TH SarabunPSK" w:cs="TH SarabunPSK"/>
          <w:b/>
          <w:bCs/>
          <w:sz w:val="16"/>
          <w:szCs w:val="16"/>
          <w:u w:val="single"/>
        </w:rPr>
      </w:pP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7684"/>
        <w:gridCol w:w="1166"/>
      </w:tblGrid>
      <w:tr w:rsidR="005F0070" w:rsidRPr="005F0070" w:rsidTr="00EE7968">
        <w:tc>
          <w:tcPr>
            <w:tcW w:w="4341" w:type="pct"/>
          </w:tcPr>
          <w:p w:rsidR="00E73D77" w:rsidRPr="005F0070" w:rsidRDefault="00E73D77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659" w:type="pct"/>
          </w:tcPr>
          <w:p w:rsidR="00E73D77" w:rsidRPr="005F0070" w:rsidRDefault="00E73D77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5F0070">
              <w:rPr>
                <w:rFonts w:ascii="TH SarabunPSK" w:eastAsia="Calibri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EE7968">
        <w:tc>
          <w:tcPr>
            <w:tcW w:w="4341" w:type="pct"/>
          </w:tcPr>
          <w:p w:rsidR="00E73399" w:rsidRPr="005F0070" w:rsidRDefault="00EE7968" w:rsidP="00EE7968">
            <w:pPr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อาจารย์ดีเด่นด้าน “ทุนวิจัย” สำนักวิชาสาธารณสุขศาสตร์ มหาวิทยาลัยวลัยลักษณ์</w:t>
            </w:r>
          </w:p>
        </w:tc>
        <w:tc>
          <w:tcPr>
            <w:tcW w:w="659" w:type="pct"/>
          </w:tcPr>
          <w:p w:rsidR="00E73399" w:rsidRPr="005F0070" w:rsidRDefault="00E73399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256</w:t>
            </w:r>
            <w:r w:rsidR="00EE7968" w:rsidRPr="005F0070">
              <w:rPr>
                <w:rFonts w:ascii="TH SarabunPSK" w:eastAsia="Calibri" w:hAnsi="TH SarabunPSK" w:cs="TH SarabunPSK"/>
              </w:rPr>
              <w:t>3</w:t>
            </w:r>
          </w:p>
        </w:tc>
      </w:tr>
      <w:tr w:rsidR="005F0070" w:rsidRPr="005F0070" w:rsidTr="00EE7968">
        <w:tc>
          <w:tcPr>
            <w:tcW w:w="4341" w:type="pct"/>
          </w:tcPr>
          <w:p w:rsidR="002A5C3C" w:rsidRPr="005F0070" w:rsidRDefault="00EE7968" w:rsidP="002A5C3C">
            <w:pPr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eastAsiaTheme="minorHAnsi" w:hAnsi="TH SarabunPSK" w:cs="TH SarabunPSK"/>
                <w:cs/>
              </w:rPr>
              <w:t>(</w:t>
            </w:r>
            <w:r w:rsidRPr="005F0070">
              <w:rPr>
                <w:rFonts w:ascii="TH SarabunPSK" w:eastAsiaTheme="minorHAnsi" w:hAnsi="TH SarabunPSK" w:cs="TH SarabunPSK"/>
              </w:rPr>
              <w:t>AHE</w:t>
            </w:r>
            <w:r w:rsidRPr="005F0070">
              <w:rPr>
                <w:rFonts w:ascii="TH SarabunPSK" w:eastAsiaTheme="minorHAnsi" w:hAnsi="TH SarabunPSK" w:cs="TH SarabunPSK"/>
                <w:cs/>
              </w:rPr>
              <w:t>)</w:t>
            </w:r>
          </w:p>
        </w:tc>
        <w:tc>
          <w:tcPr>
            <w:tcW w:w="659" w:type="pct"/>
          </w:tcPr>
          <w:p w:rsidR="002A5C3C" w:rsidRPr="005F0070" w:rsidRDefault="002A5C3C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256</w:t>
            </w:r>
            <w:r w:rsidR="00EE7968" w:rsidRPr="005F0070">
              <w:rPr>
                <w:rFonts w:ascii="TH SarabunPSK" w:eastAsia="Calibri" w:hAnsi="TH SarabunPSK" w:cs="TH SarabunPSK"/>
              </w:rPr>
              <w:t>2</w:t>
            </w:r>
          </w:p>
        </w:tc>
      </w:tr>
      <w:tr w:rsidR="005F0070" w:rsidRPr="005F0070" w:rsidTr="00EE7968">
        <w:tc>
          <w:tcPr>
            <w:tcW w:w="4341" w:type="pct"/>
          </w:tcPr>
          <w:p w:rsidR="00E73D77" w:rsidRPr="005F0070" w:rsidRDefault="00B23ECB" w:rsidP="00BA778F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อาจารย์ดีเด่นด้าน “หน้าที่”</w:t>
            </w:r>
            <w:r w:rsidR="002A5C3C" w:rsidRPr="005F0070">
              <w:rPr>
                <w:rFonts w:ascii="TH SarabunPSK" w:eastAsia="Calibri" w:hAnsi="TH SarabunPSK" w:cs="TH SarabunPSK" w:hint="cs"/>
                <w:cs/>
              </w:rPr>
              <w:t>มหาวิทยาลัยพะเยา</w:t>
            </w:r>
          </w:p>
        </w:tc>
        <w:tc>
          <w:tcPr>
            <w:tcW w:w="659" w:type="pct"/>
          </w:tcPr>
          <w:p w:rsidR="00E73D77" w:rsidRPr="005F0070" w:rsidRDefault="00B23ECB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2560</w:t>
            </w:r>
          </w:p>
        </w:tc>
      </w:tr>
    </w:tbl>
    <w:p w:rsidR="004C54A3" w:rsidRPr="005F0070" w:rsidRDefault="004C54A3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Default="00C27FAA" w:rsidP="00BB27D9">
      <w:pPr>
        <w:ind w:right="-2"/>
        <w:rPr>
          <w:rFonts w:ascii="TH SarabunPSK" w:hAnsi="TH SarabunPSK" w:cs="TH SarabunPSK"/>
        </w:rPr>
      </w:pPr>
    </w:p>
    <w:p w:rsidR="002003ED" w:rsidRDefault="002003ED" w:rsidP="00BB27D9">
      <w:pPr>
        <w:ind w:right="-2"/>
        <w:rPr>
          <w:rFonts w:ascii="TH SarabunPSK" w:hAnsi="TH SarabunPSK" w:cs="TH SarabunPSK"/>
        </w:rPr>
      </w:pPr>
    </w:p>
    <w:p w:rsidR="002003ED" w:rsidRDefault="002003ED" w:rsidP="00BB27D9">
      <w:pPr>
        <w:ind w:right="-2"/>
        <w:rPr>
          <w:rFonts w:ascii="TH SarabunPSK" w:hAnsi="TH SarabunPSK" w:cs="TH SarabunPSK"/>
        </w:rPr>
      </w:pPr>
    </w:p>
    <w:p w:rsidR="002003ED" w:rsidRDefault="002003ED" w:rsidP="00BB27D9">
      <w:pPr>
        <w:ind w:right="-2"/>
        <w:rPr>
          <w:rFonts w:ascii="TH SarabunPSK" w:hAnsi="TH SarabunPSK" w:cs="TH SarabunPSK"/>
        </w:rPr>
      </w:pPr>
    </w:p>
    <w:p w:rsidR="002003ED" w:rsidRPr="005F0070" w:rsidRDefault="002003ED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FF1479" w:rsidRPr="00A13C23" w:rsidRDefault="00FF1479" w:rsidP="00FF1479">
      <w:pPr>
        <w:jc w:val="center"/>
        <w:rPr>
          <w:rFonts w:ascii="TH SarabunPSK" w:eastAsiaTheme="minorHAnsi" w:hAnsi="TH SarabunPSK" w:cs="TH SarabunPSK"/>
          <w:b/>
          <w:bCs/>
        </w:rPr>
      </w:pPr>
      <w:r w:rsidRPr="00A13C23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A13C23">
        <w:rPr>
          <w:rFonts w:ascii="TH SarabunPSK" w:eastAsiaTheme="minorHAnsi" w:hAnsi="TH SarabunPSK" w:cs="TH SarabunPSK"/>
          <w:b/>
          <w:bCs/>
        </w:rPr>
        <w:t>Curriculum Vitae</w:t>
      </w:r>
      <w:r w:rsidRPr="00A13C23">
        <w:rPr>
          <w:rFonts w:ascii="TH SarabunPSK" w:eastAsiaTheme="minorHAnsi" w:hAnsi="TH SarabunPSK" w:cs="TH SarabunPSK"/>
          <w:b/>
          <w:bCs/>
          <w:cs/>
        </w:rPr>
        <w:t>)</w:t>
      </w:r>
    </w:p>
    <w:p w:rsidR="00FF1479" w:rsidRDefault="00FF1479" w:rsidP="00FF1479">
      <w:pPr>
        <w:jc w:val="center"/>
        <w:rPr>
          <w:rFonts w:ascii="TH SarabunPSK" w:eastAsia="TH SarabunPSK" w:hAnsi="TH SarabunPSK" w:cs="TH SarabunPSK"/>
          <w:b/>
          <w:bCs/>
        </w:rPr>
      </w:pPr>
      <w:r w:rsidRPr="00A13C23">
        <w:rPr>
          <w:rFonts w:ascii="TH SarabunPSK" w:eastAsia="TH SarabunPSK" w:hAnsi="TH SarabunPSK" w:cs="TH SarabunPSK"/>
          <w:b/>
          <w:bCs/>
          <w:cs/>
        </w:rPr>
        <w:t>ผู้ช่วยศาสตราจารย์ ดร.</w:t>
      </w:r>
      <w:r w:rsidRPr="00645865">
        <w:rPr>
          <w:rFonts w:ascii="TH SarabunPSK" w:eastAsia="TH SarabunPSK" w:hAnsi="TH SarabunPSK" w:cs="TH SarabunPSK"/>
          <w:b/>
          <w:bCs/>
          <w:cs/>
        </w:rPr>
        <w:t>วาริท เจาะจิตต์</w:t>
      </w:r>
    </w:p>
    <w:p w:rsidR="00FF1479" w:rsidRPr="00A13C23" w:rsidRDefault="00FF1479" w:rsidP="00FF1479">
      <w:pPr>
        <w:jc w:val="center"/>
        <w:rPr>
          <w:rFonts w:ascii="TH SarabunPSK" w:eastAsiaTheme="minorHAnsi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51"/>
        <w:gridCol w:w="991"/>
        <w:gridCol w:w="2120"/>
      </w:tblGrid>
      <w:tr w:rsidR="00FF1479" w:rsidRPr="00A13C23" w:rsidTr="004B09A4">
        <w:tc>
          <w:tcPr>
            <w:tcW w:w="5954" w:type="dxa"/>
          </w:tcPr>
          <w:p w:rsidR="00FF1479" w:rsidRPr="00A13C23" w:rsidRDefault="00FF1479" w:rsidP="004B09A4">
            <w:pPr>
              <w:rPr>
                <w:rFonts w:ascii="TH SarabunPSK" w:eastAsiaTheme="minorHAnsi" w:hAnsi="TH SarabunPSK" w:cs="TH SarabunPSK"/>
              </w:rPr>
            </w:pPr>
            <w:r w:rsidRPr="00A13C23">
              <w:rPr>
                <w:rFonts w:ascii="TH SarabunPSK" w:eastAsiaTheme="minorHAnsi" w:hAnsi="TH SarabunPSK" w:cs="TH SarabunPSK"/>
                <w:cs/>
              </w:rPr>
              <w:t>มหาวิทยาลัยวลัยลักษณ์</w:t>
            </w:r>
          </w:p>
          <w:p w:rsidR="00FF1479" w:rsidRPr="00A13C23" w:rsidRDefault="00FF1479" w:rsidP="004B09A4">
            <w:pPr>
              <w:rPr>
                <w:rFonts w:ascii="TH SarabunPSK" w:eastAsiaTheme="minorHAnsi" w:hAnsi="TH SarabunPSK" w:cs="TH SarabunPSK"/>
              </w:rPr>
            </w:pPr>
            <w:r w:rsidRPr="00A13C23">
              <w:rPr>
                <w:rFonts w:ascii="TH SarabunPSK" w:eastAsiaTheme="minorHAnsi" w:hAnsi="TH SarabunPSK" w:cs="TH SarabunPSK"/>
                <w:cs/>
              </w:rPr>
              <w:t>สำนักวิชาสำนักวิชาสาธารณสุขสาสตร์</w:t>
            </w:r>
          </w:p>
          <w:p w:rsidR="00FF1479" w:rsidRPr="00A13C23" w:rsidRDefault="00FF1479" w:rsidP="004B09A4">
            <w:pPr>
              <w:rPr>
                <w:rFonts w:ascii="TH SarabunPSK" w:eastAsiaTheme="minorHAnsi" w:hAnsi="TH SarabunPSK" w:cs="TH SarabunPSK"/>
              </w:rPr>
            </w:pPr>
            <w:r w:rsidRPr="00A13C23">
              <w:rPr>
                <w:rFonts w:ascii="TH SarabunPSK" w:eastAsiaTheme="minorHAnsi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FF1479" w:rsidRPr="00A13C23" w:rsidRDefault="00FF1479" w:rsidP="004B09A4">
            <w:pPr>
              <w:rPr>
                <w:rFonts w:ascii="TH SarabunPSK" w:eastAsiaTheme="minorHAnsi" w:hAnsi="TH SarabunPSK" w:cs="TH SarabunPSK"/>
              </w:rPr>
            </w:pPr>
            <w:r w:rsidRPr="00A13C23">
              <w:rPr>
                <w:rFonts w:ascii="TH SarabunPSK" w:eastAsiaTheme="minorHAnsi" w:hAnsi="TH SarabunPSK" w:cs="TH SarabunPSK"/>
                <w:cs/>
              </w:rPr>
              <w:t>โทรศัพท์โทรสาร</w:t>
            </w:r>
          </w:p>
          <w:p w:rsidR="00FF1479" w:rsidRPr="00A13C23" w:rsidRDefault="00FF1479" w:rsidP="004B09A4">
            <w:pPr>
              <w:rPr>
                <w:rFonts w:ascii="TH SarabunPSK" w:eastAsiaTheme="minorHAnsi" w:hAnsi="TH SarabunPSK" w:cs="TH SarabunPSK"/>
                <w:cs/>
              </w:rPr>
            </w:pPr>
            <w:r w:rsidRPr="00A13C23">
              <w:rPr>
                <w:rFonts w:ascii="TH SarabunPSK" w:eastAsiaTheme="minorHAnsi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FF1479" w:rsidRPr="00A13C23" w:rsidRDefault="00FF1479" w:rsidP="004B09A4">
            <w:pPr>
              <w:rPr>
                <w:rFonts w:ascii="TH SarabunPSK" w:eastAsiaTheme="minorHAnsi" w:hAnsi="TH SarabunPSK" w:cs="TH SarabunPSK"/>
              </w:rPr>
            </w:pPr>
            <w:r w:rsidRPr="00A13C23">
              <w:rPr>
                <w:rFonts w:ascii="TH SarabunPSK" w:eastAsiaTheme="minorHAnsi" w:hAnsi="TH SarabunPSK" w:cs="TH SarabunPSK"/>
                <w:cs/>
              </w:rPr>
              <w:t>075-672</w:t>
            </w:r>
            <w:r>
              <w:rPr>
                <w:rFonts w:ascii="TH SarabunPSK" w:eastAsiaTheme="minorHAnsi" w:hAnsi="TH SarabunPSK" w:cs="TH SarabunPSK"/>
              </w:rPr>
              <w:t>745</w:t>
            </w:r>
          </w:p>
          <w:p w:rsidR="00FF1479" w:rsidRPr="00A13C23" w:rsidRDefault="00FF1479" w:rsidP="004B09A4">
            <w:pPr>
              <w:rPr>
                <w:rFonts w:ascii="TH SarabunPSK" w:eastAsiaTheme="minorHAnsi" w:hAnsi="TH SarabunPSK" w:cs="TH SarabunPSK"/>
              </w:rPr>
            </w:pPr>
            <w:r w:rsidRPr="00A13C23">
              <w:rPr>
                <w:rFonts w:ascii="TH SarabunPSK" w:eastAsiaTheme="minorHAnsi" w:hAnsi="TH SarabunPSK" w:cs="TH SarabunPSK"/>
                <w:cs/>
              </w:rPr>
              <w:t>075-672705</w:t>
            </w:r>
          </w:p>
          <w:p w:rsidR="00FF1479" w:rsidRPr="00A13C23" w:rsidRDefault="00FF1479" w:rsidP="004B09A4">
            <w:pPr>
              <w:rPr>
                <w:rFonts w:ascii="TH SarabunPSK" w:eastAsiaTheme="minorHAnsi" w:hAnsi="TH SarabunPSK" w:cs="TH SarabunPSK"/>
              </w:rPr>
            </w:pPr>
            <w:r>
              <w:rPr>
                <w:rFonts w:ascii="TH SarabunPSK" w:eastAsiaTheme="minorHAnsi" w:hAnsi="TH SarabunPSK" w:cs="TH SarabunPSK"/>
              </w:rPr>
              <w:t>warit</w:t>
            </w:r>
            <w:r>
              <w:rPr>
                <w:rFonts w:ascii="TH SarabunPSK" w:eastAsiaTheme="minorHAnsi" w:hAnsi="TH SarabunPSK" w:cs="TH SarabunPSK"/>
                <w:cs/>
              </w:rPr>
              <w:t>.</w:t>
            </w:r>
            <w:r>
              <w:rPr>
                <w:rFonts w:ascii="TH SarabunPSK" w:eastAsiaTheme="minorHAnsi" w:hAnsi="TH SarabunPSK" w:cs="TH SarabunPSK"/>
              </w:rPr>
              <w:t>ja</w:t>
            </w:r>
            <w:r w:rsidRPr="00A13C23">
              <w:rPr>
                <w:rFonts w:ascii="TH SarabunPSK" w:eastAsiaTheme="minorHAnsi" w:hAnsi="TH SarabunPSK" w:cs="TH SarabunPSK"/>
              </w:rPr>
              <w:t>@wu</w:t>
            </w:r>
            <w:r w:rsidRPr="00A13C23">
              <w:rPr>
                <w:rFonts w:ascii="TH SarabunPSK" w:eastAsiaTheme="minorHAnsi" w:hAnsi="TH SarabunPSK" w:cs="TH SarabunPSK"/>
                <w:cs/>
              </w:rPr>
              <w:t>.</w:t>
            </w:r>
            <w:r w:rsidRPr="00A13C23">
              <w:rPr>
                <w:rFonts w:ascii="TH SarabunPSK" w:eastAsiaTheme="minorHAnsi" w:hAnsi="TH SarabunPSK" w:cs="TH SarabunPSK"/>
              </w:rPr>
              <w:t>ac</w:t>
            </w:r>
            <w:r w:rsidRPr="00A13C23">
              <w:rPr>
                <w:rFonts w:ascii="TH SarabunPSK" w:eastAsiaTheme="minorHAnsi" w:hAnsi="TH SarabunPSK" w:cs="TH SarabunPSK"/>
                <w:cs/>
              </w:rPr>
              <w:t>.</w:t>
            </w:r>
            <w:r w:rsidRPr="00A13C23">
              <w:rPr>
                <w:rFonts w:ascii="TH SarabunPSK" w:eastAsiaTheme="minorHAnsi" w:hAnsi="TH SarabunPSK" w:cs="TH SarabunPSK"/>
              </w:rPr>
              <w:t>th</w:t>
            </w:r>
          </w:p>
        </w:tc>
      </w:tr>
    </w:tbl>
    <w:p w:rsidR="00FF1479" w:rsidRPr="00645865" w:rsidRDefault="00FF1479" w:rsidP="00FF1479">
      <w:pPr>
        <w:spacing w:line="235" w:lineRule="auto"/>
        <w:rPr>
          <w:rFonts w:ascii="TH SarabunPSK" w:eastAsia="TH SarabunPSK" w:hAnsi="TH SarabunPSK" w:cs="TH SarabunPSK"/>
          <w:b/>
          <w:bCs/>
        </w:rPr>
      </w:pPr>
    </w:p>
    <w:p w:rsidR="00FF1479" w:rsidRPr="00645865" w:rsidRDefault="00FF1479" w:rsidP="00FF1479">
      <w:pPr>
        <w:spacing w:line="235" w:lineRule="auto"/>
        <w:rPr>
          <w:rFonts w:ascii="TH SarabunPSK" w:eastAsia="TH SarabunPSK" w:hAnsi="TH SarabunPSK" w:cs="TH SarabunPSK"/>
          <w:b/>
          <w:bCs/>
          <w:cs/>
        </w:rPr>
      </w:pPr>
      <w:r w:rsidRPr="00645865">
        <w:rPr>
          <w:rFonts w:ascii="TH SarabunPSK" w:eastAsia="TH SarabunPSK" w:hAnsi="TH SarabunPSK" w:cs="TH SarabunPSK"/>
          <w:b/>
          <w:bCs/>
          <w:cs/>
        </w:rPr>
        <w:t>1. การศึกษา (เรียงลำดับจากปีล่าสุด)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00" w:firstRow="0" w:lastRow="0" w:firstColumn="0" w:lastColumn="0" w:noHBand="1" w:noVBand="1"/>
      </w:tblPr>
      <w:tblGrid>
        <w:gridCol w:w="956"/>
        <w:gridCol w:w="6857"/>
        <w:gridCol w:w="1247"/>
      </w:tblGrid>
      <w:tr w:rsidR="00FF1479" w:rsidRPr="00645865" w:rsidTr="004B09A4">
        <w:trPr>
          <w:trHeight w:val="374"/>
        </w:trPr>
        <w:tc>
          <w:tcPr>
            <w:tcW w:w="528" w:type="pct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783" w:type="pct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688" w:type="pct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FF1479" w:rsidRPr="00645865" w:rsidTr="004B09A4">
        <w:trPr>
          <w:trHeight w:val="20"/>
        </w:trPr>
        <w:tc>
          <w:tcPr>
            <w:tcW w:w="528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jc w:val="center"/>
              <w:rPr>
                <w:rFonts w:ascii="TH SarabunPSK" w:eastAsia="TH SarabunPSK" w:hAnsi="TH SarabunPSK" w:cs="TH SarabunPSK"/>
              </w:rPr>
            </w:pPr>
            <w:r>
              <w:rPr>
                <w:rFonts w:ascii="TH SarabunPSK" w:eastAsia="TH SarabunPSK" w:hAnsi="TH SarabunPSK" w:cs="TH SarabunPSK"/>
              </w:rPr>
              <w:t>Ph</w:t>
            </w:r>
            <w:r>
              <w:rPr>
                <w:rFonts w:ascii="TH SarabunPSK" w:eastAsia="TH SarabunPSK" w:hAnsi="TH SarabunPSK" w:cs="TH SarabunPSK"/>
                <w:cs/>
              </w:rPr>
              <w:t>.</w:t>
            </w:r>
            <w:r>
              <w:rPr>
                <w:rFonts w:ascii="TH SarabunPSK" w:eastAsia="TH SarabunPSK" w:hAnsi="TH SarabunPSK" w:cs="TH SarabunPSK"/>
              </w:rPr>
              <w:t>D</w:t>
            </w:r>
            <w:r>
              <w:rPr>
                <w:rFonts w:ascii="TH SarabunPSK" w:eastAsia="TH SarabunPSK" w:hAnsi="TH SarabunPSK" w:cs="TH SarabunPSK"/>
                <w:cs/>
              </w:rPr>
              <w:t>.</w:t>
            </w:r>
          </w:p>
        </w:tc>
        <w:tc>
          <w:tcPr>
            <w:tcW w:w="3783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</w:rPr>
              <w:t>Environmental</w:t>
            </w:r>
            <w:r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645865">
              <w:rPr>
                <w:rFonts w:ascii="TH SarabunPSK" w:eastAsia="TH SarabunPSK" w:hAnsi="TH SarabunPSK" w:cs="TH SarabunPSK"/>
              </w:rPr>
              <w:t>Science</w:t>
            </w:r>
            <w:r>
              <w:rPr>
                <w:rFonts w:ascii="TH SarabunPSK" w:eastAsia="TH SarabunPSK" w:hAnsi="TH SarabunPSK" w:cs="TH SarabunPSK"/>
              </w:rPr>
              <w:t xml:space="preserve">, </w:t>
            </w:r>
            <w:r w:rsidRPr="00645865">
              <w:rPr>
                <w:rFonts w:ascii="TH SarabunPSK" w:eastAsia="TH SarabunPSK" w:hAnsi="TH SarabunPSK" w:cs="TH SarabunPSK"/>
              </w:rPr>
              <w:t>Wageningen</w:t>
            </w:r>
            <w:r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645865">
              <w:rPr>
                <w:rFonts w:ascii="TH SarabunPSK" w:eastAsia="TH SarabunPSK" w:hAnsi="TH SarabunPSK" w:cs="TH SarabunPSK"/>
              </w:rPr>
              <w:t xml:space="preserve">University, </w:t>
            </w:r>
            <w:r>
              <w:rPr>
                <w:rFonts w:ascii="TH SarabunPSK" w:eastAsia="TH SarabunPSK" w:hAnsi="TH SarabunPSK" w:cs="TH SarabunPSK"/>
              </w:rPr>
              <w:t xml:space="preserve">The </w:t>
            </w:r>
            <w:r w:rsidRPr="00645865">
              <w:rPr>
                <w:rFonts w:ascii="TH SarabunPSK" w:eastAsia="TH SarabunPSK" w:hAnsi="TH SarabunPSK" w:cs="TH SarabunPSK"/>
              </w:rPr>
              <w:t>Netherlands</w:t>
            </w:r>
          </w:p>
        </w:tc>
        <w:tc>
          <w:tcPr>
            <w:tcW w:w="688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2549</w:t>
            </w:r>
          </w:p>
        </w:tc>
      </w:tr>
      <w:tr w:rsidR="00FF1479" w:rsidRPr="00645865" w:rsidTr="004B09A4">
        <w:trPr>
          <w:trHeight w:val="20"/>
        </w:trPr>
        <w:tc>
          <w:tcPr>
            <w:tcW w:w="528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วท.ม.</w:t>
            </w:r>
          </w:p>
        </w:tc>
        <w:tc>
          <w:tcPr>
            <w:tcW w:w="3783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วิทยาศาสตร์สิ่งแวดล้อม</w:t>
            </w:r>
            <w:r>
              <w:rPr>
                <w:rFonts w:ascii="TH SarabunPSK" w:eastAsia="TH SarabunPSK" w:hAnsi="TH SarabunPSK" w:cs="TH SarabunPSK"/>
              </w:rPr>
              <w:t xml:space="preserve">, </w:t>
            </w:r>
            <w:r w:rsidRPr="00645865">
              <w:rPr>
                <w:rFonts w:ascii="TH SarabunPSK" w:eastAsia="TH SarabunPSK" w:hAnsi="TH SarabunPSK" w:cs="TH SarabunPSK"/>
                <w:cs/>
              </w:rPr>
              <w:t>มหาวิทยาลัยเกษตรศาสตร์</w:t>
            </w:r>
          </w:p>
        </w:tc>
        <w:tc>
          <w:tcPr>
            <w:tcW w:w="688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2541</w:t>
            </w:r>
          </w:p>
        </w:tc>
      </w:tr>
      <w:tr w:rsidR="00FF1479" w:rsidRPr="00645865" w:rsidTr="004B09A4">
        <w:trPr>
          <w:trHeight w:val="20"/>
        </w:trPr>
        <w:tc>
          <w:tcPr>
            <w:tcW w:w="528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วท.บ.</w:t>
            </w:r>
          </w:p>
        </w:tc>
        <w:tc>
          <w:tcPr>
            <w:tcW w:w="3783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เคมีการเกษตร</w:t>
            </w:r>
            <w:r>
              <w:rPr>
                <w:rFonts w:ascii="TH SarabunPSK" w:eastAsia="TH SarabunPSK" w:hAnsi="TH SarabunPSK" w:cs="TH SarabunPSK"/>
              </w:rPr>
              <w:t xml:space="preserve">, </w:t>
            </w:r>
            <w:r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645865">
              <w:rPr>
                <w:rFonts w:ascii="TH SarabunPSK" w:eastAsia="TH SarabunPSK" w:hAnsi="TH SarabunPSK" w:cs="TH SarabunPSK"/>
                <w:cs/>
              </w:rPr>
              <w:t>มหาวิทยาลัยเกษตรศาสตร์</w:t>
            </w:r>
          </w:p>
        </w:tc>
        <w:tc>
          <w:tcPr>
            <w:tcW w:w="688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2538</w:t>
            </w:r>
          </w:p>
        </w:tc>
      </w:tr>
    </w:tbl>
    <w:p w:rsidR="00FF1479" w:rsidRPr="00645865" w:rsidRDefault="00FF1479" w:rsidP="00FF1479">
      <w:pPr>
        <w:spacing w:line="235" w:lineRule="auto"/>
        <w:rPr>
          <w:rFonts w:ascii="TH SarabunPSK" w:eastAsia="TH SarabunPSK" w:hAnsi="TH SarabunPSK" w:cs="TH SarabunPSK"/>
          <w:b/>
          <w:bCs/>
        </w:rPr>
      </w:pPr>
    </w:p>
    <w:p w:rsidR="00FF1479" w:rsidRPr="00645865" w:rsidRDefault="00FF1479" w:rsidP="00FF1479">
      <w:pPr>
        <w:spacing w:line="235" w:lineRule="auto"/>
        <w:rPr>
          <w:rFonts w:ascii="TH SarabunPSK" w:eastAsia="TH SarabunPSK" w:hAnsi="TH SarabunPSK" w:cs="TH SarabunPSK"/>
          <w:b/>
          <w:bCs/>
          <w:cs/>
        </w:rPr>
      </w:pPr>
      <w:r w:rsidRPr="00645865">
        <w:rPr>
          <w:rFonts w:ascii="TH SarabunPSK" w:eastAsia="TH SarabunPSK" w:hAnsi="TH SarabunPSK" w:cs="TH SarabunPSK"/>
          <w:b/>
          <w:bCs/>
          <w:cs/>
        </w:rPr>
        <w:t>2. ประสบการณ์การทำงาน (เรียงลำดับจากปีล่าสุด)</w:t>
      </w:r>
    </w:p>
    <w:tbl>
      <w:tblPr>
        <w:tblW w:w="9424" w:type="dxa"/>
        <w:tblInd w:w="-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7298"/>
        <w:gridCol w:w="2126"/>
      </w:tblGrid>
      <w:tr w:rsidR="00FF1479" w:rsidRPr="00645865" w:rsidTr="004B09A4">
        <w:trPr>
          <w:trHeight w:val="329"/>
        </w:trPr>
        <w:tc>
          <w:tcPr>
            <w:tcW w:w="7298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2126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FF1479" w:rsidRPr="00645865" w:rsidTr="004B09A4">
        <w:trPr>
          <w:trHeight w:val="20"/>
        </w:trPr>
        <w:tc>
          <w:tcPr>
            <w:tcW w:w="72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 ผู้ช่วยศาสตราจารย์ – สำนักวิชาสาธารณสุขศาสตร์ มหาวิทยาลัยวลัยลักษณ์</w:t>
            </w:r>
          </w:p>
        </w:tc>
        <w:tc>
          <w:tcPr>
            <w:tcW w:w="212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2554 – ปัจจุบัน</w:t>
            </w:r>
          </w:p>
        </w:tc>
      </w:tr>
      <w:tr w:rsidR="00FF1479" w:rsidRPr="00645865" w:rsidTr="004B09A4">
        <w:trPr>
          <w:trHeight w:val="20"/>
        </w:trPr>
        <w:tc>
          <w:tcPr>
            <w:tcW w:w="72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 อาจารย์ คณะวิทยาศาสตร์และเทคโนโลยี มหาวิทยาลัยเทคโนโลยีราชมงคลศรีวิชัย</w:t>
            </w:r>
          </w:p>
        </w:tc>
        <w:tc>
          <w:tcPr>
            <w:tcW w:w="212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2542 - 2553</w:t>
            </w:r>
          </w:p>
        </w:tc>
      </w:tr>
    </w:tbl>
    <w:p w:rsidR="00FF1479" w:rsidRDefault="00FF1479" w:rsidP="00FF1479">
      <w:pPr>
        <w:rPr>
          <w:rFonts w:ascii="TH SarabunPSK" w:eastAsia="TH SarabunPSK" w:hAnsi="TH SarabunPSK" w:cs="TH SarabunPSK"/>
          <w:b/>
          <w:bCs/>
        </w:rPr>
      </w:pPr>
    </w:p>
    <w:p w:rsidR="00FF1479" w:rsidRPr="00645865" w:rsidRDefault="00FF1479" w:rsidP="00FF1479">
      <w:pPr>
        <w:rPr>
          <w:rFonts w:ascii="TH SarabunPSK" w:eastAsia="TH SarabunPSK" w:hAnsi="TH SarabunPSK" w:cs="TH SarabunPSK"/>
          <w:b/>
          <w:bCs/>
          <w:cs/>
        </w:rPr>
      </w:pPr>
      <w:r w:rsidRPr="00645865">
        <w:rPr>
          <w:rFonts w:ascii="TH SarabunPSK" w:eastAsia="TH SarabunPSK" w:hAnsi="TH SarabunPSK" w:cs="TH SarabunPSK"/>
          <w:b/>
          <w:bCs/>
          <w:cs/>
        </w:rPr>
        <w:t>3. ความเชี่ยวชาญ</w:t>
      </w:r>
    </w:p>
    <w:p w:rsidR="00FF1479" w:rsidRPr="00645865" w:rsidRDefault="00FF1479" w:rsidP="00FF1479">
      <w:pPr>
        <w:ind w:firstLine="720"/>
        <w:rPr>
          <w:rFonts w:ascii="TH SarabunPSK" w:eastAsia="TH SarabunPSK" w:hAnsi="TH SarabunPSK" w:cs="TH SarabunPSK"/>
          <w:cs/>
        </w:rPr>
      </w:pPr>
      <w:r w:rsidRPr="00645865">
        <w:rPr>
          <w:rFonts w:ascii="TH SarabunPSK" w:eastAsia="TH SarabunPSK" w:hAnsi="TH SarabunPSK" w:cs="TH SarabunPSK"/>
          <w:cs/>
        </w:rPr>
        <w:t>1) การจัดการสิ่งแวดล้อมชุมชน/ท้องถิ่น</w:t>
      </w:r>
    </w:p>
    <w:p w:rsidR="00FF1479" w:rsidRPr="00645865" w:rsidRDefault="00FF1479" w:rsidP="00FF1479">
      <w:pPr>
        <w:ind w:firstLine="720"/>
        <w:rPr>
          <w:rFonts w:ascii="TH SarabunPSK" w:eastAsia="TH SarabunPSK" w:hAnsi="TH SarabunPSK" w:cs="TH SarabunPSK"/>
          <w:cs/>
        </w:rPr>
      </w:pPr>
      <w:r w:rsidRPr="00645865">
        <w:rPr>
          <w:rFonts w:ascii="TH SarabunPSK" w:eastAsia="TH SarabunPSK" w:hAnsi="TH SarabunPSK" w:cs="TH SarabunPSK"/>
          <w:cs/>
        </w:rPr>
        <w:t>2) การจัดการสิ่งแวดล้อมอุตสาหกรรม</w:t>
      </w:r>
    </w:p>
    <w:p w:rsidR="00FF1479" w:rsidRPr="00645865" w:rsidRDefault="00FF1479" w:rsidP="00FF1479">
      <w:pPr>
        <w:ind w:firstLine="720"/>
        <w:rPr>
          <w:rFonts w:ascii="TH SarabunPSK" w:eastAsia="TH SarabunPSK" w:hAnsi="TH SarabunPSK" w:cs="TH SarabunPSK"/>
          <w:cs/>
        </w:rPr>
      </w:pPr>
      <w:r w:rsidRPr="00645865">
        <w:rPr>
          <w:rFonts w:ascii="TH SarabunPSK" w:eastAsia="TH SarabunPSK" w:hAnsi="TH SarabunPSK" w:cs="TH SarabunPSK"/>
          <w:cs/>
        </w:rPr>
        <w:t>3) การป้องกันมลพิษ</w:t>
      </w:r>
    </w:p>
    <w:p w:rsidR="00FF1479" w:rsidRPr="00645865" w:rsidRDefault="00FF1479" w:rsidP="00FF1479">
      <w:pPr>
        <w:rPr>
          <w:rFonts w:ascii="TH SarabunPSK" w:eastAsia="TH SarabunPSK" w:hAnsi="TH SarabunPSK" w:cs="TH SarabunPSK"/>
          <w:b/>
          <w:bCs/>
        </w:rPr>
      </w:pPr>
    </w:p>
    <w:p w:rsidR="00FF1479" w:rsidRPr="00645865" w:rsidRDefault="00FF1479" w:rsidP="00FF1479">
      <w:pPr>
        <w:rPr>
          <w:rFonts w:ascii="TH SarabunPSK" w:eastAsia="TH SarabunPSK" w:hAnsi="TH SarabunPSK" w:cs="TH SarabunPSK"/>
          <w:b/>
          <w:bCs/>
          <w:cs/>
        </w:rPr>
      </w:pPr>
      <w:r w:rsidRPr="00645865">
        <w:rPr>
          <w:rFonts w:ascii="TH SarabunPSK" w:eastAsia="TH SarabunPSK" w:hAnsi="TH SarabunPSK" w:cs="TH SarabunPSK"/>
          <w:b/>
          <w:bCs/>
          <w:cs/>
        </w:rPr>
        <w:t>4. ประสบการณ์การสอน</w:t>
      </w:r>
    </w:p>
    <w:p w:rsidR="00FF1479" w:rsidRDefault="00FF1479" w:rsidP="00FF1479">
      <w:pPr>
        <w:rPr>
          <w:rFonts w:ascii="TH SarabunPSK" w:eastAsia="TH SarabunPSK" w:hAnsi="TH SarabunPSK" w:cs="TH SarabunPSK"/>
          <w:b/>
          <w:bCs/>
        </w:rPr>
      </w:pPr>
      <w:r w:rsidRPr="00645865">
        <w:rPr>
          <w:rFonts w:ascii="TH SarabunPSK" w:eastAsia="TH SarabunPSK" w:hAnsi="TH SarabunPSK" w:cs="TH SarabunPSK"/>
          <w:b/>
          <w:bCs/>
          <w:cs/>
        </w:rPr>
        <w:tab/>
      </w:r>
      <w:r w:rsidRPr="00645865">
        <w:rPr>
          <w:rFonts w:ascii="TH SarabunPSK" w:eastAsia="TH SarabunPSK" w:hAnsi="TH SarabunPSK" w:cs="TH SarabunPSK"/>
        </w:rPr>
        <w:sym w:font="Wingdings 2" w:char="F052"/>
      </w:r>
      <w:r w:rsidRPr="00645865">
        <w:rPr>
          <w:rFonts w:ascii="TH SarabunPSK" w:eastAsia="TH SarabunPSK" w:hAnsi="TH SarabunPSK" w:cs="TH SarabunPSK"/>
          <w:b/>
          <w:bCs/>
          <w:cs/>
        </w:rPr>
        <w:t xml:space="preserve"> มี                  </w:t>
      </w:r>
      <w:r w:rsidRPr="00645865">
        <w:rPr>
          <w:rFonts w:ascii="TH SarabunPSK" w:eastAsia="TH SarabunPSK" w:hAnsi="TH SarabunPSK" w:cs="TH SarabunPSK"/>
          <w:b/>
          <w:bCs/>
          <w:cs/>
        </w:rPr>
        <w:tab/>
      </w:r>
      <w:r w:rsidRPr="00645865">
        <w:rPr>
          <w:rFonts w:ascii="TH SarabunPSK" w:eastAsia="TH SarabunPSK" w:hAnsi="TH SarabunPSK" w:cs="TH SarabunPSK"/>
          <w:noProof/>
        </w:rPr>
        <w:sym w:font="Wingdings" w:char="F071"/>
      </w:r>
      <w:r w:rsidRPr="00645865">
        <w:rPr>
          <w:rFonts w:ascii="TH SarabunPSK" w:eastAsia="TH SarabunPSK" w:hAnsi="TH SarabunPSK" w:cs="TH SarabunPSK"/>
          <w:b/>
          <w:bCs/>
          <w:cs/>
        </w:rPr>
        <w:t xml:space="preserve"> ไม่มี</w:t>
      </w:r>
    </w:p>
    <w:p w:rsidR="00FF1479" w:rsidRPr="00645865" w:rsidRDefault="00FF1479" w:rsidP="00FF1479">
      <w:pPr>
        <w:rPr>
          <w:rFonts w:ascii="TH SarabunPSK" w:eastAsia="TH SarabunPSK" w:hAnsi="TH SarabunPSK" w:cs="TH SarabunPSK"/>
          <w:b/>
          <w:bCs/>
        </w:rPr>
      </w:pPr>
    </w:p>
    <w:tbl>
      <w:tblPr>
        <w:tblW w:w="9855" w:type="dxa"/>
        <w:tblInd w:w="-2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338"/>
        <w:gridCol w:w="1617"/>
        <w:gridCol w:w="1926"/>
        <w:gridCol w:w="3219"/>
        <w:gridCol w:w="1755"/>
      </w:tblGrid>
      <w:tr w:rsidR="00FF1479" w:rsidRPr="00645865" w:rsidTr="002003ED">
        <w:trPr>
          <w:trHeight w:val="20"/>
          <w:tblHeader/>
        </w:trPr>
        <w:tc>
          <w:tcPr>
            <w:tcW w:w="1338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140" w:right="-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ชื่อสถาบันการ</w:t>
            </w:r>
            <w:r w:rsidR="002003ED">
              <w:rPr>
                <w:rFonts w:ascii="TH SarabunPSK" w:eastAsia="TH SarabunPSK" w:hAnsi="TH SarabunPSK" w:cs="TH SarabunPSK"/>
                <w:b/>
                <w:bCs/>
                <w:cs/>
              </w:rPr>
              <w:br/>
            </w: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ศึกษา</w:t>
            </w:r>
          </w:p>
        </w:tc>
        <w:tc>
          <w:tcPr>
            <w:tcW w:w="1617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100" w:right="-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คณะ/สำนักวิชา/ภาควิชา</w:t>
            </w:r>
          </w:p>
        </w:tc>
        <w:tc>
          <w:tcPr>
            <w:tcW w:w="1926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100" w:right="-6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สาขาวิชา/หลักสูตร</w:t>
            </w:r>
          </w:p>
        </w:tc>
        <w:tc>
          <w:tcPr>
            <w:tcW w:w="3219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140" w:right="-16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ชื่อรายวิชา</w:t>
            </w:r>
          </w:p>
        </w:tc>
        <w:tc>
          <w:tcPr>
            <w:tcW w:w="1755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60" w:right="-14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645865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FF1479" w:rsidRPr="00645865" w:rsidTr="004B09A4">
        <w:trPr>
          <w:trHeight w:val="575"/>
        </w:trPr>
        <w:tc>
          <w:tcPr>
            <w:tcW w:w="133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มหาวิทยาลัยวลัยลักษณ์ </w:t>
            </w:r>
          </w:p>
        </w:tc>
        <w:tc>
          <w:tcPr>
            <w:tcW w:w="161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สำนักสาธารณสุขศาสตร์ </w:t>
            </w:r>
          </w:p>
        </w:tc>
        <w:tc>
          <w:tcPr>
            <w:tcW w:w="192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หลักสูตร</w:t>
            </w:r>
            <w:r>
              <w:rPr>
                <w:rFonts w:ascii="TH SarabunPSK" w:eastAsia="TH SarabunPSK" w:hAnsi="TH SarabunPSK" w:cs="TH SarabunPSK" w:hint="cs"/>
                <w:cs/>
              </w:rPr>
              <w:t>วิทยาศาสตรมหาบัณฑิต และ ปรัชญาดุษฎีบัณฑิต สาขาเทคโนโลยีสิ่งแวดล้อม ความปลอดภัย และสุขภาพ</w:t>
            </w:r>
          </w:p>
        </w:tc>
        <w:tc>
          <w:tcPr>
            <w:tcW w:w="321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การจัดการอุตสาหกรรมอย่างยั่งยืน, การประเมินผลกระทบสุขภาพ, สัมมนา, วิทยานิพนธ์</w:t>
            </w:r>
          </w:p>
        </w:tc>
        <w:tc>
          <w:tcPr>
            <w:tcW w:w="17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60" w:right="-140"/>
              <w:jc w:val="center"/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พ.ศ.2561-ปัจจุบัน</w:t>
            </w:r>
          </w:p>
        </w:tc>
      </w:tr>
      <w:tr w:rsidR="00FF1479" w:rsidRPr="00645865" w:rsidTr="004B09A4">
        <w:trPr>
          <w:trHeight w:val="575"/>
        </w:trPr>
        <w:tc>
          <w:tcPr>
            <w:tcW w:w="133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มหาวิทยาลัยวลัยลักษณ์ </w:t>
            </w:r>
          </w:p>
        </w:tc>
        <w:tc>
          <w:tcPr>
            <w:tcW w:w="161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สำนักสาธารณสุขศาสตร์ </w:t>
            </w:r>
          </w:p>
        </w:tc>
        <w:tc>
          <w:tcPr>
            <w:tcW w:w="192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หลักสูตรวิทยาศาสตรบัณฑิต สาขาอนามัยสิ่งแวดล้อม</w:t>
            </w:r>
          </w:p>
        </w:tc>
        <w:tc>
          <w:tcPr>
            <w:tcW w:w="321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การประเมินผลกระทบสิ่งแวดล้อมและสุขภาพ</w:t>
            </w:r>
            <w:r w:rsidRPr="00645865">
              <w:rPr>
                <w:rFonts w:ascii="TH SarabunPSK" w:eastAsia="TH SarabunPSK" w:hAnsi="TH SarabunPSK" w:cs="TH SarabunPSK"/>
              </w:rPr>
              <w:t xml:space="preserve">, </w:t>
            </w:r>
            <w:r w:rsidRPr="00645865">
              <w:rPr>
                <w:rFonts w:ascii="TH SarabunPSK" w:eastAsia="TH SarabunPSK" w:hAnsi="TH SarabunPSK" w:cs="TH SarabunPSK"/>
                <w:cs/>
              </w:rPr>
              <w:t>มลพิษอากาศและการควบคุมการจัดการและควบคุมเหตุรำคาญ</w:t>
            </w:r>
            <w:r w:rsidRPr="00645865">
              <w:rPr>
                <w:rFonts w:ascii="TH SarabunPSK" w:eastAsia="TH SarabunPSK" w:hAnsi="TH SarabunPSK" w:cs="TH SarabunPSK"/>
              </w:rPr>
              <w:t>,</w:t>
            </w:r>
            <w:r w:rsidRPr="00645865">
              <w:rPr>
                <w:rFonts w:ascii="TH SarabunPSK" w:eastAsia="TH SarabunPSK" w:hAnsi="TH SarabunPSK" w:cs="TH SarabunPSK"/>
                <w:cs/>
              </w:rPr>
              <w:t xml:space="preserve"> การตรวจวัดสิ่งแวดล้อมในอุตสาหกรรม</w:t>
            </w:r>
            <w:r w:rsidRPr="00645865">
              <w:rPr>
                <w:rFonts w:ascii="TH SarabunPSK" w:eastAsia="TH SarabunPSK" w:hAnsi="TH SarabunPSK" w:cs="TH SarabunPSK"/>
              </w:rPr>
              <w:t>,</w:t>
            </w:r>
            <w:r w:rsidRPr="00645865">
              <w:rPr>
                <w:rFonts w:ascii="TH SarabunPSK" w:eastAsia="TH SarabunPSK" w:hAnsi="TH SarabunPSK" w:cs="TH SarabunPSK"/>
                <w:cs/>
              </w:rPr>
              <w:t>เทคโนโลยีสะอาดและการป้องกันมลพิษ</w:t>
            </w:r>
            <w:r w:rsidRPr="00645865">
              <w:rPr>
                <w:rFonts w:ascii="TH SarabunPSK" w:eastAsia="TH SarabunPSK" w:hAnsi="TH SarabunPSK" w:cs="TH SarabunPSK"/>
              </w:rPr>
              <w:t xml:space="preserve">, </w:t>
            </w:r>
            <w:r w:rsidRPr="00645865">
              <w:rPr>
                <w:rFonts w:ascii="TH SarabunPSK" w:eastAsia="TH SarabunPSK" w:hAnsi="TH SarabunPSK" w:cs="TH SarabunPSK"/>
                <w:cs/>
              </w:rPr>
              <w:t>อนามัยสิ่งแวดล้อมขั้นแนะนำ</w:t>
            </w:r>
            <w:r w:rsidRPr="00645865">
              <w:rPr>
                <w:rFonts w:ascii="TH SarabunPSK" w:eastAsia="TH SarabunPSK" w:hAnsi="TH SarabunPSK" w:cs="TH SarabunPSK"/>
              </w:rPr>
              <w:t xml:space="preserve">, </w:t>
            </w:r>
            <w:r w:rsidRPr="00645865">
              <w:rPr>
                <w:rFonts w:ascii="TH SarabunPSK" w:eastAsia="TH SarabunPSK" w:hAnsi="TH SarabunPSK" w:cs="TH SarabunPSK"/>
                <w:cs/>
              </w:rPr>
              <w:t>สัมมนาปัญหาอนามัยสิ่งแวดล้อม</w:t>
            </w:r>
            <w:r w:rsidRPr="00645865">
              <w:rPr>
                <w:rFonts w:ascii="TH SarabunPSK" w:eastAsia="TH SarabunPSK" w:hAnsi="TH SarabunPSK" w:cs="TH SarabunPSK"/>
              </w:rPr>
              <w:t xml:space="preserve">, </w:t>
            </w:r>
            <w:r w:rsidRPr="00645865">
              <w:rPr>
                <w:rFonts w:ascii="TH SarabunPSK" w:eastAsia="TH SarabunPSK" w:hAnsi="TH SarabunPSK" w:cs="TH SarabunPSK"/>
                <w:cs/>
              </w:rPr>
              <w:t>โครงงานอนามัยสิ่งแวดล้อม</w:t>
            </w:r>
            <w:r w:rsidRPr="00645865">
              <w:rPr>
                <w:rFonts w:ascii="TH SarabunPSK" w:eastAsia="TH SarabunPSK" w:hAnsi="TH SarabunPSK" w:cs="TH SarabunPSK"/>
              </w:rPr>
              <w:t xml:space="preserve">, </w:t>
            </w:r>
            <w:r w:rsidRPr="00645865">
              <w:rPr>
                <w:rFonts w:ascii="TH SarabunPSK" w:eastAsia="TH SarabunPSK" w:hAnsi="TH SarabunPSK" w:cs="TH SarabunPSK"/>
                <w:cs/>
              </w:rPr>
              <w:t xml:space="preserve">สหกิจศึกษา </w:t>
            </w:r>
          </w:p>
        </w:tc>
        <w:tc>
          <w:tcPr>
            <w:tcW w:w="17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60" w:right="-14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พ.ศ. 2554-ปัจจุบัน </w:t>
            </w:r>
          </w:p>
        </w:tc>
      </w:tr>
      <w:tr w:rsidR="00FF1479" w:rsidRPr="00645865" w:rsidTr="004B09A4">
        <w:trPr>
          <w:trHeight w:val="575"/>
        </w:trPr>
        <w:tc>
          <w:tcPr>
            <w:tcW w:w="133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7" w:right="-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มหาวิทยาลัยวลัยลักษณ์ </w:t>
            </w:r>
          </w:p>
        </w:tc>
        <w:tc>
          <w:tcPr>
            <w:tcW w:w="161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สำนักสาธารณสุขศาสตร์ </w:t>
            </w:r>
          </w:p>
        </w:tc>
        <w:tc>
          <w:tcPr>
            <w:tcW w:w="192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หลักสูตรสาธารณสุขศาสตรมหาบัณฑิต</w:t>
            </w:r>
          </w:p>
        </w:tc>
        <w:tc>
          <w:tcPr>
            <w:tcW w:w="321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61" w:right="-16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 อนามัยสิ่งแวดล้อมและอาชีวอนามัย</w:t>
            </w:r>
          </w:p>
        </w:tc>
        <w:tc>
          <w:tcPr>
            <w:tcW w:w="17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60" w:right="-14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พ.ศ. 2554-ปัจจุบัน</w:t>
            </w:r>
          </w:p>
        </w:tc>
      </w:tr>
      <w:tr w:rsidR="00FF1479" w:rsidRPr="00645865" w:rsidTr="004B09A4">
        <w:trPr>
          <w:trHeight w:val="575"/>
        </w:trPr>
        <w:tc>
          <w:tcPr>
            <w:tcW w:w="133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7" w:right="-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มหาวิทยาลัยเทคโนโลยีราชมงคลศรีวิชัย </w:t>
            </w:r>
          </w:p>
        </w:tc>
        <w:tc>
          <w:tcPr>
            <w:tcW w:w="161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10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คณะวิทยาศาสตร์และเทคโนโลยี</w:t>
            </w:r>
          </w:p>
        </w:tc>
        <w:tc>
          <w:tcPr>
            <w:tcW w:w="192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 xml:space="preserve"> หลักสูตรวิทยาศาสตร์</w:t>
            </w:r>
          </w:p>
        </w:tc>
        <w:tc>
          <w:tcPr>
            <w:tcW w:w="321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61" w:right="-160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มลพิษอุตสาหกรรม</w:t>
            </w:r>
            <w:r w:rsidRPr="00645865">
              <w:rPr>
                <w:rFonts w:ascii="TH SarabunPSK" w:eastAsia="TH SarabunPSK" w:hAnsi="TH SarabunPSK" w:cs="TH SarabunPSK"/>
              </w:rPr>
              <w:t>,</w:t>
            </w:r>
            <w:r w:rsidRPr="00645865">
              <w:rPr>
                <w:rFonts w:ascii="TH SarabunPSK" w:eastAsia="TH SarabunPSK" w:hAnsi="TH SarabunPSK" w:cs="TH SarabunPSK"/>
                <w:cs/>
              </w:rPr>
              <w:t xml:space="preserve">สิ่งแวดล้อมและสุขภาพและปรับสภาพน้ำใช้น้ำทิ้ง </w:t>
            </w:r>
          </w:p>
        </w:tc>
        <w:tc>
          <w:tcPr>
            <w:tcW w:w="175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F1479" w:rsidRPr="00645865" w:rsidRDefault="00FF1479" w:rsidP="004B09A4">
            <w:pPr>
              <w:ind w:left="-60" w:right="-14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645865">
              <w:rPr>
                <w:rFonts w:ascii="TH SarabunPSK" w:eastAsia="TH SarabunPSK" w:hAnsi="TH SarabunPSK" w:cs="TH SarabunPSK"/>
                <w:cs/>
              </w:rPr>
              <w:t>พ.ศ.2542-2553</w:t>
            </w:r>
          </w:p>
        </w:tc>
      </w:tr>
    </w:tbl>
    <w:p w:rsidR="00FF1479" w:rsidRDefault="00FF1479" w:rsidP="00FF1479">
      <w:pPr>
        <w:rPr>
          <w:rFonts w:ascii="TH SarabunPSK" w:eastAsia="TH SarabunPSK" w:hAnsi="TH SarabunPSK" w:cs="TH SarabunPSK"/>
          <w:b/>
          <w:bCs/>
        </w:rPr>
      </w:pPr>
    </w:p>
    <w:p w:rsidR="00FF1479" w:rsidRDefault="00FF1479" w:rsidP="00FF1479">
      <w:pPr>
        <w:rPr>
          <w:rFonts w:ascii="TH SarabunPSK" w:eastAsia="TH SarabunPSK" w:hAnsi="TH SarabunPSK" w:cs="TH SarabunPSK"/>
          <w:b/>
          <w:bCs/>
        </w:rPr>
      </w:pPr>
    </w:p>
    <w:p w:rsidR="00FF1479" w:rsidRDefault="00FF1479" w:rsidP="00FF1479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>
        <w:rPr>
          <w:rFonts w:ascii="TH SarabunPSK" w:eastAsiaTheme="minorHAnsi" w:hAnsi="TH SarabunPSK" w:cs="TH SarabunPSK"/>
          <w:b/>
          <w:bCs/>
        </w:rPr>
        <w:t>5</w:t>
      </w:r>
      <w:r>
        <w:rPr>
          <w:rFonts w:ascii="TH SarabunPSK" w:eastAsiaTheme="minorHAnsi" w:hAnsi="TH SarabunPSK" w:cs="TH SarabunPSK"/>
          <w:b/>
          <w:bCs/>
          <w:cs/>
        </w:rPr>
        <w:t xml:space="preserve">.  </w:t>
      </w:r>
      <w:r>
        <w:rPr>
          <w:rFonts w:ascii="TH SarabunPSK" w:eastAsiaTheme="minorHAnsi" w:hAnsi="TH SarabunPSK" w:cs="TH SarabunPSK" w:hint="cs"/>
          <w:b/>
          <w:bCs/>
          <w:cs/>
        </w:rPr>
        <w:t>ผลงานที่ขอสำเร็จการศึกษา/ผลงานที่เกี่ยวข้องกับวิทยานิพนธ์</w:t>
      </w:r>
    </w:p>
    <w:p w:rsidR="00FF1479" w:rsidRDefault="00FF1479" w:rsidP="00FF1479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>
        <w:rPr>
          <w:rFonts w:ascii="TH SarabunPSK" w:eastAsiaTheme="minorHAnsi" w:hAnsi="TH SarabunPSK" w:cs="TH SarabunPSK"/>
          <w:b/>
          <w:bCs/>
          <w:cs/>
        </w:rPr>
        <w:tab/>
      </w:r>
      <w:r>
        <w:rPr>
          <w:rFonts w:ascii="TH SarabunPSK" w:eastAsiaTheme="minorHAnsi" w:hAnsi="TH SarabunPSK" w:cs="TH SarabunPSK" w:hint="cs"/>
          <w:b/>
          <w:bCs/>
          <w:cs/>
        </w:rPr>
        <w:t>5.1 ชื่อวิทยานิพนธ์ ระดับปริญญาโท</w:t>
      </w:r>
    </w:p>
    <w:p w:rsidR="00FF1479" w:rsidRDefault="00847A1E" w:rsidP="00FF1479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sdt>
        <w:sdtPr>
          <w:rPr>
            <w:rFonts w:ascii="TH SarabunPSK" w:hAnsi="TH SarabunPSK" w:cs="TH SarabunPSK"/>
          </w:rPr>
          <w:tag w:val="goog_rdk_0"/>
          <w:id w:val="-1754195043"/>
        </w:sdtPr>
        <w:sdtEndPr/>
        <w:sdtContent>
          <w:r w:rsidR="00FF1479" w:rsidRPr="00D33673">
            <w:rPr>
              <w:rFonts w:ascii="TH SarabunPSK" w:eastAsia="Arial Unicode MS" w:hAnsi="TH SarabunPSK" w:cs="TH SarabunPSK"/>
              <w:color w:val="212529"/>
              <w:highlight w:val="white"/>
              <w:cs/>
            </w:rPr>
            <w:t>การศึกษาการใช้โพลีอะลูมินั่มคลอไรด์ เฟอร์ริกคลอไรด์ และเบนโทไนท์ ในการกำจัดสีในน้ำทิ้งจากโรงงานสิ่งทอ ด้วยวิธีตกตะกอนทางเคมี</w:t>
          </w:r>
        </w:sdtContent>
      </w:sdt>
    </w:p>
    <w:p w:rsidR="00FF1479" w:rsidRPr="004B18E3" w:rsidRDefault="00FF1479" w:rsidP="00FF1479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>
        <w:rPr>
          <w:rFonts w:ascii="TH SarabunPSK" w:eastAsiaTheme="minorHAnsi" w:hAnsi="TH SarabunPSK" w:cs="TH SarabunPSK"/>
          <w:b/>
          <w:bCs/>
          <w:cs/>
        </w:rPr>
        <w:tab/>
      </w:r>
      <w:r>
        <w:rPr>
          <w:rFonts w:ascii="TH SarabunPSK" w:eastAsiaTheme="minorHAnsi" w:hAnsi="TH SarabunPSK" w:cs="TH SarabunPSK" w:hint="cs"/>
          <w:b/>
          <w:bCs/>
          <w:cs/>
        </w:rPr>
        <w:t>5.2 ผลงานที่เกี่ยวข้องกับวิทยานิพนธ์ ระดับปริญญาโท</w:t>
      </w:r>
      <w:r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4B18E3">
        <w:rPr>
          <w:rFonts w:ascii="TH SarabunPSK" w:eastAsiaTheme="minorHAnsi" w:hAnsi="TH SarabunPSK" w:cs="TH SarabunPSK" w:hint="cs"/>
          <w:cs/>
        </w:rPr>
        <w:t>(ถ้ามี)</w:t>
      </w:r>
    </w:p>
    <w:p w:rsidR="00FF1479" w:rsidRPr="00BB48FD" w:rsidRDefault="00FF1479" w:rsidP="00FF1479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>
        <w:rPr>
          <w:rFonts w:ascii="TH SarabunPSK" w:eastAsiaTheme="minorHAnsi" w:hAnsi="TH SarabunPSK" w:cs="TH SarabunPSK" w:hint="cs"/>
          <w:cs/>
        </w:rPr>
        <w:t>ไม่มี</w:t>
      </w:r>
    </w:p>
    <w:p w:rsidR="00FF1479" w:rsidRDefault="00FF1479" w:rsidP="00FF1479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>
        <w:rPr>
          <w:rFonts w:ascii="TH SarabunPSK" w:eastAsiaTheme="minorHAnsi" w:hAnsi="TH SarabunPSK" w:cs="TH SarabunPSK"/>
          <w:b/>
          <w:bCs/>
          <w:cs/>
        </w:rPr>
        <w:tab/>
      </w:r>
      <w:r>
        <w:rPr>
          <w:rFonts w:ascii="TH SarabunPSK" w:eastAsiaTheme="minorHAnsi" w:hAnsi="TH SarabunPSK" w:cs="TH SarabunPSK" w:hint="cs"/>
          <w:b/>
          <w:bCs/>
          <w:cs/>
        </w:rPr>
        <w:t>5.3 ชื่อวิทยานิพนธ์ ระดับปริญญาเอก</w:t>
      </w:r>
    </w:p>
    <w:p w:rsidR="00FF1479" w:rsidRDefault="00FF1479" w:rsidP="00FF1479">
      <w:pPr>
        <w:tabs>
          <w:tab w:val="left" w:pos="270"/>
          <w:tab w:val="left" w:pos="567"/>
          <w:tab w:val="left" w:pos="1323"/>
          <w:tab w:val="left" w:pos="2040"/>
          <w:tab w:val="left" w:pos="3960"/>
          <w:tab w:val="left" w:pos="5076"/>
        </w:tabs>
        <w:rPr>
          <w:rFonts w:ascii="TH SarabunPSK" w:eastAsia="Sarabun" w:hAnsi="TH SarabunPSK" w:cs="TH SarabunPSK"/>
        </w:rPr>
      </w:pPr>
      <w:r>
        <w:rPr>
          <w:rFonts w:ascii="TH SarabunPSK" w:eastAsia="Sarabun" w:hAnsi="TH SarabunPSK" w:cs="TH SarabunPSK"/>
          <w:cs/>
        </w:rPr>
        <w:t xml:space="preserve">     </w:t>
      </w:r>
      <w:r w:rsidRPr="00D33673">
        <w:rPr>
          <w:rFonts w:ascii="TH SarabunPSK" w:eastAsia="Sarabun" w:hAnsi="TH SarabunPSK" w:cs="TH SarabunPSK"/>
        </w:rPr>
        <w:t>An Environmental Systems Analysis of the Kraft Pulp Industry in Thailand</w:t>
      </w:r>
    </w:p>
    <w:p w:rsidR="00FF1479" w:rsidRPr="004B18E3" w:rsidRDefault="00FF1479" w:rsidP="00FF1479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>
        <w:rPr>
          <w:rFonts w:ascii="TH SarabunPSK" w:eastAsiaTheme="minorHAnsi" w:hAnsi="TH SarabunPSK" w:cs="TH SarabunPSK"/>
          <w:b/>
          <w:bCs/>
          <w:cs/>
        </w:rPr>
        <w:tab/>
      </w:r>
      <w:r>
        <w:rPr>
          <w:rFonts w:ascii="TH SarabunPSK" w:eastAsiaTheme="minorHAnsi" w:hAnsi="TH SarabunPSK" w:cs="TH SarabunPSK" w:hint="cs"/>
          <w:b/>
          <w:bCs/>
          <w:cs/>
        </w:rPr>
        <w:t>5.4 ผลงานที่เกี่ยวข้องกับวิทยานิพนธ์ ระดับปริญญาเอก</w:t>
      </w:r>
      <w:r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4B18E3">
        <w:rPr>
          <w:rFonts w:ascii="TH SarabunPSK" w:eastAsiaTheme="minorHAnsi" w:hAnsi="TH SarabunPSK" w:cs="TH SarabunPSK"/>
          <w:cs/>
        </w:rPr>
        <w:t>(</w:t>
      </w:r>
      <w:r w:rsidRPr="004B18E3">
        <w:rPr>
          <w:rFonts w:ascii="TH SarabunPSK" w:eastAsiaTheme="minorHAnsi" w:hAnsi="TH SarabunPSK" w:cs="TH SarabunPSK" w:hint="cs"/>
          <w:cs/>
        </w:rPr>
        <w:t>ถ้ามี)</w:t>
      </w:r>
    </w:p>
    <w:p w:rsidR="00FF1479" w:rsidRPr="00285CE0" w:rsidRDefault="00FF1479" w:rsidP="00FF1479">
      <w:pPr>
        <w:rPr>
          <w:rFonts w:ascii="TH SarabunPSK" w:eastAsia="TH SarabunPSK" w:hAnsi="TH SarabunPSK" w:cs="TH SarabunPSK"/>
        </w:rPr>
      </w:pPr>
      <w:r>
        <w:rPr>
          <w:rFonts w:ascii="TH SarabunPSK" w:eastAsia="TH SarabunPSK" w:hAnsi="TH SarabunPSK" w:cs="TH SarabunPSK" w:hint="cs"/>
          <w:cs/>
        </w:rPr>
        <w:t xml:space="preserve">     </w:t>
      </w:r>
      <w:r w:rsidRPr="00285CE0">
        <w:rPr>
          <w:rFonts w:ascii="TH SarabunPSK" w:eastAsia="TH SarabunPSK" w:hAnsi="TH SarabunPSK" w:cs="TH SarabunPSK" w:hint="cs"/>
          <w:cs/>
        </w:rPr>
        <w:t>ไม่มี</w:t>
      </w:r>
    </w:p>
    <w:p w:rsidR="00FF1479" w:rsidRDefault="00FF1479" w:rsidP="00FF1479">
      <w:pPr>
        <w:rPr>
          <w:rFonts w:ascii="TH SarabunPSK" w:eastAsia="TH SarabunPSK" w:hAnsi="TH SarabunPSK" w:cs="TH SarabunPSK"/>
          <w:b/>
          <w:bCs/>
        </w:rPr>
      </w:pPr>
    </w:p>
    <w:p w:rsidR="00FF1479" w:rsidRPr="00645865" w:rsidRDefault="00FF1479" w:rsidP="00FF1479">
      <w:pPr>
        <w:rPr>
          <w:rFonts w:ascii="TH SarabunPSK" w:eastAsia="TH SarabunPSK" w:hAnsi="TH SarabunPSK" w:cs="TH SarabunPSK"/>
          <w:b/>
          <w:bCs/>
          <w:cs/>
        </w:rPr>
      </w:pPr>
      <w:r>
        <w:rPr>
          <w:rFonts w:ascii="TH SarabunPSK" w:eastAsia="TH SarabunPSK" w:hAnsi="TH SarabunPSK" w:cs="TH SarabunPSK" w:hint="cs"/>
          <w:b/>
          <w:bCs/>
          <w:cs/>
        </w:rPr>
        <w:t>6</w:t>
      </w:r>
      <w:r w:rsidRPr="00645865">
        <w:rPr>
          <w:rFonts w:ascii="TH SarabunPSK" w:eastAsia="TH SarabunPSK" w:hAnsi="TH SarabunPSK" w:cs="TH SarabunPSK"/>
          <w:b/>
          <w:bCs/>
          <w:cs/>
        </w:rPr>
        <w:t xml:space="preserve">. ผลงานทางวิชาการย้อนหลัง 5 ปี </w:t>
      </w:r>
    </w:p>
    <w:p w:rsidR="00FF1479" w:rsidRPr="00645865" w:rsidRDefault="00FF1479" w:rsidP="00FF1479">
      <w:pPr>
        <w:ind w:firstLine="360"/>
        <w:jc w:val="both"/>
        <w:rPr>
          <w:rFonts w:ascii="TH SarabunPSK" w:eastAsia="TH SarabunPSK" w:hAnsi="TH SarabunPSK" w:cs="TH SarabunPSK"/>
          <w:cs/>
        </w:rPr>
      </w:pPr>
      <w:r>
        <w:rPr>
          <w:rFonts w:ascii="TH SarabunPSK" w:eastAsia="TH SarabunPSK" w:hAnsi="TH SarabunPSK" w:cs="TH SarabunPSK" w:hint="cs"/>
          <w:b/>
          <w:bCs/>
          <w:cs/>
        </w:rPr>
        <w:t>6</w:t>
      </w:r>
      <w:r w:rsidRPr="00645865">
        <w:rPr>
          <w:rFonts w:ascii="TH SarabunPSK" w:eastAsia="TH SarabunPSK" w:hAnsi="TH SarabunPSK" w:cs="TH SarabunPSK"/>
          <w:b/>
          <w:bCs/>
          <w:cs/>
        </w:rPr>
        <w:t xml:space="preserve">.1 บทความวิจัย </w:t>
      </w:r>
    </w:p>
    <w:p w:rsidR="00FF1479" w:rsidRPr="00650F18" w:rsidRDefault="00FF1479" w:rsidP="00FF1479">
      <w:pPr>
        <w:shd w:val="clear" w:color="auto" w:fill="FFFFFF"/>
        <w:jc w:val="thaiDistribute"/>
        <w:rPr>
          <w:rFonts w:ascii="TH SarabunPSK" w:eastAsia="TH SarabunPSK" w:hAnsi="TH SarabunPSK" w:cs="TH SarabunPSK"/>
        </w:rPr>
      </w:pPr>
      <w:r w:rsidRPr="00650F18">
        <w:rPr>
          <w:rFonts w:ascii="TH SarabunPSK" w:eastAsia="Sarabun" w:hAnsi="TH SarabunPSK" w:cs="TH SarabunPSK"/>
        </w:rPr>
        <w:t>1</w:t>
      </w:r>
      <w:r w:rsidRPr="00650F18">
        <w:rPr>
          <w:rFonts w:ascii="TH SarabunPSK" w:eastAsia="Sarabun" w:hAnsi="TH SarabunPSK" w:cs="TH SarabunPSK"/>
          <w:cs/>
        </w:rPr>
        <w:t xml:space="preserve">) </w:t>
      </w:r>
      <w:r w:rsidRPr="00650F18">
        <w:rPr>
          <w:rFonts w:ascii="TH SarabunPSK" w:eastAsia="Sarabun" w:hAnsi="TH SarabunPSK" w:cs="TH SarabunPSK"/>
          <w:b/>
          <w:bCs/>
        </w:rPr>
        <w:t>Jawjit, W</w:t>
      </w:r>
      <w:r w:rsidRPr="00650F18">
        <w:rPr>
          <w:rFonts w:ascii="TH SarabunPSK" w:eastAsia="Sarabun" w:hAnsi="TH SarabunPSK" w:cs="TH SarabunPSK"/>
          <w:cs/>
        </w:rPr>
        <w:t>.</w:t>
      </w:r>
      <w:r w:rsidRPr="00650F18">
        <w:rPr>
          <w:rFonts w:ascii="TH SarabunPSK" w:eastAsia="Sarabun" w:hAnsi="TH SarabunPSK" w:cs="TH SarabunPSK"/>
        </w:rPr>
        <w:t>, Pavasant, P</w:t>
      </w:r>
      <w:r w:rsidRPr="00650F18">
        <w:rPr>
          <w:rFonts w:ascii="TH SarabunPSK" w:eastAsia="Sarabun" w:hAnsi="TH SarabunPSK" w:cs="TH SarabunPSK"/>
          <w:cs/>
        </w:rPr>
        <w:t>.</w:t>
      </w:r>
      <w:r w:rsidRPr="00650F18">
        <w:rPr>
          <w:rFonts w:ascii="TH SarabunPSK" w:eastAsia="Sarabun" w:hAnsi="TH SarabunPSK" w:cs="TH SarabunPSK"/>
        </w:rPr>
        <w:t>, Kroeze, C</w:t>
      </w:r>
      <w:r w:rsidRPr="00650F18">
        <w:rPr>
          <w:rFonts w:ascii="TH SarabunPSK" w:eastAsia="Sarabun" w:hAnsi="TH SarabunPSK" w:cs="TH SarabunPSK"/>
          <w:cs/>
        </w:rPr>
        <w:t>.</w:t>
      </w:r>
      <w:r w:rsidRPr="00650F18">
        <w:rPr>
          <w:rFonts w:ascii="TH SarabunPSK" w:eastAsia="Sarabun" w:hAnsi="TH SarabunPSK" w:cs="TH SarabunPSK"/>
        </w:rPr>
        <w:t>, &amp;</w:t>
      </w:r>
      <w:r w:rsidRPr="00650F18">
        <w:rPr>
          <w:rFonts w:ascii="TH SarabunPSK" w:eastAsia="Sarabun" w:hAnsi="TH SarabunPSK" w:cs="TH SarabunPSK" w:hint="cs"/>
          <w:cs/>
        </w:rPr>
        <w:t xml:space="preserve"> </w:t>
      </w:r>
      <w:r w:rsidRPr="00650F18">
        <w:rPr>
          <w:rFonts w:ascii="TH SarabunPSK" w:eastAsia="Sarabun" w:hAnsi="TH SarabunPSK" w:cs="TH SarabunPSK"/>
        </w:rPr>
        <w:t>Tuffrey, J</w:t>
      </w:r>
      <w:r w:rsidRPr="00650F18">
        <w:rPr>
          <w:rFonts w:ascii="TH SarabunPSK" w:eastAsia="Sarabun" w:hAnsi="TH SarabunPSK" w:cs="TH SarabunPSK"/>
          <w:cs/>
        </w:rPr>
        <w:t>. (</w:t>
      </w:r>
      <w:r w:rsidRPr="00650F18">
        <w:rPr>
          <w:rFonts w:ascii="TH SarabunPSK" w:eastAsia="Sarabun" w:hAnsi="TH SarabunPSK" w:cs="TH SarabunPSK"/>
        </w:rPr>
        <w:t>2021</w:t>
      </w:r>
      <w:r w:rsidRPr="00650F18">
        <w:rPr>
          <w:rFonts w:ascii="TH SarabunPSK" w:eastAsia="Sarabun" w:hAnsi="TH SarabunPSK" w:cs="TH SarabunPSK"/>
          <w:cs/>
        </w:rPr>
        <w:t>).</w:t>
      </w:r>
      <w:r w:rsidRPr="00650F18">
        <w:rPr>
          <w:rFonts w:ascii="TH SarabunPSK" w:eastAsia="Sarabun" w:hAnsi="TH SarabunPSK" w:cs="TH SarabunPSK" w:hint="cs"/>
          <w:cs/>
        </w:rPr>
        <w:t xml:space="preserve"> </w:t>
      </w:r>
      <w:r w:rsidRPr="00650F18">
        <w:rPr>
          <w:rFonts w:ascii="TH SarabunPSK" w:eastAsia="Sarabun" w:hAnsi="TH SarabunPSK" w:cs="TH SarabunPSK"/>
        </w:rPr>
        <w:t xml:space="preserve">Evaluation of the potential environmental impacts of condom production in Thailand, </w:t>
      </w:r>
      <w:r w:rsidRPr="00650F18">
        <w:rPr>
          <w:rFonts w:ascii="TH SarabunPSK" w:eastAsia="Sarabun" w:hAnsi="TH SarabunPSK" w:cs="TH SarabunPSK"/>
          <w:i/>
        </w:rPr>
        <w:t>Journal of</w:t>
      </w:r>
      <w:r w:rsidRPr="00650F18">
        <w:rPr>
          <w:rFonts w:ascii="TH SarabunPSK" w:eastAsia="Sarabun" w:hAnsi="TH SarabunPSK" w:cs="TH SarabunPSK" w:hint="cs"/>
          <w:i/>
          <w:cs/>
        </w:rPr>
        <w:t xml:space="preserve"> </w:t>
      </w:r>
      <w:r w:rsidRPr="00650F18">
        <w:rPr>
          <w:rFonts w:ascii="TH SarabunPSK" w:eastAsia="Sarabun" w:hAnsi="TH SarabunPSK" w:cs="TH SarabunPSK"/>
          <w:i/>
        </w:rPr>
        <w:t>Integrative Environmental Sciences</w:t>
      </w:r>
      <w:r w:rsidRPr="00650F18">
        <w:rPr>
          <w:rFonts w:ascii="TH SarabunPSK" w:eastAsia="Sarabun" w:hAnsi="TH SarabunPSK" w:cs="TH SarabunPSK"/>
        </w:rPr>
        <w:t xml:space="preserve">, </w:t>
      </w:r>
      <w:r w:rsidRPr="00650F18">
        <w:rPr>
          <w:rFonts w:ascii="TH SarabunPSK" w:eastAsia="Sarabun" w:hAnsi="TH SarabunPSK" w:cs="TH SarabunPSK"/>
          <w:i/>
          <w:iCs/>
        </w:rPr>
        <w:t>18</w:t>
      </w:r>
      <w:r w:rsidRPr="00650F18">
        <w:rPr>
          <w:rFonts w:ascii="TH SarabunPSK" w:eastAsia="Sarabun" w:hAnsi="TH SarabunPSK" w:cs="TH SarabunPSK"/>
          <w:cs/>
        </w:rPr>
        <w:t xml:space="preserve"> (</w:t>
      </w:r>
      <w:r w:rsidRPr="00650F18">
        <w:rPr>
          <w:rFonts w:ascii="TH SarabunPSK" w:eastAsia="Sarabun" w:hAnsi="TH SarabunPSK" w:cs="TH SarabunPSK"/>
        </w:rPr>
        <w:t>1</w:t>
      </w:r>
      <w:r w:rsidRPr="00650F18">
        <w:rPr>
          <w:rFonts w:ascii="TH SarabunPSK" w:eastAsia="Sarabun" w:hAnsi="TH SarabunPSK" w:cs="TH SarabunPSK"/>
          <w:cs/>
        </w:rPr>
        <w:t>)</w:t>
      </w:r>
      <w:r w:rsidRPr="00650F18">
        <w:rPr>
          <w:rFonts w:ascii="TH SarabunPSK" w:eastAsia="Sarabun" w:hAnsi="TH SarabunPSK" w:cs="TH SarabunPSK"/>
        </w:rPr>
        <w:t>, 89</w:t>
      </w:r>
      <w:r w:rsidRPr="00650F18">
        <w:rPr>
          <w:rFonts w:ascii="TH SarabunPSK" w:eastAsia="Sarabun" w:hAnsi="TH SarabunPSK" w:cs="TH SarabunPSK"/>
          <w:cs/>
        </w:rPr>
        <w:t>-</w:t>
      </w:r>
      <w:r w:rsidRPr="00650F18">
        <w:rPr>
          <w:rFonts w:ascii="TH SarabunPSK" w:eastAsia="Sarabun" w:hAnsi="TH SarabunPSK" w:cs="TH SarabunPSK"/>
        </w:rPr>
        <w:t>114</w:t>
      </w:r>
      <w:r w:rsidRPr="00650F18">
        <w:rPr>
          <w:rFonts w:ascii="TH SarabunPSK" w:eastAsia="Sarabun" w:hAnsi="TH SarabunPSK" w:cs="TH SarabunPSK"/>
          <w:cs/>
        </w:rPr>
        <w:t>.</w:t>
      </w:r>
      <w:r w:rsidRPr="00650F18">
        <w:rPr>
          <w:rFonts w:ascii="TH SarabunPSK" w:eastAsia="Sarabun" w:hAnsi="TH SarabunPSK" w:cs="TH SarabunPSK"/>
        </w:rPr>
        <w:t xml:space="preserve"> DOI</w:t>
      </w:r>
      <w:r w:rsidRPr="00650F18">
        <w:rPr>
          <w:rFonts w:ascii="TH SarabunPSK" w:eastAsia="Sarabun" w:hAnsi="TH SarabunPSK" w:cs="TH SarabunPSK"/>
          <w:cs/>
        </w:rPr>
        <w:t xml:space="preserve">: </w:t>
      </w:r>
      <w:r w:rsidRPr="00650F18">
        <w:rPr>
          <w:rFonts w:ascii="TH SarabunPSK" w:eastAsia="Sarabun" w:hAnsi="TH SarabunPSK" w:cs="TH SarabunPSK"/>
        </w:rPr>
        <w:t>10</w:t>
      </w:r>
      <w:r w:rsidRPr="00650F18">
        <w:rPr>
          <w:rFonts w:ascii="TH SarabunPSK" w:eastAsia="Sarabun" w:hAnsi="TH SarabunPSK" w:cs="TH SarabunPSK"/>
          <w:cs/>
        </w:rPr>
        <w:t>.</w:t>
      </w:r>
      <w:r w:rsidRPr="00650F18">
        <w:rPr>
          <w:rFonts w:ascii="TH SarabunPSK" w:eastAsia="Sarabun" w:hAnsi="TH SarabunPSK" w:cs="TH SarabunPSK"/>
        </w:rPr>
        <w:t>1080</w:t>
      </w:r>
      <w:r w:rsidRPr="00650F18">
        <w:rPr>
          <w:rFonts w:ascii="TH SarabunPSK" w:eastAsia="Sarabun" w:hAnsi="TH SarabunPSK" w:cs="TH SarabunPSK"/>
          <w:cs/>
        </w:rPr>
        <w:t>/</w:t>
      </w:r>
      <w:r w:rsidRPr="00650F18">
        <w:rPr>
          <w:rFonts w:ascii="TH SarabunPSK" w:eastAsia="Sarabun" w:hAnsi="TH SarabunPSK" w:cs="TH SarabunPSK"/>
        </w:rPr>
        <w:t>1943815X</w:t>
      </w:r>
      <w:r w:rsidRPr="00650F18">
        <w:rPr>
          <w:rFonts w:ascii="TH SarabunPSK" w:eastAsia="Sarabun" w:hAnsi="TH SarabunPSK" w:cs="TH SarabunPSK"/>
          <w:cs/>
        </w:rPr>
        <w:t>.</w:t>
      </w:r>
      <w:r w:rsidRPr="00650F18">
        <w:rPr>
          <w:rFonts w:ascii="TH SarabunPSK" w:eastAsia="Sarabun" w:hAnsi="TH SarabunPSK" w:cs="TH SarabunPSK"/>
        </w:rPr>
        <w:t>2021</w:t>
      </w:r>
      <w:r w:rsidRPr="00650F18">
        <w:rPr>
          <w:rFonts w:ascii="TH SarabunPSK" w:eastAsia="Sarabun" w:hAnsi="TH SarabunPSK" w:cs="TH SarabunPSK"/>
          <w:cs/>
        </w:rPr>
        <w:t>.</w:t>
      </w:r>
      <w:r w:rsidRPr="00650F18">
        <w:rPr>
          <w:rFonts w:ascii="TH SarabunPSK" w:eastAsia="Sarabun" w:hAnsi="TH SarabunPSK" w:cs="TH SarabunPSK"/>
        </w:rPr>
        <w:t>1949354</w:t>
      </w:r>
    </w:p>
    <w:p w:rsidR="00FF1479" w:rsidRPr="00650F18" w:rsidRDefault="00FF1479" w:rsidP="00FF1479">
      <w:pPr>
        <w:tabs>
          <w:tab w:val="left" w:pos="1418"/>
          <w:tab w:val="left" w:pos="1560"/>
        </w:tabs>
        <w:rPr>
          <w:rFonts w:ascii="TH SarabunPSK" w:eastAsia="Sarabun" w:hAnsi="TH SarabunPSK" w:cs="TH SarabunPSK"/>
        </w:rPr>
      </w:pPr>
      <w:r w:rsidRPr="00650F18">
        <w:rPr>
          <w:rFonts w:ascii="TH SarabunPSK" w:eastAsia="Times New Roman" w:hAnsi="TH SarabunPSK" w:cs="TH SarabunPSK"/>
        </w:rPr>
        <w:t>2</w:t>
      </w:r>
      <w:r w:rsidRPr="00650F18">
        <w:rPr>
          <w:rFonts w:ascii="TH SarabunPSK" w:eastAsia="Times New Roman" w:hAnsi="TH SarabunPSK" w:cs="TH SarabunPSK"/>
          <w:cs/>
        </w:rPr>
        <w:t xml:space="preserve">) </w:t>
      </w:r>
      <w:r w:rsidRPr="00650F18">
        <w:rPr>
          <w:rFonts w:ascii="TH SarabunPSK" w:eastAsia="Times New Roman" w:hAnsi="TH SarabunPSK" w:cs="TH SarabunPSK"/>
        </w:rPr>
        <w:t>Ibrahim Abdulsalam, F</w:t>
      </w:r>
      <w:r w:rsidRPr="00650F18">
        <w:rPr>
          <w:rFonts w:ascii="TH SarabunPSK" w:eastAsia="Times New Roman" w:hAnsi="TH SarabunPSK" w:cs="TH SarabunPSK"/>
          <w:cs/>
        </w:rPr>
        <w:t>.</w:t>
      </w:r>
      <w:r w:rsidRPr="00650F18">
        <w:rPr>
          <w:rFonts w:ascii="TH SarabunPSK" w:eastAsia="Times New Roman" w:hAnsi="TH SarabunPSK" w:cs="TH SarabunPSK"/>
        </w:rPr>
        <w:t>, Yimthiang, S</w:t>
      </w:r>
      <w:r w:rsidRPr="00650F18">
        <w:rPr>
          <w:rFonts w:ascii="TH SarabunPSK" w:eastAsia="Times New Roman" w:hAnsi="TH SarabunPSK" w:cs="TH SarabunPSK"/>
          <w:cs/>
        </w:rPr>
        <w:t>.</w:t>
      </w:r>
      <w:r w:rsidRPr="00650F18">
        <w:rPr>
          <w:rFonts w:ascii="TH SarabunPSK" w:eastAsia="Times New Roman" w:hAnsi="TH SarabunPSK" w:cs="TH SarabunPSK"/>
        </w:rPr>
        <w:t>, La</w:t>
      </w:r>
      <w:r w:rsidRPr="00650F18">
        <w:rPr>
          <w:rFonts w:ascii="TH SarabunPSK" w:eastAsia="Times New Roman" w:hAnsi="TH SarabunPSK" w:cs="TH SarabunPSK"/>
          <w:cs/>
        </w:rPr>
        <w:t>-</w:t>
      </w:r>
      <w:r w:rsidRPr="00650F18">
        <w:rPr>
          <w:rFonts w:ascii="TH SarabunPSK" w:eastAsia="Times New Roman" w:hAnsi="TH SarabunPSK" w:cs="TH SarabunPSK"/>
        </w:rPr>
        <w:t>Up, A</w:t>
      </w:r>
      <w:r w:rsidRPr="00650F18">
        <w:rPr>
          <w:rFonts w:ascii="TH SarabunPSK" w:eastAsia="Times New Roman" w:hAnsi="TH SarabunPSK" w:cs="TH SarabunPSK"/>
          <w:cs/>
        </w:rPr>
        <w:t>.</w:t>
      </w:r>
      <w:r w:rsidRPr="00650F18">
        <w:rPr>
          <w:rFonts w:ascii="TH SarabunPSK" w:eastAsia="Times New Roman" w:hAnsi="TH SarabunPSK" w:cs="TH SarabunPSK"/>
        </w:rPr>
        <w:t>, Ditthakit, P</w:t>
      </w:r>
      <w:r w:rsidRPr="00650F18">
        <w:rPr>
          <w:rFonts w:ascii="TH SarabunPSK" w:eastAsia="Times New Roman" w:hAnsi="TH SarabunPSK" w:cs="TH SarabunPSK"/>
          <w:cs/>
        </w:rPr>
        <w:t>.</w:t>
      </w:r>
      <w:r w:rsidRPr="00650F18">
        <w:rPr>
          <w:rFonts w:ascii="TH SarabunPSK" w:eastAsia="Times New Roman" w:hAnsi="TH SarabunPSK" w:cs="TH SarabunPSK"/>
        </w:rPr>
        <w:t>, Cheewinsiriwat, P</w:t>
      </w:r>
      <w:r w:rsidRPr="00650F18">
        <w:rPr>
          <w:rFonts w:ascii="TH SarabunPSK" w:eastAsia="Times New Roman" w:hAnsi="TH SarabunPSK" w:cs="TH SarabunPSK"/>
          <w:cs/>
        </w:rPr>
        <w:t>.</w:t>
      </w:r>
      <w:r w:rsidRPr="00650F18">
        <w:rPr>
          <w:rFonts w:ascii="TH SarabunPSK" w:eastAsia="Times New Roman" w:hAnsi="TH SarabunPSK" w:cs="TH SarabunPSK"/>
        </w:rPr>
        <w:t>, &amp;</w:t>
      </w:r>
      <w:r w:rsidRPr="00650F18">
        <w:rPr>
          <w:rFonts w:ascii="TH SarabunPSK" w:eastAsia="Times New Roman" w:hAnsi="TH SarabunPSK" w:cs="TH SarabunPSK" w:hint="cs"/>
          <w:cs/>
        </w:rPr>
        <w:t xml:space="preserve"> </w:t>
      </w:r>
      <w:r w:rsidRPr="00650F18">
        <w:rPr>
          <w:rFonts w:ascii="TH SarabunPSK" w:eastAsia="Times New Roman" w:hAnsi="TH SarabunPSK" w:cs="TH SarabunPSK"/>
          <w:b/>
          <w:bCs/>
        </w:rPr>
        <w:t>Jawjit, W</w:t>
      </w:r>
      <w:r w:rsidRPr="00650F18">
        <w:rPr>
          <w:rFonts w:ascii="TH SarabunPSK" w:eastAsia="Times New Roman" w:hAnsi="TH SarabunPSK" w:cs="TH SarabunPSK"/>
          <w:cs/>
        </w:rPr>
        <w:t>. (</w:t>
      </w:r>
      <w:r w:rsidRPr="00650F18">
        <w:rPr>
          <w:rFonts w:ascii="TH SarabunPSK" w:eastAsia="Times New Roman" w:hAnsi="TH SarabunPSK" w:cs="TH SarabunPSK"/>
        </w:rPr>
        <w:t>2021</w:t>
      </w:r>
      <w:r w:rsidRPr="00650F18">
        <w:rPr>
          <w:rFonts w:ascii="TH SarabunPSK" w:eastAsia="Times New Roman" w:hAnsi="TH SarabunPSK" w:cs="TH SarabunPSK"/>
          <w:cs/>
        </w:rPr>
        <w:t xml:space="preserve">). </w:t>
      </w:r>
      <w:r w:rsidRPr="00650F18">
        <w:rPr>
          <w:rFonts w:ascii="TH SarabunPSK" w:eastAsia="Times New Roman" w:hAnsi="TH SarabunPSK" w:cs="TH SarabunPSK"/>
        </w:rPr>
        <w:t>Association between climate variables and dengue incidence in Nakhon Si Thammarat Province, Thailand</w:t>
      </w:r>
      <w:r w:rsidRPr="00650F18">
        <w:rPr>
          <w:rFonts w:ascii="TH SarabunPSK" w:eastAsia="Times New Roman" w:hAnsi="TH SarabunPSK" w:cs="TH SarabunPSK"/>
          <w:cs/>
        </w:rPr>
        <w:t xml:space="preserve">. </w:t>
      </w:r>
      <w:r w:rsidRPr="00650F18">
        <w:rPr>
          <w:rFonts w:ascii="TH SarabunPSK" w:eastAsia="Times New Roman" w:hAnsi="TH SarabunPSK" w:cs="TH SarabunPSK"/>
          <w:i/>
        </w:rPr>
        <w:t>Geospatial Health</w:t>
      </w:r>
      <w:r w:rsidRPr="00650F18">
        <w:rPr>
          <w:rFonts w:ascii="TH SarabunPSK" w:eastAsia="Times New Roman" w:hAnsi="TH SarabunPSK" w:cs="TH SarabunPSK"/>
        </w:rPr>
        <w:t xml:space="preserve">, </w:t>
      </w:r>
      <w:r w:rsidRPr="00650F18">
        <w:rPr>
          <w:rFonts w:ascii="TH SarabunPSK" w:eastAsia="Times New Roman" w:hAnsi="TH SarabunPSK" w:cs="TH SarabunPSK"/>
          <w:i/>
        </w:rPr>
        <w:t>16</w:t>
      </w:r>
      <w:r w:rsidRPr="00650F18">
        <w:rPr>
          <w:rFonts w:ascii="TH SarabunPSK" w:eastAsia="Times New Roman" w:hAnsi="TH SarabunPSK" w:cs="TH SarabunPSK"/>
          <w:cs/>
        </w:rPr>
        <w:t>(</w:t>
      </w:r>
      <w:r w:rsidRPr="00650F18">
        <w:rPr>
          <w:rFonts w:ascii="TH SarabunPSK" w:eastAsia="Times New Roman" w:hAnsi="TH SarabunPSK" w:cs="TH SarabunPSK"/>
        </w:rPr>
        <w:t>2</w:t>
      </w:r>
      <w:r w:rsidRPr="00650F18">
        <w:rPr>
          <w:rFonts w:ascii="TH SarabunPSK" w:eastAsia="Times New Roman" w:hAnsi="TH SarabunPSK" w:cs="TH SarabunPSK"/>
          <w:cs/>
        </w:rPr>
        <w:t>).</w:t>
      </w:r>
      <w:r w:rsidRPr="00650F18">
        <w:rPr>
          <w:rFonts w:ascii="TH SarabunPSK" w:eastAsia="Sarabun" w:hAnsi="TH SarabunPSK" w:cs="TH SarabunPSK"/>
        </w:rPr>
        <w:t xml:space="preserve"> 1012</w:t>
      </w:r>
      <w:r w:rsidRPr="00650F18">
        <w:rPr>
          <w:rFonts w:ascii="TH SarabunPSK" w:eastAsia="Sarabun" w:hAnsi="TH SarabunPSK" w:cs="TH SarabunPSK"/>
          <w:cs/>
        </w:rPr>
        <w:t>-</w:t>
      </w:r>
      <w:r w:rsidRPr="00650F18">
        <w:rPr>
          <w:rFonts w:ascii="TH SarabunPSK" w:eastAsia="Sarabun" w:hAnsi="TH SarabunPSK" w:cs="TH SarabunPSK"/>
        </w:rPr>
        <w:t>1026</w:t>
      </w:r>
      <w:r w:rsidRPr="00650F18">
        <w:rPr>
          <w:rFonts w:ascii="TH SarabunPSK" w:eastAsia="Sarabun" w:hAnsi="TH SarabunPSK" w:cs="TH SarabunPSK"/>
          <w:cs/>
        </w:rPr>
        <w:t>.</w:t>
      </w:r>
      <w:r>
        <w:rPr>
          <w:rFonts w:ascii="TH SarabunPSK" w:eastAsia="Sarabun" w:hAnsi="TH SarabunPSK" w:cs="TH SarabunPSK"/>
          <w:cs/>
        </w:rPr>
        <w:t xml:space="preserve"> </w:t>
      </w:r>
      <w:r w:rsidRPr="00650F18">
        <w:rPr>
          <w:rFonts w:ascii="TH SarabunPSK" w:eastAsia="Times New Roman" w:hAnsi="TH SarabunPSK" w:cs="TH SarabunPSK"/>
          <w:color w:val="000000" w:themeColor="text1"/>
        </w:rPr>
        <w:t>https</w:t>
      </w:r>
      <w:r w:rsidRPr="00650F18">
        <w:rPr>
          <w:rFonts w:ascii="TH SarabunPSK" w:eastAsia="Times New Roman" w:hAnsi="TH SarabunPSK" w:cs="TH SarabunPSK"/>
          <w:color w:val="000000" w:themeColor="text1"/>
          <w:cs/>
        </w:rPr>
        <w:t>://</w:t>
      </w:r>
      <w:r w:rsidRPr="00650F18">
        <w:rPr>
          <w:rFonts w:ascii="TH SarabunPSK" w:eastAsia="Times New Roman" w:hAnsi="TH SarabunPSK" w:cs="TH SarabunPSK"/>
          <w:color w:val="000000" w:themeColor="text1"/>
        </w:rPr>
        <w:t>doi</w:t>
      </w:r>
      <w:r w:rsidRPr="00650F18">
        <w:rPr>
          <w:rFonts w:ascii="TH SarabunPSK" w:eastAsia="Times New Roman" w:hAnsi="TH SarabunPSK" w:cs="TH SarabunPSK"/>
          <w:color w:val="000000" w:themeColor="text1"/>
          <w:cs/>
        </w:rPr>
        <w:t>.</w:t>
      </w:r>
      <w:r w:rsidRPr="00650F18">
        <w:rPr>
          <w:rFonts w:ascii="TH SarabunPSK" w:eastAsia="Times New Roman" w:hAnsi="TH SarabunPSK" w:cs="TH SarabunPSK"/>
          <w:color w:val="000000" w:themeColor="text1"/>
        </w:rPr>
        <w:t>org</w:t>
      </w:r>
      <w:r w:rsidRPr="00650F18">
        <w:rPr>
          <w:rFonts w:ascii="TH SarabunPSK" w:eastAsia="Times New Roman" w:hAnsi="TH SarabunPSK" w:cs="TH SarabunPSK"/>
          <w:color w:val="000000" w:themeColor="text1"/>
          <w:cs/>
        </w:rPr>
        <w:t>/</w:t>
      </w:r>
      <w:r w:rsidRPr="00650F18">
        <w:rPr>
          <w:rFonts w:ascii="TH SarabunPSK" w:eastAsia="Times New Roman" w:hAnsi="TH SarabunPSK" w:cs="TH SarabunPSK"/>
          <w:color w:val="000000" w:themeColor="text1"/>
        </w:rPr>
        <w:t>10</w:t>
      </w:r>
      <w:r w:rsidRPr="00650F18">
        <w:rPr>
          <w:rFonts w:ascii="TH SarabunPSK" w:eastAsia="Times New Roman" w:hAnsi="TH SarabunPSK" w:cs="TH SarabunPSK"/>
          <w:color w:val="000000" w:themeColor="text1"/>
          <w:cs/>
        </w:rPr>
        <w:t>.</w:t>
      </w:r>
      <w:r w:rsidRPr="00650F18">
        <w:rPr>
          <w:rFonts w:ascii="TH SarabunPSK" w:eastAsia="Times New Roman" w:hAnsi="TH SarabunPSK" w:cs="TH SarabunPSK"/>
          <w:color w:val="000000" w:themeColor="text1"/>
        </w:rPr>
        <w:t>4081</w:t>
      </w:r>
      <w:r w:rsidRPr="00650F18">
        <w:rPr>
          <w:rFonts w:ascii="TH SarabunPSK" w:eastAsia="Times New Roman" w:hAnsi="TH SarabunPSK" w:cs="TH SarabunPSK"/>
          <w:color w:val="000000" w:themeColor="text1"/>
          <w:cs/>
        </w:rPr>
        <w:t>/</w:t>
      </w:r>
      <w:r w:rsidRPr="00650F18">
        <w:rPr>
          <w:rFonts w:ascii="TH SarabunPSK" w:eastAsia="Times New Roman" w:hAnsi="TH SarabunPSK" w:cs="TH SarabunPSK"/>
          <w:color w:val="000000" w:themeColor="text1"/>
        </w:rPr>
        <w:t>gh</w:t>
      </w:r>
      <w:r w:rsidRPr="00650F18">
        <w:rPr>
          <w:rFonts w:ascii="TH SarabunPSK" w:eastAsia="Times New Roman" w:hAnsi="TH SarabunPSK" w:cs="TH SarabunPSK"/>
          <w:color w:val="000000" w:themeColor="text1"/>
          <w:cs/>
        </w:rPr>
        <w:t>.</w:t>
      </w:r>
      <w:r w:rsidRPr="00650F18">
        <w:rPr>
          <w:rFonts w:ascii="TH SarabunPSK" w:eastAsia="Times New Roman" w:hAnsi="TH SarabunPSK" w:cs="TH SarabunPSK"/>
          <w:color w:val="000000" w:themeColor="text1"/>
        </w:rPr>
        <w:t>2021</w:t>
      </w:r>
      <w:r w:rsidRPr="00650F18">
        <w:rPr>
          <w:rFonts w:ascii="TH SarabunPSK" w:eastAsia="Times New Roman" w:hAnsi="TH SarabunPSK" w:cs="TH SarabunPSK"/>
          <w:color w:val="000000" w:themeColor="text1"/>
          <w:cs/>
        </w:rPr>
        <w:t>.</w:t>
      </w:r>
      <w:r w:rsidRPr="00650F18">
        <w:rPr>
          <w:rFonts w:ascii="TH SarabunPSK" w:eastAsia="Times New Roman" w:hAnsi="TH SarabunPSK" w:cs="TH SarabunPSK"/>
          <w:color w:val="000000" w:themeColor="text1"/>
        </w:rPr>
        <w:t>1012</w:t>
      </w:r>
      <w:r w:rsidRPr="00650F18">
        <w:rPr>
          <w:rFonts w:ascii="TH SarabunPSK" w:eastAsia="TH SarabunPSK" w:hAnsi="TH SarabunPSK" w:cs="TH SarabunPSK" w:hint="cs"/>
          <w:cs/>
        </w:rPr>
        <w:t xml:space="preserve">      </w:t>
      </w:r>
    </w:p>
    <w:p w:rsidR="00FF1479" w:rsidRPr="00650F18" w:rsidRDefault="00FF1479" w:rsidP="00FF1479">
      <w:pPr>
        <w:shd w:val="clear" w:color="auto" w:fill="FFFFFF"/>
        <w:jc w:val="thaiDistribute"/>
        <w:rPr>
          <w:rFonts w:ascii="TH SarabunPSK" w:eastAsia="TH SarabunPSK" w:hAnsi="TH SarabunPSK" w:cs="TH SarabunPSK"/>
        </w:rPr>
      </w:pPr>
      <w:r w:rsidRPr="00650F18">
        <w:rPr>
          <w:rFonts w:ascii="TH SarabunPSK" w:eastAsia="TH SarabunPSK" w:hAnsi="TH SarabunPSK" w:cs="TH SarabunPSK" w:hint="cs"/>
          <w:cs/>
        </w:rPr>
        <w:t>3</w:t>
      </w:r>
      <w:r w:rsidRPr="00650F18">
        <w:rPr>
          <w:rFonts w:ascii="TH SarabunPSK" w:eastAsia="TH SarabunPSK" w:hAnsi="TH SarabunPSK" w:cs="TH SarabunPSK"/>
          <w:cs/>
        </w:rPr>
        <w:t xml:space="preserve">) </w:t>
      </w:r>
      <w:r w:rsidRPr="00650F18">
        <w:rPr>
          <w:rFonts w:ascii="TH SarabunPSK" w:hAnsi="TH SarabunPSK" w:cs="TH SarabunPSK"/>
          <w:shd w:val="clear" w:color="auto" w:fill="FFFFFF"/>
          <w:cs/>
        </w:rPr>
        <w:t>ศิริอุมา เจาะจิตต์</w:t>
      </w:r>
      <w:r w:rsidRPr="00650F18">
        <w:rPr>
          <w:rFonts w:ascii="TH SarabunPSK" w:hAnsi="TH SarabunPSK" w:cs="TH SarabunPSK"/>
          <w:shd w:val="clear" w:color="auto" w:fill="FFFFFF"/>
        </w:rPr>
        <w:t>,</w:t>
      </w:r>
      <w:r w:rsidRPr="00650F18">
        <w:rPr>
          <w:rFonts w:ascii="TH SarabunPSK" w:hAnsi="TH SarabunPSK" w:cs="TH SarabunPSK"/>
          <w:b/>
          <w:bCs/>
          <w:shd w:val="clear" w:color="auto" w:fill="FFFFFF"/>
          <w:cs/>
        </w:rPr>
        <w:t>วาริท เจาะจิตต์</w:t>
      </w:r>
      <w:r w:rsidRPr="00650F18">
        <w:rPr>
          <w:rFonts w:ascii="TH SarabunPSK" w:hAnsi="TH SarabunPSK" w:cs="TH SarabunPSK"/>
          <w:shd w:val="clear" w:color="auto" w:fill="FFFFFF"/>
        </w:rPr>
        <w:t>,</w:t>
      </w:r>
      <w:r w:rsidRPr="00650F18">
        <w:rPr>
          <w:rFonts w:ascii="TH SarabunPSK" w:hAnsi="TH SarabunPSK" w:cs="TH SarabunPSK"/>
          <w:shd w:val="clear" w:color="auto" w:fill="FFFFFF"/>
          <w:cs/>
        </w:rPr>
        <w:t xml:space="preserve"> ปนัดดา พิบูลย์</w:t>
      </w:r>
      <w:r w:rsidRPr="00650F18">
        <w:rPr>
          <w:rFonts w:ascii="TH SarabunPSK" w:hAnsi="TH SarabunPSK" w:cs="TH SarabunPSK"/>
          <w:shd w:val="clear" w:color="auto" w:fill="FFFFFF"/>
        </w:rPr>
        <w:t xml:space="preserve">, </w:t>
      </w:r>
      <w:r w:rsidRPr="00650F18">
        <w:rPr>
          <w:rFonts w:ascii="TH SarabunPSK" w:hAnsi="TH SarabunPSK" w:cs="TH SarabunPSK"/>
          <w:shd w:val="clear" w:color="auto" w:fill="FFFFFF"/>
          <w:cs/>
        </w:rPr>
        <w:t>ภาณุพงศ์ เลี่ยมสว่าง และ อรุณลักษณ์ กาญจนพิทักษ์</w:t>
      </w:r>
      <w:r w:rsidRPr="00650F18">
        <w:rPr>
          <w:rFonts w:ascii="TH SarabunPSK" w:hAnsi="TH SarabunPSK" w:cs="TH SarabunPSK" w:hint="cs"/>
          <w:shd w:val="clear" w:color="auto" w:fill="FFFFFF"/>
          <w:cs/>
        </w:rPr>
        <w:t xml:space="preserve">. (2562). </w:t>
      </w:r>
      <w:r w:rsidRPr="00650F18">
        <w:rPr>
          <w:rFonts w:ascii="TH SarabunPSK" w:hAnsi="TH SarabunPSK" w:cs="TH SarabunPSK"/>
          <w:shd w:val="clear" w:color="auto" w:fill="FFFFFF"/>
          <w:cs/>
        </w:rPr>
        <w:t xml:space="preserve">การประยุกต์ใช้น้ำอิเล็กโทรไลต์แบบกรดเพื่อฆ่าเชื้อโรค ในกระบวนการปรับปรุงคุณภาพน้ำประปา. </w:t>
      </w:r>
      <w:r w:rsidRPr="00650F18">
        <w:rPr>
          <w:rFonts w:ascii="TH SarabunPSK" w:hAnsi="TH SarabunPSK" w:cs="TH SarabunPSK"/>
          <w:i/>
          <w:iCs/>
          <w:shd w:val="clear" w:color="auto" w:fill="FFFFFF"/>
          <w:cs/>
        </w:rPr>
        <w:t xml:space="preserve">วารสารวิทยาศาสตร์ </w:t>
      </w:r>
      <w:r w:rsidRPr="00650F18">
        <w:rPr>
          <w:rFonts w:ascii="TH SarabunPSK" w:hAnsi="TH SarabunPSK" w:cs="TH SarabunPSK" w:hint="cs"/>
          <w:i/>
          <w:iCs/>
          <w:shd w:val="clear" w:color="auto" w:fill="FFFFFF"/>
          <w:cs/>
        </w:rPr>
        <w:t>มหาวิทยาลัยขอนแก่น</w:t>
      </w:r>
      <w:r w:rsidRPr="00650F18">
        <w:rPr>
          <w:rFonts w:ascii="TH SarabunPSK" w:hAnsi="TH SarabunPSK" w:cs="TH SarabunPSK"/>
          <w:i/>
          <w:iCs/>
          <w:shd w:val="clear" w:color="auto" w:fill="FFFFFF"/>
        </w:rPr>
        <w:t>, 47</w:t>
      </w:r>
      <w:r w:rsidRPr="00650F18">
        <w:rPr>
          <w:rFonts w:ascii="TH SarabunPSK" w:hAnsi="TH SarabunPSK" w:cs="TH SarabunPSK"/>
          <w:shd w:val="clear" w:color="auto" w:fill="FFFFFF"/>
          <w:cs/>
        </w:rPr>
        <w:t>(</w:t>
      </w:r>
      <w:r w:rsidRPr="00650F18">
        <w:rPr>
          <w:rFonts w:ascii="TH SarabunPSK" w:hAnsi="TH SarabunPSK" w:cs="TH SarabunPSK"/>
          <w:shd w:val="clear" w:color="auto" w:fill="FFFFFF"/>
        </w:rPr>
        <w:t>3</w:t>
      </w:r>
      <w:r w:rsidRPr="00650F18">
        <w:rPr>
          <w:rFonts w:ascii="TH SarabunPSK" w:hAnsi="TH SarabunPSK" w:cs="TH SarabunPSK"/>
          <w:shd w:val="clear" w:color="auto" w:fill="FFFFFF"/>
          <w:cs/>
        </w:rPr>
        <w:t>)</w:t>
      </w:r>
      <w:r w:rsidRPr="00650F18">
        <w:rPr>
          <w:rFonts w:ascii="TH SarabunPSK" w:hAnsi="TH SarabunPSK" w:cs="TH SarabunPSK"/>
          <w:shd w:val="clear" w:color="auto" w:fill="FFFFFF"/>
        </w:rPr>
        <w:t> </w:t>
      </w:r>
      <w:r w:rsidRPr="00650F18">
        <w:rPr>
          <w:rFonts w:ascii="TH SarabunPSK" w:hAnsi="TH SarabunPSK" w:cs="TH SarabunPSK"/>
          <w:shd w:val="clear" w:color="auto" w:fill="FFFFFF"/>
          <w:cs/>
        </w:rPr>
        <w:t>:</w:t>
      </w:r>
      <w:r w:rsidRPr="00650F18">
        <w:rPr>
          <w:rFonts w:ascii="TH SarabunPSK" w:hAnsi="TH SarabunPSK" w:cs="TH SarabunPSK"/>
          <w:shd w:val="clear" w:color="auto" w:fill="FFFFFF"/>
        </w:rPr>
        <w:t>520</w:t>
      </w:r>
      <w:r w:rsidRPr="00650F18">
        <w:rPr>
          <w:rFonts w:ascii="TH SarabunPSK" w:hAnsi="TH SarabunPSK" w:cs="TH SarabunPSK"/>
          <w:shd w:val="clear" w:color="auto" w:fill="FFFFFF"/>
          <w:cs/>
        </w:rPr>
        <w:t>-</w:t>
      </w:r>
      <w:r w:rsidRPr="00650F18">
        <w:rPr>
          <w:rFonts w:ascii="TH SarabunPSK" w:hAnsi="TH SarabunPSK" w:cs="TH SarabunPSK"/>
          <w:shd w:val="clear" w:color="auto" w:fill="FFFFFF"/>
        </w:rPr>
        <w:t>528</w:t>
      </w:r>
      <w:r w:rsidRPr="00650F18">
        <w:rPr>
          <w:rFonts w:ascii="TH SarabunPSK" w:hAnsi="TH SarabunPSK" w:cs="TH SarabunPSK"/>
          <w:shd w:val="clear" w:color="auto" w:fill="FFFFFF"/>
          <w:cs/>
        </w:rPr>
        <w:t>.</w:t>
      </w:r>
    </w:p>
    <w:p w:rsidR="00FF1479" w:rsidRPr="00650F18" w:rsidRDefault="00FF1479" w:rsidP="00FF1479">
      <w:pPr>
        <w:shd w:val="clear" w:color="auto" w:fill="FFFFFF"/>
        <w:jc w:val="thaiDistribute"/>
        <w:rPr>
          <w:rFonts w:ascii="TH SarabunPSK" w:eastAsia="TH SarabunPSK" w:hAnsi="TH SarabunPSK" w:cs="TH SarabunPSK"/>
        </w:rPr>
      </w:pPr>
      <w:r w:rsidRPr="00650F18">
        <w:rPr>
          <w:rFonts w:ascii="TH SarabunPSK" w:hAnsi="TH SarabunPSK" w:cs="TH SarabunPSK" w:hint="cs"/>
          <w:shd w:val="clear" w:color="auto" w:fill="FFFFFF"/>
          <w:cs/>
        </w:rPr>
        <w:t xml:space="preserve">4) </w:t>
      </w:r>
      <w:r w:rsidRPr="00650F18">
        <w:rPr>
          <w:rFonts w:ascii="TH SarabunPSK" w:hAnsi="TH SarabunPSK" w:cs="TH SarabunPSK"/>
          <w:b/>
          <w:bCs/>
          <w:shd w:val="clear" w:color="auto" w:fill="FFFFFF"/>
          <w:cs/>
        </w:rPr>
        <w:t>วาริท เจาะจิตต์</w:t>
      </w:r>
      <w:r w:rsidRPr="00650F18">
        <w:rPr>
          <w:rFonts w:ascii="TH SarabunPSK" w:hAnsi="TH SarabunPSK" w:cs="TH SarabunPSK"/>
          <w:shd w:val="clear" w:color="auto" w:fill="FFFFFF"/>
        </w:rPr>
        <w:t xml:space="preserve">, </w:t>
      </w:r>
      <w:r w:rsidRPr="00650F18">
        <w:rPr>
          <w:rFonts w:ascii="TH SarabunPSK" w:hAnsi="TH SarabunPSK" w:cs="TH SarabunPSK"/>
          <w:shd w:val="clear" w:color="auto" w:fill="FFFFFF"/>
          <w:cs/>
        </w:rPr>
        <w:t>ธนวิทย์ กุลรัตนรักษ์</w:t>
      </w:r>
      <w:r w:rsidRPr="00650F18">
        <w:rPr>
          <w:rFonts w:ascii="TH SarabunPSK" w:hAnsi="TH SarabunPSK" w:cs="TH SarabunPSK"/>
          <w:shd w:val="clear" w:color="auto" w:fill="FFFFFF"/>
        </w:rPr>
        <w:t xml:space="preserve">, </w:t>
      </w:r>
      <w:r w:rsidRPr="00650F18">
        <w:rPr>
          <w:rFonts w:ascii="TH SarabunPSK" w:hAnsi="TH SarabunPSK" w:cs="TH SarabunPSK"/>
          <w:shd w:val="clear" w:color="auto" w:fill="FFFFFF"/>
          <w:cs/>
        </w:rPr>
        <w:t>ศิริอุมา เจาะจิตต์</w:t>
      </w:r>
      <w:r w:rsidRPr="00650F18">
        <w:rPr>
          <w:rFonts w:ascii="TH SarabunPSK" w:hAnsi="TH SarabunPSK" w:cs="TH SarabunPSK" w:hint="cs"/>
          <w:shd w:val="clear" w:color="auto" w:fill="FFFFFF"/>
          <w:cs/>
        </w:rPr>
        <w:t xml:space="preserve">. (2562). </w:t>
      </w:r>
      <w:r w:rsidRPr="00650F18">
        <w:rPr>
          <w:rFonts w:ascii="TH SarabunPSK" w:hAnsi="TH SarabunPSK" w:cs="TH SarabunPSK"/>
          <w:shd w:val="clear" w:color="auto" w:fill="FFFFFF"/>
          <w:cs/>
        </w:rPr>
        <w:t>การประเมินก๊าซเรือนกระจกในวัฏจักรชีวิตไก่แปรรูปแช่แข็ง</w:t>
      </w:r>
      <w:r w:rsidRPr="00650F18">
        <w:rPr>
          <w:rFonts w:ascii="TH SarabunPSK" w:hAnsi="TH SarabunPSK" w:cs="TH SarabunPSK" w:hint="cs"/>
          <w:shd w:val="clear" w:color="auto" w:fill="FFFFFF"/>
          <w:cs/>
        </w:rPr>
        <w:t xml:space="preserve">. </w:t>
      </w:r>
      <w:r w:rsidRPr="00650F18">
        <w:rPr>
          <w:rFonts w:ascii="TH SarabunPSK" w:hAnsi="TH SarabunPSK" w:cs="TH SarabunPSK"/>
          <w:i/>
          <w:iCs/>
          <w:shd w:val="clear" w:color="auto" w:fill="FFFFFF"/>
          <w:cs/>
        </w:rPr>
        <w:t>วารสารวิทยาศาสตร์และเทคโนโลยี มหาวิทยาลัยธรรมศาสตร์</w:t>
      </w:r>
      <w:r w:rsidRPr="00650F18">
        <w:rPr>
          <w:rFonts w:ascii="TH SarabunPSK" w:hAnsi="TH SarabunPSK" w:cs="TH SarabunPSK"/>
          <w:i/>
          <w:iCs/>
          <w:shd w:val="clear" w:color="auto" w:fill="FFFFFF"/>
        </w:rPr>
        <w:t>, 1</w:t>
      </w:r>
      <w:r w:rsidRPr="00650F18">
        <w:rPr>
          <w:rFonts w:ascii="TH SarabunPSK" w:hAnsi="TH SarabunPSK" w:cs="TH SarabunPSK"/>
          <w:shd w:val="clear" w:color="auto" w:fill="FFFFFF"/>
          <w:cs/>
        </w:rPr>
        <w:t>(</w:t>
      </w:r>
      <w:r w:rsidRPr="00650F18">
        <w:rPr>
          <w:rFonts w:ascii="TH SarabunPSK" w:hAnsi="TH SarabunPSK" w:cs="TH SarabunPSK"/>
          <w:shd w:val="clear" w:color="auto" w:fill="FFFFFF"/>
        </w:rPr>
        <w:t>9</w:t>
      </w:r>
      <w:r w:rsidRPr="00650F18">
        <w:rPr>
          <w:rFonts w:ascii="TH SarabunPSK" w:hAnsi="TH SarabunPSK" w:cs="TH SarabunPSK"/>
          <w:shd w:val="clear" w:color="auto" w:fill="FFFFFF"/>
          <w:cs/>
        </w:rPr>
        <w:t>)</w:t>
      </w:r>
      <w:r w:rsidRPr="00650F18">
        <w:rPr>
          <w:rFonts w:ascii="TH SarabunPSK" w:hAnsi="TH SarabunPSK" w:cs="TH SarabunPSK"/>
          <w:shd w:val="clear" w:color="auto" w:fill="FFFFFF"/>
        </w:rPr>
        <w:t> </w:t>
      </w:r>
      <w:r w:rsidRPr="00650F18">
        <w:rPr>
          <w:rFonts w:ascii="TH SarabunPSK" w:hAnsi="TH SarabunPSK" w:cs="TH SarabunPSK"/>
          <w:shd w:val="clear" w:color="auto" w:fill="FFFFFF"/>
          <w:cs/>
        </w:rPr>
        <w:t>:</w:t>
      </w:r>
      <w:r w:rsidRPr="00650F18">
        <w:rPr>
          <w:rFonts w:ascii="TH SarabunPSK" w:hAnsi="TH SarabunPSK" w:cs="TH SarabunPSK"/>
          <w:shd w:val="clear" w:color="auto" w:fill="FFFFFF"/>
        </w:rPr>
        <w:t>1</w:t>
      </w:r>
      <w:r w:rsidRPr="00650F18">
        <w:rPr>
          <w:rFonts w:ascii="TH SarabunPSK" w:hAnsi="TH SarabunPSK" w:cs="TH SarabunPSK"/>
          <w:shd w:val="clear" w:color="auto" w:fill="FFFFFF"/>
          <w:cs/>
        </w:rPr>
        <w:t>-</w:t>
      </w:r>
      <w:r w:rsidRPr="00650F18">
        <w:rPr>
          <w:rFonts w:ascii="TH SarabunPSK" w:hAnsi="TH SarabunPSK" w:cs="TH SarabunPSK"/>
          <w:shd w:val="clear" w:color="auto" w:fill="FFFFFF"/>
        </w:rPr>
        <w:t>10</w:t>
      </w:r>
      <w:r w:rsidRPr="00650F18">
        <w:rPr>
          <w:rFonts w:ascii="TH SarabunPSK" w:hAnsi="TH SarabunPSK" w:cs="TH SarabunPSK"/>
          <w:shd w:val="clear" w:color="auto" w:fill="FFFFFF"/>
          <w:cs/>
        </w:rPr>
        <w:t>.</w:t>
      </w:r>
      <w:r w:rsidRPr="00650F18">
        <w:rPr>
          <w:rFonts w:ascii="TH SarabunPSK" w:hAnsi="TH SarabunPSK" w:cs="TH SarabunPSK"/>
          <w:shd w:val="clear" w:color="auto" w:fill="FFFFFF"/>
        </w:rPr>
        <w:t> </w:t>
      </w:r>
    </w:p>
    <w:p w:rsidR="00FF1479" w:rsidRDefault="00FF1479" w:rsidP="00FF1479"/>
    <w:p w:rsidR="00FF1479" w:rsidRPr="00D410EC" w:rsidRDefault="00FF1479" w:rsidP="00FF1479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D410EC">
        <w:rPr>
          <w:rFonts w:ascii="TH SarabunPSK" w:eastAsiaTheme="minorHAnsi" w:hAnsi="TH SarabunPSK" w:cs="TH SarabunPSK"/>
          <w:b/>
          <w:bCs/>
        </w:rPr>
        <w:t>7</w:t>
      </w:r>
      <w:r w:rsidRPr="00D410EC">
        <w:rPr>
          <w:rFonts w:ascii="TH SarabunPSK" w:eastAsiaTheme="minorHAnsi" w:hAnsi="TH SarabunPSK" w:cs="TH SarabunPSK"/>
          <w:b/>
          <w:bCs/>
          <w:cs/>
        </w:rPr>
        <w:t>. 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FF1479" w:rsidRPr="00D410EC" w:rsidTr="004B09A4">
        <w:tc>
          <w:tcPr>
            <w:tcW w:w="3950" w:type="pct"/>
          </w:tcPr>
          <w:p w:rsidR="00FF1479" w:rsidRPr="00D410EC" w:rsidRDefault="00FF1479" w:rsidP="004B09A4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cs/>
              </w:rPr>
            </w:pPr>
            <w:r w:rsidRPr="00D410EC">
              <w:rPr>
                <w:rFonts w:ascii="TH SarabunPSK" w:eastAsia="Calibri" w:hAnsi="TH SarabunPSK" w:cs="TH SarabunPSK"/>
                <w:b/>
                <w:bCs/>
                <w:color w:val="000000" w:themeColor="text1"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</w:tcPr>
          <w:p w:rsidR="00FF1479" w:rsidRPr="00D410EC" w:rsidRDefault="00FF1479" w:rsidP="004B09A4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</w:rPr>
            </w:pPr>
            <w:r w:rsidRPr="00D410EC">
              <w:rPr>
                <w:rFonts w:ascii="TH SarabunPSK" w:eastAsia="Calibri" w:hAnsi="TH SarabunPSK" w:cs="TH SarabunPSK"/>
                <w:b/>
                <w:bCs/>
                <w:color w:val="000000" w:themeColor="text1"/>
                <w:cs/>
              </w:rPr>
              <w:t>ปี พ.ศ.</w:t>
            </w:r>
          </w:p>
        </w:tc>
      </w:tr>
      <w:tr w:rsidR="00FF1479" w:rsidRPr="00D410EC" w:rsidTr="004B09A4">
        <w:tc>
          <w:tcPr>
            <w:tcW w:w="3950" w:type="pct"/>
          </w:tcPr>
          <w:p w:rsidR="00FF1479" w:rsidRPr="00D410EC" w:rsidRDefault="00FF1479" w:rsidP="004B09A4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olor w:val="FF0000"/>
                <w:cs/>
              </w:rPr>
            </w:pPr>
            <w:r w:rsidRPr="00986231">
              <w:rPr>
                <w:rFonts w:ascii="TH SarabunPSK" w:eastAsia="Sarabun" w:hAnsi="TH SarabunPSK" w:cs="TH SarabunPSK"/>
              </w:rPr>
              <w:t>Senior Fellow</w:t>
            </w:r>
            <w:r>
              <w:rPr>
                <w:rFonts w:ascii="TH SarabunPSK" w:eastAsia="Sarabun" w:hAnsi="TH SarabunPSK" w:cs="TH SarabunPSK"/>
              </w:rPr>
              <w:t xml:space="preserve">ship, </w:t>
            </w:r>
            <w:r w:rsidRPr="00D410EC">
              <w:rPr>
                <w:rFonts w:ascii="TH SarabunPSK" w:hAnsi="TH SarabunPSK" w:cs="TH SarabunPSK"/>
                <w:color w:val="000000" w:themeColor="text1"/>
              </w:rPr>
              <w:t xml:space="preserve">Advance Higher Education </w:t>
            </w:r>
            <w:r w:rsidRPr="00D410EC">
              <w:rPr>
                <w:rFonts w:ascii="TH SarabunPSK" w:hAnsi="TH SarabunPSK" w:cs="TH SarabunPSK"/>
                <w:color w:val="000000" w:themeColor="text1"/>
                <w:cs/>
              </w:rPr>
              <w:t>(</w:t>
            </w:r>
            <w:r w:rsidRPr="00D410EC">
              <w:rPr>
                <w:rFonts w:ascii="TH SarabunPSK" w:hAnsi="TH SarabunPSK" w:cs="TH SarabunPSK"/>
                <w:color w:val="000000" w:themeColor="text1"/>
              </w:rPr>
              <w:t>AHE</w:t>
            </w:r>
            <w:r w:rsidRPr="00D410EC">
              <w:rPr>
                <w:rFonts w:ascii="TH SarabunPSK" w:hAnsi="TH SarabunPSK" w:cs="TH SarabunPSK"/>
                <w:color w:val="000000" w:themeColor="text1"/>
                <w:cs/>
              </w:rPr>
              <w:t>)</w:t>
            </w:r>
            <w:r>
              <w:rPr>
                <w:rFonts w:ascii="TH SarabunPSK" w:hAnsi="TH SarabunPSK" w:cs="TH SarabunPSK"/>
                <w:color w:val="000000" w:themeColor="text1"/>
                <w:cs/>
              </w:rPr>
              <w:t>:</w:t>
            </w:r>
            <w:r w:rsidRPr="00D410EC">
              <w:rPr>
                <w:rFonts w:ascii="TH SarabunPSK" w:hAnsi="TH SarabunPSK" w:cs="TH SarabunPSK"/>
                <w:color w:val="000000" w:themeColor="text1"/>
                <w:cs/>
              </w:rPr>
              <w:t xml:space="preserve"> </w:t>
            </w:r>
            <w:r w:rsidRPr="00986231">
              <w:rPr>
                <w:rFonts w:ascii="TH SarabunPSK" w:eastAsia="Sarabun" w:hAnsi="TH SarabunPSK" w:cs="TH SarabunPSK"/>
              </w:rPr>
              <w:t>PR 157692</w:t>
            </w:r>
          </w:p>
        </w:tc>
        <w:tc>
          <w:tcPr>
            <w:tcW w:w="1050" w:type="pct"/>
          </w:tcPr>
          <w:p w:rsidR="00FF1479" w:rsidRPr="00D410EC" w:rsidRDefault="00FF1479" w:rsidP="004B09A4">
            <w:pPr>
              <w:jc w:val="center"/>
              <w:rPr>
                <w:rFonts w:ascii="TH SarabunPSK" w:eastAsia="Calibri" w:hAnsi="TH SarabunPSK" w:cs="TH SarabunPSK"/>
                <w:color w:val="FF0000"/>
              </w:rPr>
            </w:pPr>
            <w:r w:rsidRPr="00435032">
              <w:rPr>
                <w:rFonts w:ascii="TH SarabunPSK" w:eastAsia="Calibri" w:hAnsi="TH SarabunPSK" w:cs="TH SarabunPSK"/>
                <w:color w:val="000000" w:themeColor="text1"/>
              </w:rPr>
              <w:t>2562</w:t>
            </w:r>
          </w:p>
        </w:tc>
      </w:tr>
    </w:tbl>
    <w:p w:rsidR="00FF1479" w:rsidRDefault="00FF1479" w:rsidP="00FF1479"/>
    <w:p w:rsidR="00FF1479" w:rsidRDefault="00FF1479" w:rsidP="00FF1479"/>
    <w:p w:rsidR="00FF1479" w:rsidRDefault="00FF1479" w:rsidP="00FF1479"/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FF1479" w:rsidRDefault="00FF1479" w:rsidP="00BB27D9">
      <w:pPr>
        <w:ind w:right="-2"/>
        <w:rPr>
          <w:rFonts w:ascii="TH SarabunPSK" w:hAnsi="TH SarabunPSK" w:cs="TH SarabunPSK"/>
        </w:rPr>
      </w:pPr>
    </w:p>
    <w:p w:rsidR="00016280" w:rsidRDefault="00016280" w:rsidP="00BB27D9">
      <w:pPr>
        <w:ind w:right="-2"/>
        <w:rPr>
          <w:rFonts w:ascii="TH SarabunPSK" w:hAnsi="TH SarabunPSK" w:cs="TH SarabunPSK"/>
        </w:rPr>
      </w:pPr>
    </w:p>
    <w:p w:rsidR="00016280" w:rsidRDefault="00016280" w:rsidP="00BB27D9">
      <w:pPr>
        <w:ind w:right="-2"/>
        <w:rPr>
          <w:rFonts w:ascii="TH SarabunPSK" w:hAnsi="TH SarabunPSK" w:cs="TH SarabunPSK"/>
        </w:rPr>
      </w:pPr>
    </w:p>
    <w:p w:rsidR="00016280" w:rsidRDefault="00016280" w:rsidP="00BB27D9">
      <w:pPr>
        <w:ind w:right="-2"/>
        <w:rPr>
          <w:rFonts w:ascii="TH SarabunPSK" w:hAnsi="TH SarabunPSK" w:cs="TH SarabunPSK"/>
        </w:rPr>
      </w:pPr>
    </w:p>
    <w:p w:rsidR="00016280" w:rsidRDefault="00016280" w:rsidP="00BB27D9">
      <w:pPr>
        <w:ind w:right="-2"/>
        <w:rPr>
          <w:rFonts w:ascii="TH SarabunPSK" w:hAnsi="TH SarabunPSK" w:cs="TH SarabunPSK"/>
        </w:rPr>
      </w:pPr>
    </w:p>
    <w:p w:rsidR="00016280" w:rsidRDefault="00016280" w:rsidP="00BB27D9">
      <w:pPr>
        <w:ind w:right="-2"/>
        <w:rPr>
          <w:rFonts w:ascii="TH SarabunPSK" w:hAnsi="TH SarabunPSK" w:cs="TH SarabunPSK"/>
        </w:rPr>
      </w:pPr>
    </w:p>
    <w:p w:rsidR="00016280" w:rsidRDefault="00016280" w:rsidP="00BB27D9">
      <w:pPr>
        <w:ind w:right="-2"/>
        <w:rPr>
          <w:rFonts w:ascii="TH SarabunPSK" w:hAnsi="TH SarabunPSK" w:cs="TH SarabunPSK"/>
        </w:rPr>
      </w:pPr>
    </w:p>
    <w:p w:rsidR="00016280" w:rsidRDefault="00016280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2003ED" w:rsidP="00C27FAA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cs/>
        </w:rPr>
        <w:br/>
      </w:r>
      <w:r w:rsidR="00C27FAA" w:rsidRPr="00980355">
        <w:rPr>
          <w:rFonts w:ascii="TH SarabunPSK" w:hAnsi="TH SarabunPSK" w:cs="TH SarabunPSK" w:hint="cs"/>
          <w:b/>
          <w:bCs/>
          <w:cs/>
        </w:rPr>
        <w:t>ประวัติและผลงานของอาจารย์ (</w:t>
      </w:r>
      <w:r w:rsidR="00C27FAA" w:rsidRPr="00980355">
        <w:rPr>
          <w:rFonts w:ascii="TH SarabunPSK" w:hAnsi="TH SarabunPSK" w:cs="TH SarabunPSK" w:hint="cs"/>
          <w:b/>
          <w:bCs/>
        </w:rPr>
        <w:t>Curriculum Vitae</w:t>
      </w:r>
      <w:r w:rsidR="00C27FAA" w:rsidRPr="00980355">
        <w:rPr>
          <w:rFonts w:ascii="TH SarabunPSK" w:hAnsi="TH SarabunPSK" w:cs="TH SarabunPSK" w:hint="cs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 w:hint="cs"/>
          <w:b/>
          <w:bCs/>
          <w:cs/>
        </w:rPr>
        <w:t>ผู้ช่วยศาสตราจารย์ ดร.สุภาภรณ์ ยิ้มเที่ยง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46"/>
        <w:gridCol w:w="991"/>
        <w:gridCol w:w="2125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สำนักวิชาสาธารณสุขศาสตร์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075672780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075672705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ksupapor@wu</w:t>
            </w:r>
            <w:r w:rsidRPr="005F0070">
              <w:rPr>
                <w:rFonts w:ascii="TH SarabunPSK" w:hAnsi="TH SarabunPSK" w:cs="TH SarabunPSK" w:hint="cs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</w:rPr>
              <w:t>ac</w:t>
            </w:r>
            <w:r w:rsidRPr="005F0070">
              <w:rPr>
                <w:rFonts w:ascii="TH SarabunPSK" w:hAnsi="TH SarabunPSK" w:cs="TH SarabunPSK" w:hint="cs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1</w:t>
      </w:r>
      <w:r w:rsidRPr="005F0070">
        <w:rPr>
          <w:rFonts w:ascii="TH SarabunPSK" w:hAnsi="TH SarabunPSK" w:cs="TH SarabunPSK" w:hint="cs"/>
          <w:b/>
          <w:bCs/>
          <w:cs/>
        </w:rPr>
        <w:t>. การศึกษา 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1163"/>
        <w:gridCol w:w="6236"/>
        <w:gridCol w:w="1451"/>
      </w:tblGrid>
      <w:tr w:rsidR="005F0070" w:rsidRPr="005F0070" w:rsidTr="00BA778F">
        <w:tc>
          <w:tcPr>
            <w:tcW w:w="65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คุณวุฒิ</w:t>
            </w:r>
          </w:p>
        </w:tc>
        <w:tc>
          <w:tcPr>
            <w:tcW w:w="352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820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Ph</w:t>
            </w:r>
            <w:r w:rsidRPr="005F0070">
              <w:rPr>
                <w:rFonts w:ascii="TH SarabunPSK" w:hAnsi="TH SarabunPSK" w:cs="TH SarabunPSK" w:hint="cs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</w:rPr>
              <w:t>D</w:t>
            </w:r>
            <w:r w:rsidRPr="005F0070">
              <w:rPr>
                <w:rFonts w:ascii="TH SarabunPSK" w:hAnsi="TH SarabunPSK" w:cs="TH SarabunPSK" w:hint="cs"/>
                <w:cs/>
              </w:rPr>
              <w:t>.</w:t>
            </w:r>
          </w:p>
        </w:tc>
        <w:tc>
          <w:tcPr>
            <w:tcW w:w="3523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Biochemical Sciences, University of Surrey, United Kingdom</w:t>
            </w:r>
          </w:p>
        </w:tc>
        <w:tc>
          <w:tcPr>
            <w:tcW w:w="82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2554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A41C59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วท.ม.</w:t>
            </w:r>
          </w:p>
        </w:tc>
        <w:tc>
          <w:tcPr>
            <w:tcW w:w="3523" w:type="pct"/>
          </w:tcPr>
          <w:p w:rsidR="00C27FAA" w:rsidRPr="005F0070" w:rsidRDefault="00A41C59" w:rsidP="00016280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พิษวิทยา, มหาวิทยาลัยมหิดล</w:t>
            </w:r>
          </w:p>
        </w:tc>
        <w:tc>
          <w:tcPr>
            <w:tcW w:w="82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2546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วท.บ.</w:t>
            </w:r>
          </w:p>
        </w:tc>
        <w:tc>
          <w:tcPr>
            <w:tcW w:w="3523" w:type="pct"/>
          </w:tcPr>
          <w:p w:rsidR="00C27FAA" w:rsidRPr="005F0070" w:rsidRDefault="00C27FAA" w:rsidP="00016280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สาธารณสุขศาสตร์</w:t>
            </w:r>
            <w:r w:rsidRPr="005F0070">
              <w:rPr>
                <w:rFonts w:ascii="TH SarabunPSK" w:hAnsi="TH SarabunPSK" w:cs="TH SarabunPSK" w:hint="cs"/>
              </w:rPr>
              <w:t>,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 มหาวิทยาลัยมหิดล</w:t>
            </w:r>
          </w:p>
        </w:tc>
        <w:tc>
          <w:tcPr>
            <w:tcW w:w="82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</w:rPr>
              <w:t>2542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2</w:t>
      </w:r>
      <w:r w:rsidRPr="005F0070">
        <w:rPr>
          <w:rFonts w:ascii="TH SarabunPSK" w:hAnsi="TH SarabunPSK" w:cs="TH SarabunPSK" w:hint="cs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689"/>
        <w:gridCol w:w="2161"/>
      </w:tblGrid>
      <w:tr w:rsidR="005F0070" w:rsidRPr="005F0070" w:rsidTr="00BA778F">
        <w:tc>
          <w:tcPr>
            <w:tcW w:w="377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122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ผู้ช่วยศาสตราจารย์ สำนักวิชาสาธารณสุขศาสตร์ มหาวิทยาลัยวลัยลักษณ์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 xml:space="preserve">2563 </w:t>
            </w:r>
            <w:r w:rsidRPr="005F0070">
              <w:rPr>
                <w:rFonts w:ascii="TH SarabunPSK" w:hAnsi="TH SarabunPSK" w:cs="TH SarabunPSK" w:hint="cs"/>
                <w:cs/>
              </w:rPr>
              <w:t>- ปัจจุบัน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อาจารย์ สำนักวิชาสาธารณสุขศาสตร์ มหาวิทยาลัยวลัยลักษณ์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 xml:space="preserve">2560 </w:t>
            </w:r>
            <w:r w:rsidRPr="005F0070">
              <w:rPr>
                <w:rFonts w:ascii="TH SarabunPSK" w:hAnsi="TH SarabunPSK" w:cs="TH SarabunPSK" w:hint="cs"/>
                <w:cs/>
              </w:rPr>
              <w:t>- ปัจจุบัน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อาจารย์ สำนักวิชาสหเวชศาสตร์และสาธารณสุขศาสตร์ มหาวิทยาลัยวลัยลักษณ์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 xml:space="preserve">2546 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- </w:t>
            </w:r>
            <w:r w:rsidRPr="005F0070">
              <w:rPr>
                <w:rFonts w:ascii="TH SarabunPSK" w:hAnsi="TH SarabunPSK" w:cs="TH SarabunPSK" w:hint="cs"/>
              </w:rPr>
              <w:t>2559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3</w:t>
      </w:r>
      <w:r w:rsidRPr="005F0070">
        <w:rPr>
          <w:rFonts w:ascii="TH SarabunPSK" w:hAnsi="TH SarabunPSK" w:cs="TH SarabunPSK" w:hint="cs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 xml:space="preserve">1) ความเป็นพิษเชิงระบบ กลไกการเกิดพิษเชิงโมเลกุล พิษวิทยาโลหะหนัก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2) การประเมินตัวบ่งชี้ทางชีวภาพที่เกี่ยวข้องกับงานสาธารณสุข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3) การประเมินความเสี่ยงด้านสุขภาพในงานสาธารณสุข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  <w: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4</w:t>
      </w:r>
      <w:r w:rsidRPr="005F0070">
        <w:rPr>
          <w:rFonts w:ascii="TH SarabunPSK" w:hAnsi="TH SarabunPSK" w:cs="TH SarabunPSK" w:hint="cs"/>
          <w:b/>
          <w:bCs/>
          <w:cs/>
        </w:rPr>
        <w:t>. 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ab/>
      </w:r>
      <w:r w:rsidRPr="005F0070">
        <w:rPr>
          <w:rFonts w:ascii="TH SarabunPSK" w:hAnsi="TH SarabunPSK" w:cs="TH SarabunPSK" w:hint="cs"/>
          <w:b/>
          <w:bCs/>
        </w:rPr>
        <w:sym w:font="Wingdings" w:char="F0FE"/>
      </w:r>
      <w:r w:rsidRPr="005F0070">
        <w:rPr>
          <w:rFonts w:ascii="TH SarabunPSK" w:hAnsi="TH SarabunPSK" w:cs="TH SarabunPSK" w:hint="cs"/>
          <w:b/>
          <w:bCs/>
          <w:cs/>
        </w:rPr>
        <w:t xml:space="preserve"> มี</w:t>
      </w:r>
      <w:r w:rsidRPr="005F0070">
        <w:rPr>
          <w:rFonts w:ascii="TH SarabunPSK" w:hAnsi="TH SarabunPSK" w:cs="TH SarabunPSK" w:hint="cs"/>
          <w:b/>
          <w:bCs/>
        </w:rPr>
        <w:tab/>
      </w:r>
      <w:r w:rsidRPr="005F0070">
        <w:rPr>
          <w:rFonts w:ascii="TH SarabunPSK" w:hAnsi="TH SarabunPSK" w:cs="TH SarabunPSK" w:hint="cs"/>
          <w:b/>
          <w:bCs/>
        </w:rPr>
        <w:tab/>
      </w:r>
      <w:r w:rsidRPr="005F0070">
        <w:rPr>
          <w:rFonts w:ascii="TH SarabunPSK" w:hAnsi="TH SarabunPSK" w:cs="TH SarabunPSK" w:hint="cs"/>
          <w:b/>
          <w:bCs/>
        </w:rPr>
        <w:tab/>
      </w:r>
      <w:r w:rsidRPr="005F0070">
        <w:rPr>
          <w:rFonts w:ascii="TH SarabunPSK" w:hAnsi="TH SarabunPSK" w:cs="TH SarabunPSK" w:hint="cs"/>
          <w:b/>
          <w:bCs/>
        </w:rPr>
        <w:sym w:font="Wingdings" w:char="F072"/>
      </w:r>
      <w:r w:rsidRPr="005F0070">
        <w:rPr>
          <w:rFonts w:ascii="TH SarabunPSK" w:hAnsi="TH SarabunPSK" w:cs="TH SarabunPSK" w:hint="cs"/>
          <w:b/>
          <w:bCs/>
          <w:cs/>
        </w:rPr>
        <w:t xml:space="preserve"> ไม่มี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ab/>
      </w:r>
      <w:r w:rsidRPr="005F0070">
        <w:rPr>
          <w:rFonts w:ascii="TH SarabunPSK" w:hAnsi="TH SarabunPSK" w:cs="TH SarabunPSK" w:hint="cs"/>
          <w:b/>
          <w:bCs/>
        </w:rPr>
        <w:tab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810"/>
        <w:gridCol w:w="2156"/>
        <w:gridCol w:w="1937"/>
        <w:gridCol w:w="2408"/>
        <w:gridCol w:w="749"/>
      </w:tblGrid>
      <w:tr w:rsidR="005F0070" w:rsidRPr="005F0070" w:rsidTr="00BA778F">
        <w:trPr>
          <w:tblHeader/>
        </w:trPr>
        <w:tc>
          <w:tcPr>
            <w:tcW w:w="99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ชื่อสถาบันการศึกษา</w:t>
            </w:r>
          </w:p>
        </w:tc>
        <w:tc>
          <w:tcPr>
            <w:tcW w:w="1190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คณะ/สำนักวิชา/ภาควิชา</w:t>
            </w:r>
          </w:p>
        </w:tc>
        <w:tc>
          <w:tcPr>
            <w:tcW w:w="106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สาขาวิชา/หลักสูตร</w:t>
            </w:r>
          </w:p>
        </w:tc>
        <w:tc>
          <w:tcPr>
            <w:tcW w:w="132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ชื่อรายวิชา</w:t>
            </w:r>
          </w:p>
        </w:tc>
        <w:tc>
          <w:tcPr>
            <w:tcW w:w="41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วิทยาลัยสัตวแพทย์อัครราชกุมารี</w:t>
            </w: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หลักสูตรสัตวแพทยศาสตรบัณฑิต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VET61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327 Veterinary Toxicology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2563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-</w:t>
            </w:r>
            <w:r w:rsidRPr="005F0070">
              <w:rPr>
                <w:rFonts w:ascii="TH SarabunPSK" w:eastAsia="Calibri" w:hAnsi="TH SarabunPSK" w:cs="TH SarabunPSK" w:hint="cs"/>
              </w:rPr>
              <w:t>2564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สำนักวิชาสาธารณสุขศาสตร์/อาชีวอนามัยและความปลอดภัย</w:t>
            </w:r>
          </w:p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สาขาวิชาอาชีวอนามัยและความปลอดภัย/หลักสูตรวิทยาศาสตรบัณฑิต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OCC60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349 Toxicology and Occupational Disease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2560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-</w:t>
            </w:r>
            <w:r w:rsidRPr="005F0070">
              <w:rPr>
                <w:rFonts w:ascii="TH SarabunPSK" w:eastAsia="Calibri" w:hAnsi="TH SarabunPSK" w:cs="TH SarabunPSK" w:hint="cs"/>
              </w:rPr>
              <w:t>2564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สำนักวิชาสาธารณสุขศาสตร์/อาชีวอนามัยและความปลอดภัย</w:t>
            </w:r>
          </w:p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สาขาวิชาอาชีวอนามัยและความปลอดภัย/หลักสูตรวิทยาศาสตรบัณฑิต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OCC62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347 Occupational and Environmental Toxicology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2562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-</w:t>
            </w:r>
            <w:r w:rsidRPr="005F0070">
              <w:rPr>
                <w:rFonts w:ascii="TH SarabunPSK" w:eastAsia="Calibri" w:hAnsi="TH SarabunPSK" w:cs="TH SarabunPSK" w:hint="cs"/>
              </w:rPr>
              <w:t>2564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สำนักวิชาสาธารณสุขศาสตร์/บัณฑิตศึกษาสำนักวิชาสาธารณสุขศาสตร์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สาขาวิชาเทคโนโลยีสิ่งแวดล้อม ความปลอดภัย และสุขภาพ/หลักสูตรวิทยาศาสตรบัณฑิต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ESH61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600 Statistics and Research Methodology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2564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สำนักวิชาสาธารณสุขศาสตร์/บัณฑิตศึกษาสำนักวิชาสาธารณสุขศาสตร์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สาขาวิชาเทคโนโลยีสิ่งแวดล้อม ความปลอดภัย และสุขภาพ/หลักสูตรวิทยาศาสตรบัณฑิต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ESH61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638 Environmental Diseases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2564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สำนักวิชาสาธารณสุขศาสตร์/บัณฑิตศึกษาสำนักวิชาสาธารณสุขศาสตร์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สาขาวิชาเทคโนโลยีสิ่งแวดล้อม ความปลอดภัย และสุขภาพ/หลักสูตรวิทยาศาสตรบัณฑิต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ESH62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314 Research Methods in Occupational Health and Safety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2562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2564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สำนักวิชาสาธารณสุขศาสตร์/บัณฑิตศึกษาสำนักวิชาสาธารณสุขศาสตร์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สาขาวิชาเทคโนโลยีสิ่งแวดล้อม ความปลอดภัย และสุขภาพ/หลักสูตรวิทยาศาสตรบัณฑิต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ESH61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640 Core Biological Concepts of Health Practice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2563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2564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สำนักวิชาสาธารณสุขศาสตร์/อาชีวอนามัยและความปลอดภัย</w:t>
            </w:r>
          </w:p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สาขาวิชาอาชีวอนามัยและความปลอดภัย/หลักสูตรวิทยาศาสตรบัณฑิต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OCC61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246 Occupational and environmental Toxicology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2561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2564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สำนักวิชาเภสัชศาสตร์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หลักสูตรเภสัชศาสตรบัณฑิต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PHD312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Pharmacology for Pharmacy Students II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2556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2563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สำนักวิชาสหเวชศาสตร์/เทคนิคการแทพย์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เทคนิคการแพทย์/หลักสูตรวิทยาศาสตรบัณฑิต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MTH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326 Toxicology for Medical Technology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2559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2562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สำนักวิชาสาธารณสุขศาสตร์/อาชีวอนามัยและความปลอดภัย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สาขาวิชาอาชีวอนามัยและความปลอดภัย/หลักสูตรวิทยาศาสตรบัณฑิต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OCC61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314 Sustainable Community Health Management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2561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2564</w:t>
            </w:r>
          </w:p>
        </w:tc>
      </w:tr>
      <w:tr w:rsidR="005F0070" w:rsidRPr="005F0070" w:rsidTr="00BA778F">
        <w:tc>
          <w:tcPr>
            <w:tcW w:w="9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190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สำนักวิชาสาธารณสุขศาสตร์/อาชีวอนามัยและความปลอดภัย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สาขาวิชาอาชีวอนามัยและความปลอดภัย/หลักสูตรวิทยาศาสตรบัณฑิต </w:t>
            </w:r>
          </w:p>
        </w:tc>
        <w:tc>
          <w:tcPr>
            <w:tcW w:w="132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OCC60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351 Occupational Health Services</w:t>
            </w:r>
          </w:p>
        </w:tc>
        <w:tc>
          <w:tcPr>
            <w:tcW w:w="41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2560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</w:rPr>
              <w:t>2562</w:t>
            </w:r>
          </w:p>
        </w:tc>
      </w:tr>
    </w:tbl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5</w:t>
      </w:r>
      <w:r w:rsidRPr="005F0070">
        <w:rPr>
          <w:rFonts w:ascii="TH SarabunPSK" w:hAnsi="TH SarabunPSK" w:cs="TH SarabunPSK" w:hint="cs"/>
          <w:b/>
          <w:bCs/>
          <w:cs/>
        </w:rPr>
        <w:t>.  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C27FAA">
      <w:pPr>
        <w:spacing w:line="360" w:lineRule="exact"/>
        <w:rPr>
          <w:rFonts w:ascii="TH SarabunPSK" w:eastAsia="Cordia New" w:hAnsi="TH SarabunPSK" w:cs="TH SarabunPSK"/>
        </w:rPr>
      </w:pPr>
      <w:r w:rsidRPr="005F0070">
        <w:rPr>
          <w:rFonts w:ascii="TH SarabunPSK" w:hAnsi="TH SarabunPSK" w:cs="TH SarabunPSK" w:hint="cs"/>
          <w:b/>
          <w:bCs/>
          <w:cs/>
        </w:rPr>
        <w:tab/>
        <w:t xml:space="preserve">5.1 ชื่อวิทยานิพนธ์ ระดับปริญญาโท   </w:t>
      </w:r>
    </w:p>
    <w:p w:rsidR="00C27FAA" w:rsidRPr="005F0070" w:rsidRDefault="00C27FAA" w:rsidP="00C27FAA">
      <w:pPr>
        <w:spacing w:line="360" w:lineRule="exact"/>
        <w:ind w:left="720"/>
        <w:rPr>
          <w:rFonts w:ascii="TH SarabunPSK" w:hAnsi="TH SarabunPSK" w:cs="TH SarabunPSK"/>
          <w:b/>
          <w:bCs/>
        </w:rPr>
      </w:pPr>
      <w:r w:rsidRPr="005F0070">
        <w:rPr>
          <w:rFonts w:ascii="TH SarabunPSK" w:eastAsia="Cordia New" w:hAnsi="TH SarabunPSK" w:cs="TH SarabunPSK" w:hint="cs"/>
        </w:rPr>
        <w:t>Effect of phoracetophenone on billary excretion of methylmercury in rat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ab/>
        <w:t>5.2 ผลงานที่เกี่ยวข้องกับวิทยานิพนธ์ ระดับปริญญาโท (ถ้ามี)   -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ab/>
        <w:t>5.3 ชื่อวิทยานิพนธ์ ระดับปริญญาเอก</w:t>
      </w:r>
    </w:p>
    <w:p w:rsidR="00C27FAA" w:rsidRPr="005F0070" w:rsidRDefault="00C27FAA" w:rsidP="00C27FAA">
      <w:pPr>
        <w:spacing w:line="360" w:lineRule="exact"/>
        <w:ind w:left="720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</w:rPr>
        <w:t>Transcription regulation of the nuclear import gene karyopherin alpha 3 through multiple VDAE and PPRE elements</w:t>
      </w:r>
      <w:r w:rsidRPr="005F0070">
        <w:rPr>
          <w:rFonts w:ascii="TH SarabunPSK" w:hAnsi="TH SarabunPSK" w:cs="TH SarabunPSK" w:hint="cs"/>
          <w:b/>
          <w:bCs/>
          <w:cs/>
        </w:rPr>
        <w:tab/>
      </w:r>
    </w:p>
    <w:p w:rsidR="00C27FAA" w:rsidRPr="005F0070" w:rsidRDefault="00C27FAA" w:rsidP="00C27FAA">
      <w:pPr>
        <w:spacing w:line="360" w:lineRule="exact"/>
        <w:ind w:firstLine="720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 w:hint="cs"/>
          <w:b/>
          <w:bCs/>
          <w:cs/>
        </w:rPr>
        <w:t>5.4 ผลงานที่เกี่ยวข้องกับวิทยานิพนธ์ ระดับปริญญาเอก (ถ้ามี)</w:t>
      </w:r>
    </w:p>
    <w:p w:rsidR="00C27FAA" w:rsidRPr="005F0070" w:rsidRDefault="00C27FAA" w:rsidP="00C27FAA">
      <w:pPr>
        <w:spacing w:line="360" w:lineRule="exact"/>
        <w:ind w:left="720"/>
        <w:rPr>
          <w:rFonts w:ascii="TH SarabunPSK" w:hAnsi="TH SarabunPSK" w:cs="TH SarabunPSK"/>
        </w:rPr>
      </w:pPr>
      <w:bookmarkStart w:id="24" w:name="_Hlk96422148"/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 w:hint="cs"/>
          <w:b/>
          <w:bCs/>
        </w:rPr>
        <w:t>Yimthaing S</w:t>
      </w:r>
      <w:r w:rsidRPr="005F0070">
        <w:rPr>
          <w:rFonts w:ascii="TH SarabunPSK" w:hAnsi="TH SarabunPSK" w:cs="TH SarabunPSK" w:hint="cs"/>
          <w:b/>
          <w:bCs/>
          <w:cs/>
        </w:rPr>
        <w:t>.</w:t>
      </w:r>
      <w:r w:rsidRPr="005F0070">
        <w:rPr>
          <w:rFonts w:ascii="TH SarabunPSK" w:hAnsi="TH SarabunPSK" w:cs="TH SarabunPSK" w:hint="cs"/>
          <w:b/>
          <w:bCs/>
        </w:rPr>
        <w:t xml:space="preserve">, </w:t>
      </w:r>
      <w:r w:rsidRPr="005F0070">
        <w:rPr>
          <w:rFonts w:ascii="TH SarabunPSK" w:hAnsi="TH SarabunPSK" w:cs="TH SarabunPSK" w:hint="cs"/>
        </w:rPr>
        <w:t>Plant N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 Plant N</w:t>
      </w:r>
      <w:r w:rsidRPr="005F0070">
        <w:rPr>
          <w:rFonts w:ascii="TH SarabunPSK" w:hAnsi="TH SarabunPSK" w:cs="TH SarabunPSK" w:hint="cs"/>
          <w:cs/>
        </w:rPr>
        <w:t>.</w:t>
      </w:r>
      <w:bookmarkEnd w:id="24"/>
      <w:r w:rsidRPr="005F0070">
        <w:rPr>
          <w:rFonts w:ascii="TH SarabunPSK" w:hAnsi="TH SarabunPSK" w:cs="TH SarabunPSK" w:hint="cs"/>
          <w:cs/>
        </w:rPr>
        <w:t xml:space="preserve"> (</w:t>
      </w:r>
      <w:r w:rsidRPr="005F0070">
        <w:rPr>
          <w:rFonts w:ascii="TH SarabunPSK" w:hAnsi="TH SarabunPSK" w:cs="TH SarabunPSK" w:hint="cs"/>
        </w:rPr>
        <w:t>2011</w:t>
      </w:r>
      <w:r w:rsidRPr="005F0070">
        <w:rPr>
          <w:rFonts w:ascii="TH SarabunPSK" w:hAnsi="TH SarabunPSK" w:cs="TH SarabunPSK" w:hint="cs"/>
          <w:cs/>
        </w:rPr>
        <w:t xml:space="preserve">). </w:t>
      </w:r>
      <w:r w:rsidRPr="005F0070">
        <w:rPr>
          <w:rFonts w:ascii="TH SarabunPSK" w:hAnsi="TH SarabunPSK" w:cs="TH SarabunPSK" w:hint="cs"/>
        </w:rPr>
        <w:t xml:space="preserve">Regulation of nuclear import pathways by vitamin D </w:t>
      </w:r>
      <w:r w:rsidRPr="005F0070">
        <w:rPr>
          <w:rFonts w:ascii="TH SarabunPSK" w:hAnsi="TH SarabunPSK" w:cs="TH SarabunPSK"/>
        </w:rPr>
        <w:t>signaling</w:t>
      </w:r>
      <w:r w:rsidRPr="005F0070">
        <w:rPr>
          <w:rFonts w:ascii="TH SarabunPSK" w:hAnsi="TH SarabunPSK" w:cs="TH SarabunPSK" w:hint="cs"/>
          <w:cs/>
        </w:rPr>
        <w:t xml:space="preserve">: </w:t>
      </w:r>
      <w:r w:rsidRPr="005F0070">
        <w:rPr>
          <w:rFonts w:ascii="TH SarabunPSK" w:hAnsi="TH SarabunPSK" w:cs="TH SarabunPSK" w:hint="cs"/>
        </w:rPr>
        <w:t>Potential biological implications 2011 Vol</w:t>
      </w:r>
      <w:r w:rsidRPr="005F0070">
        <w:rPr>
          <w:rFonts w:ascii="TH SarabunPSK" w:hAnsi="TH SarabunPSK" w:cs="TH SarabunPSK" w:hint="cs"/>
          <w:cs/>
        </w:rPr>
        <w:t xml:space="preserve">. </w:t>
      </w:r>
      <w:r w:rsidRPr="005F0070">
        <w:rPr>
          <w:rFonts w:ascii="TH SarabunPSK" w:hAnsi="TH SarabunPSK" w:cs="TH SarabunPSK" w:hint="cs"/>
        </w:rPr>
        <w:t>290; Iss</w:t>
      </w:r>
      <w:r w:rsidRPr="005F0070">
        <w:rPr>
          <w:rFonts w:ascii="TH SarabunPSK" w:hAnsi="TH SarabunPSK" w:cs="TH SarabunPSK" w:hint="cs"/>
          <w:cs/>
        </w:rPr>
        <w:t xml:space="preserve">. </w:t>
      </w:r>
      <w:r w:rsidRPr="005F0070">
        <w:rPr>
          <w:rFonts w:ascii="TH SarabunPSK" w:hAnsi="TH SarabunPSK" w:cs="TH SarabunPSK" w:hint="cs"/>
        </w:rPr>
        <w:t>2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3</w:t>
      </w:r>
    </w:p>
    <w:p w:rsidR="00C27FAA" w:rsidRPr="005F0070" w:rsidRDefault="00C27FAA" w:rsidP="00C27FAA">
      <w:pPr>
        <w:spacing w:line="360" w:lineRule="exact"/>
        <w:ind w:left="720"/>
        <w:jc w:val="both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 w:hint="cs"/>
        </w:rPr>
        <w:t>Cheema R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b/>
          <w:bCs/>
        </w:rPr>
        <w:t>Yimthaing S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 Plant N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 Plant N</w:t>
      </w:r>
      <w:r w:rsidRPr="005F0070">
        <w:rPr>
          <w:rFonts w:ascii="TH SarabunPSK" w:hAnsi="TH SarabunPSK" w:cs="TH SarabunPSK" w:hint="cs"/>
          <w:cs/>
        </w:rPr>
        <w:t>. (</w:t>
      </w:r>
      <w:r w:rsidRPr="005F0070">
        <w:rPr>
          <w:rFonts w:ascii="TH SarabunPSK" w:hAnsi="TH SarabunPSK" w:cs="TH SarabunPSK" w:hint="cs"/>
        </w:rPr>
        <w:t>2019</w:t>
      </w:r>
      <w:r w:rsidRPr="005F0070">
        <w:rPr>
          <w:rFonts w:ascii="TH SarabunPSK" w:hAnsi="TH SarabunPSK" w:cs="TH SarabunPSK" w:hint="cs"/>
          <w:cs/>
        </w:rPr>
        <w:t xml:space="preserve">). </w:t>
      </w:r>
      <w:r w:rsidRPr="005F0070">
        <w:rPr>
          <w:rFonts w:ascii="TH SarabunPSK" w:hAnsi="TH SarabunPSK" w:cs="TH SarabunPSK" w:hint="cs"/>
        </w:rPr>
        <w:t>Response of Nuclear Import Factor Encoding Genes to Oxidative Stress</w:t>
      </w:r>
      <w:r w:rsidRPr="005F0070">
        <w:rPr>
          <w:rFonts w:ascii="TH SarabunPSK" w:hAnsi="TH SarabunPSK" w:cs="TH SarabunPSK" w:hint="cs"/>
          <w:cs/>
        </w:rPr>
        <w:t xml:space="preserve">. </w:t>
      </w:r>
      <w:r w:rsidRPr="005F0070">
        <w:rPr>
          <w:rFonts w:ascii="TH SarabunPSK" w:hAnsi="TH SarabunPSK" w:cs="TH SarabunPSK" w:hint="cs"/>
        </w:rPr>
        <w:t xml:space="preserve">2019 Drug Metabolism Reviews, </w:t>
      </w:r>
      <w:r w:rsidRPr="005F0070">
        <w:rPr>
          <w:rFonts w:ascii="TH SarabunPSK" w:hAnsi="TH SarabunPSK" w:cs="TH SarabunPSK" w:hint="cs"/>
          <w:cs/>
        </w:rPr>
        <w:t>41:</w:t>
      </w:r>
      <w:r w:rsidRPr="005F0070">
        <w:rPr>
          <w:rFonts w:ascii="TH SarabunPSK" w:hAnsi="TH SarabunPSK" w:cs="TH SarabunPSK" w:hint="cs"/>
        </w:rPr>
        <w:t>sup</w:t>
      </w:r>
      <w:r w:rsidRPr="005F0070">
        <w:rPr>
          <w:rFonts w:ascii="TH SarabunPSK" w:hAnsi="TH SarabunPSK" w:cs="TH SarabunPSK" w:hint="cs"/>
          <w:cs/>
        </w:rPr>
        <w:t>1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1-89</w:t>
      </w:r>
      <w:r w:rsidRPr="005F0070">
        <w:rPr>
          <w:rFonts w:ascii="TH SarabunPSK" w:hAnsi="TH SarabunPSK" w:cs="TH SarabunPSK" w:hint="cs"/>
        </w:rPr>
        <w:t xml:space="preserve">, The </w:t>
      </w:r>
      <w:r w:rsidRPr="005F0070">
        <w:rPr>
          <w:rFonts w:ascii="TH SarabunPSK" w:hAnsi="TH SarabunPSK" w:cs="TH SarabunPSK" w:hint="cs"/>
          <w:cs/>
        </w:rPr>
        <w:t>11</w:t>
      </w:r>
      <w:r w:rsidRPr="005F0070">
        <w:rPr>
          <w:rFonts w:ascii="TH SarabunPSK" w:hAnsi="TH SarabunPSK" w:cs="TH SarabunPSK" w:hint="cs"/>
        </w:rPr>
        <w:t>th European Regional International society for the study of xenobiotics DOI</w:t>
      </w:r>
      <w:r w:rsidRPr="005F0070">
        <w:rPr>
          <w:rFonts w:ascii="TH SarabunPSK" w:hAnsi="TH SarabunPSK" w:cs="TH SarabunPSK" w:hint="cs"/>
          <w:cs/>
        </w:rPr>
        <w:t>: 10.1080/03602530902800624</w:t>
      </w:r>
    </w:p>
    <w:p w:rsidR="00C27FAA" w:rsidRPr="005F0070" w:rsidRDefault="00C27FAA" w:rsidP="00C27FAA">
      <w:pPr>
        <w:spacing w:line="360" w:lineRule="exact"/>
        <w:jc w:val="both"/>
        <w:rPr>
          <w:rFonts w:ascii="TH SarabunPSK" w:hAnsi="TH SarabunPSK" w:cs="TH SarabunPSK"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6</w:t>
      </w:r>
      <w:r w:rsidRPr="005F0070">
        <w:rPr>
          <w:rFonts w:ascii="TH SarabunPSK" w:hAnsi="TH SarabunPSK" w:cs="TH SarabunPSK" w:hint="cs"/>
          <w:b/>
          <w:bCs/>
          <w:cs/>
        </w:rPr>
        <w:t xml:space="preserve">. ผลงานทางวิชาการย้อนหลัง 5 ปี </w:t>
      </w:r>
    </w:p>
    <w:p w:rsidR="00C27FAA" w:rsidRPr="005F0070" w:rsidRDefault="00C27FAA" w:rsidP="00C27FAA">
      <w:pPr>
        <w:spacing w:line="360" w:lineRule="exact"/>
        <w:ind w:firstLine="360"/>
        <w:jc w:val="thaiDistribute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 w:hint="cs"/>
          <w:b/>
          <w:bCs/>
        </w:rPr>
        <w:t>6</w:t>
      </w:r>
      <w:r w:rsidRPr="005F0070">
        <w:rPr>
          <w:rFonts w:ascii="TH SarabunPSK" w:hAnsi="TH SarabunPSK" w:cs="TH SarabunPSK" w:hint="cs"/>
          <w:b/>
          <w:bCs/>
          <w:cs/>
        </w:rPr>
        <w:t>.</w:t>
      </w:r>
      <w:r w:rsidRPr="005F0070">
        <w:rPr>
          <w:rFonts w:ascii="TH SarabunPSK" w:hAnsi="TH SarabunPSK" w:cs="TH SarabunPSK" w:hint="cs"/>
          <w:b/>
          <w:bCs/>
        </w:rPr>
        <w:t xml:space="preserve">1 </w:t>
      </w:r>
      <w:r w:rsidRPr="005F0070">
        <w:rPr>
          <w:rFonts w:ascii="TH SarabunPSK" w:hAnsi="TH SarabunPSK" w:cs="TH SarabunPSK" w:hint="cs"/>
          <w:b/>
          <w:bCs/>
          <w:cs/>
        </w:rPr>
        <w:t xml:space="preserve">บทความวิจัย/บทความวิชาการ ที่ตีพิมพ์เผยแพร่ในวารสาร </w:t>
      </w:r>
    </w:p>
    <w:p w:rsidR="00C27FAA" w:rsidRPr="005F0070" w:rsidRDefault="00C27FAA" w:rsidP="00DF751C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b/>
          <w:bCs/>
          <w:sz w:val="32"/>
        </w:rPr>
        <w:t>Yimthiang, S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hAnsi="TH SarabunPSK" w:cs="TH SarabunPSK" w:hint="cs"/>
          <w:b/>
          <w:bCs/>
          <w:sz w:val="32"/>
        </w:rPr>
        <w:t>,</w:t>
      </w:r>
      <w:r w:rsidRPr="005F0070">
        <w:rPr>
          <w:rFonts w:ascii="TH SarabunPSK" w:hAnsi="TH SarabunPSK" w:cs="TH SarabunPSK" w:hint="cs"/>
          <w:sz w:val="32"/>
        </w:rPr>
        <w:t xml:space="preserve"> Pouyfung,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Khamphaya, T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Kuraeiad,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Wongrith,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Vesey, D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</w:rPr>
        <w:t>A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</w:rPr>
        <w:t>&amp;</w:t>
      </w:r>
      <w:r w:rsidRPr="005F0070">
        <w:rPr>
          <w:rFonts w:ascii="TH SarabunPSK" w:hAnsi="TH SarabunPSK" w:cs="TH SarabunPSK" w:hint="cs"/>
          <w:sz w:val="32"/>
        </w:rPr>
        <w:t>Satarug, S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2022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Effects of Environmental Exposure to Cadmium and Lead on the Risks of Diabetes and Kidney Dysfunction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sz w:val="32"/>
        </w:rPr>
        <w:t>International Journal of Environmental Research and Public Health, 19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4</w:t>
      </w:r>
      <w:r w:rsidRPr="005F0070">
        <w:rPr>
          <w:rFonts w:ascii="TH SarabunPSK" w:hAnsi="TH SarabunPSK" w:cs="TH SarabunPSK" w:hint="cs"/>
          <w:sz w:val="32"/>
          <w:cs/>
        </w:rPr>
        <w:t>)</w:t>
      </w:r>
      <w:r w:rsidRPr="005F0070">
        <w:rPr>
          <w:rFonts w:ascii="TH SarabunPSK" w:hAnsi="TH SarabunPSK" w:cs="TH SarabunPSK" w:hint="cs"/>
          <w:sz w:val="32"/>
        </w:rPr>
        <w:t>, 2259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cs="Angsana New"/>
          <w:szCs w:val="2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>https</w:t>
      </w:r>
      <w:r w:rsidRPr="005F0070">
        <w:rPr>
          <w:rFonts w:ascii="TH SarabunPSK" w:hAnsi="TH SarabunPSK" w:cs="TH SarabunPSK"/>
          <w:sz w:val="32"/>
          <w:cs/>
        </w:rPr>
        <w:t>://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org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10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3390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ijerph19042259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</w:p>
    <w:p w:rsidR="00C27FAA" w:rsidRPr="005F0070" w:rsidRDefault="00C27FAA" w:rsidP="00DF751C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</w:rPr>
        <w:t>Saengow, U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Vijitpongjinda,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 w:hint="cs"/>
          <w:b/>
          <w:bCs/>
          <w:sz w:val="32"/>
        </w:rPr>
        <w:t>Yimthiang,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Wattanapisit, A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&amp; Thaicharoen, S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2022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Urinary arsenic concentration among residents of an arsenic</w:t>
      </w:r>
      <w:r w:rsidRPr="005F0070">
        <w:rPr>
          <w:rFonts w:ascii="TH SarabunPSK" w:hAnsi="TH SarabunPSK" w:cs="TH SarabunPSK" w:hint="cs"/>
          <w:sz w:val="32"/>
          <w:cs/>
        </w:rPr>
        <w:t>-</w:t>
      </w:r>
      <w:r w:rsidRPr="005F0070">
        <w:rPr>
          <w:rFonts w:ascii="TH SarabunPSK" w:hAnsi="TH SarabunPSK" w:cs="TH SarabunPSK" w:hint="cs"/>
          <w:sz w:val="32"/>
        </w:rPr>
        <w:t>endemic area in southern Thailand and its related factors</w:t>
      </w:r>
      <w:r w:rsidRPr="005F0070">
        <w:rPr>
          <w:rFonts w:ascii="TH SarabunPSK" w:hAnsi="TH SarabunPSK" w:cs="TH SarabunPSK" w:hint="cs"/>
          <w:sz w:val="32"/>
          <w:cs/>
        </w:rPr>
        <w:t xml:space="preserve">: </w:t>
      </w:r>
      <w:r w:rsidRPr="005F0070">
        <w:rPr>
          <w:rFonts w:ascii="TH SarabunPSK" w:hAnsi="TH SarabunPSK" w:cs="TH SarabunPSK" w:hint="cs"/>
          <w:sz w:val="32"/>
        </w:rPr>
        <w:t>Three decades after mitigation attempts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sz w:val="32"/>
        </w:rPr>
        <w:t>Groundwater for Sustainable Development, 16</w:t>
      </w:r>
      <w:r w:rsidRPr="005F0070">
        <w:rPr>
          <w:rFonts w:ascii="TH SarabunPSK" w:hAnsi="TH SarabunPSK" w:cs="TH SarabunPSK" w:hint="cs"/>
          <w:sz w:val="32"/>
        </w:rPr>
        <w:t>, 100725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</w:rPr>
        <w:t>https</w:t>
      </w:r>
      <w:r w:rsidRPr="005F0070">
        <w:rPr>
          <w:rFonts w:ascii="TH SarabunPSK" w:hAnsi="TH SarabunPSK" w:cs="TH SarabunPSK" w:hint="cs"/>
          <w:sz w:val="32"/>
          <w:cs/>
        </w:rPr>
        <w:t>://</w:t>
      </w:r>
      <w:r w:rsidRPr="005F0070">
        <w:rPr>
          <w:rFonts w:ascii="TH SarabunPSK" w:hAnsi="TH SarabunPSK" w:cs="TH SarabunPSK" w:hint="cs"/>
          <w:sz w:val="32"/>
        </w:rPr>
        <w:t>doi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org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10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1016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j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gsd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2022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100725</w:t>
      </w:r>
    </w:p>
    <w:p w:rsidR="00C27FAA" w:rsidRPr="005F0070" w:rsidRDefault="00C27FAA" w:rsidP="00DF751C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</w:rPr>
        <w:t>Khamphaya, T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Pouyfung,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&amp; </w:t>
      </w:r>
      <w:r w:rsidRPr="005F0070">
        <w:rPr>
          <w:rFonts w:ascii="TH SarabunPSK" w:hAnsi="TH SarabunPSK" w:cs="TH SarabunPSK" w:hint="cs"/>
          <w:b/>
          <w:bCs/>
          <w:sz w:val="32"/>
        </w:rPr>
        <w:t>Yimthiang, S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  <w:cs/>
        </w:rPr>
        <w:t xml:space="preserve"> (</w:t>
      </w:r>
      <w:r w:rsidRPr="005F0070">
        <w:rPr>
          <w:rFonts w:ascii="TH SarabunPSK" w:hAnsi="TH SarabunPSK" w:cs="TH SarabunPSK" w:hint="cs"/>
          <w:sz w:val="32"/>
        </w:rPr>
        <w:t>2022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Enhancing Toxicology Achievement by the VARK and the GRSLSS</w:t>
      </w:r>
      <w:r w:rsidRPr="005F0070">
        <w:rPr>
          <w:rFonts w:ascii="TH SarabunPSK" w:hAnsi="TH SarabunPSK" w:cs="TH SarabunPSK" w:hint="cs"/>
          <w:sz w:val="32"/>
          <w:cs/>
        </w:rPr>
        <w:t>-</w:t>
      </w:r>
      <w:r w:rsidRPr="005F0070">
        <w:rPr>
          <w:rFonts w:ascii="TH SarabunPSK" w:hAnsi="TH SarabunPSK" w:cs="TH SarabunPSK" w:hint="cs"/>
          <w:sz w:val="32"/>
        </w:rPr>
        <w:t>mixed Models in Team</w:t>
      </w:r>
      <w:r w:rsidRPr="005F0070">
        <w:rPr>
          <w:rFonts w:ascii="TH SarabunPSK" w:hAnsi="TH SarabunPSK" w:cs="TH SarabunPSK" w:hint="cs"/>
          <w:sz w:val="32"/>
          <w:cs/>
        </w:rPr>
        <w:t>-</w:t>
      </w:r>
      <w:r w:rsidRPr="005F0070">
        <w:rPr>
          <w:rFonts w:ascii="TH SarabunPSK" w:hAnsi="TH SarabunPSK" w:cs="TH SarabunPSK" w:hint="cs"/>
          <w:sz w:val="32"/>
        </w:rPr>
        <w:t>Based Learning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sz w:val="32"/>
        </w:rPr>
        <w:t>Frontiers in public health, 9</w:t>
      </w:r>
      <w:r w:rsidRPr="005F0070">
        <w:rPr>
          <w:rFonts w:ascii="TH SarabunPSK" w:hAnsi="TH SarabunPSK" w:cs="TH SarabunPSK" w:hint="cs"/>
          <w:sz w:val="32"/>
        </w:rPr>
        <w:t>, 732550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</w:rPr>
        <w:t>https</w:t>
      </w:r>
      <w:r w:rsidRPr="005F0070">
        <w:rPr>
          <w:rFonts w:ascii="TH SarabunPSK" w:hAnsi="TH SarabunPSK" w:cs="TH SarabunPSK" w:hint="cs"/>
          <w:sz w:val="32"/>
          <w:cs/>
        </w:rPr>
        <w:t>://</w:t>
      </w:r>
      <w:r w:rsidRPr="005F0070">
        <w:rPr>
          <w:rFonts w:ascii="TH SarabunPSK" w:hAnsi="TH SarabunPSK" w:cs="TH SarabunPSK" w:hint="cs"/>
          <w:sz w:val="32"/>
        </w:rPr>
        <w:t>doi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org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10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3389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fpubh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2021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732550</w:t>
      </w:r>
    </w:p>
    <w:p w:rsidR="00C27FAA" w:rsidRPr="005F0070" w:rsidRDefault="00C27FAA" w:rsidP="00DF751C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</w:rPr>
        <w:t>Khamphaya, T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Pouyfung,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Kuraeiad,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Vattanasit, U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&amp; </w:t>
      </w:r>
      <w:r w:rsidRPr="005F0070">
        <w:rPr>
          <w:rFonts w:ascii="TH SarabunPSK" w:hAnsi="TH SarabunPSK" w:cs="TH SarabunPSK" w:hint="cs"/>
          <w:b/>
          <w:bCs/>
          <w:sz w:val="32"/>
        </w:rPr>
        <w:t>Yimthiang, S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2021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Current Aspect of Bisphenol A Toxicology and Its Health Effects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 </w:t>
      </w:r>
      <w:r w:rsidRPr="005F0070">
        <w:rPr>
          <w:rFonts w:ascii="TH SarabunPSK" w:hAnsi="TH SarabunPSK" w:cs="TH SarabunPSK" w:hint="cs"/>
          <w:i/>
          <w:iCs/>
          <w:sz w:val="32"/>
        </w:rPr>
        <w:t>Trends in Sciences</w:t>
      </w:r>
      <w:r w:rsidRPr="005F0070">
        <w:rPr>
          <w:rFonts w:ascii="TH SarabunPSK" w:hAnsi="TH SarabunPSK" w:cs="TH SarabunPSK" w:hint="cs"/>
          <w:sz w:val="32"/>
        </w:rPr>
        <w:t>, </w:t>
      </w:r>
      <w:r w:rsidRPr="005F0070">
        <w:rPr>
          <w:rFonts w:ascii="TH SarabunPSK" w:hAnsi="TH SarabunPSK" w:cs="TH SarabunPSK" w:hint="cs"/>
          <w:i/>
          <w:iCs/>
          <w:sz w:val="32"/>
        </w:rPr>
        <w:t>18</w:t>
      </w:r>
      <w:r w:rsidRPr="005F0070">
        <w:rPr>
          <w:rFonts w:ascii="TH SarabunPSK" w:hAnsi="TH SarabunPSK" w:cs="TH SarabunPSK" w:hint="cs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21</w:t>
      </w:r>
      <w:r w:rsidRPr="005F0070">
        <w:rPr>
          <w:rFonts w:ascii="TH SarabunPSK" w:hAnsi="TH SarabunPSK" w:cs="TH SarabunPSK" w:hint="cs"/>
          <w:sz w:val="32"/>
          <w:cs/>
        </w:rPr>
        <w:t>)</w:t>
      </w:r>
      <w:r w:rsidRPr="005F0070">
        <w:rPr>
          <w:rFonts w:ascii="TH SarabunPSK" w:hAnsi="TH SarabunPSK" w:cs="TH SarabunPSK" w:hint="cs"/>
          <w:sz w:val="32"/>
        </w:rPr>
        <w:t>, 408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hyperlink r:id="rId18" w:history="1"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https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://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doi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org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10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48048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tis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2021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408</w:t>
        </w:r>
      </w:hyperlink>
    </w:p>
    <w:p w:rsidR="00C27FAA" w:rsidRPr="005F0070" w:rsidRDefault="00C27FAA" w:rsidP="00DF751C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</w:rPr>
        <w:t>Saengow, U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 w:hint="cs"/>
          <w:sz w:val="32"/>
        </w:rPr>
        <w:t xml:space="preserve"> Vijitpongjinda,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b/>
          <w:bCs/>
          <w:sz w:val="32"/>
        </w:rPr>
        <w:t>Yimthiang,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 w:hint="cs"/>
          <w:sz w:val="32"/>
        </w:rPr>
        <w:t xml:space="preserve"> Wattanapisit, A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&amp; </w:t>
      </w:r>
      <w:r w:rsidRPr="005F0070">
        <w:rPr>
          <w:rFonts w:ascii="TH SarabunPSK" w:hAnsi="TH SarabunPSK" w:cs="TH SarabunPSK" w:hint="cs"/>
          <w:sz w:val="32"/>
        </w:rPr>
        <w:t>Thaicharoen, S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2020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Elevated Urinary Arsenic Level among Residents of an Arsenic</w:t>
      </w:r>
      <w:r w:rsidRPr="005F0070">
        <w:rPr>
          <w:rFonts w:ascii="TH SarabunPSK" w:hAnsi="TH SarabunPSK" w:cs="TH SarabunPSK" w:hint="cs"/>
          <w:sz w:val="32"/>
          <w:cs/>
        </w:rPr>
        <w:t>-</w:t>
      </w:r>
      <w:r w:rsidRPr="005F0070">
        <w:rPr>
          <w:rFonts w:ascii="TH SarabunPSK" w:hAnsi="TH SarabunPSK" w:cs="TH SarabunPSK" w:hint="cs"/>
          <w:sz w:val="32"/>
        </w:rPr>
        <w:t>Endemic Area of Southern Thailand and its Related Factors</w:t>
      </w:r>
      <w:r w:rsidRPr="005F0070">
        <w:rPr>
          <w:rFonts w:ascii="TH SarabunPSK" w:hAnsi="TH SarabunPSK" w:cs="TH SarabunPSK" w:hint="cs"/>
          <w:sz w:val="32"/>
          <w:cs/>
        </w:rPr>
        <w:t xml:space="preserve">: </w:t>
      </w:r>
      <w:r w:rsidRPr="005F0070">
        <w:rPr>
          <w:rFonts w:ascii="TH SarabunPSK" w:hAnsi="TH SarabunPSK" w:cs="TH SarabunPSK" w:hint="cs"/>
          <w:sz w:val="32"/>
        </w:rPr>
        <w:t>Three Decades after Mitigation Attempts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i/>
          <w:iCs/>
          <w:sz w:val="32"/>
        </w:rPr>
        <w:t xml:space="preserve"> Preprints</w:t>
      </w:r>
      <w:r w:rsidRPr="005F0070">
        <w:rPr>
          <w:rFonts w:ascii="TH SarabunPSK" w:hAnsi="TH SarabunPSK" w:cs="TH SarabunPSK"/>
          <w:i/>
          <w:iCs/>
          <w:sz w:val="32"/>
        </w:rPr>
        <w:t>,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  <w:sz w:val="32"/>
        </w:rPr>
        <w:t>2020</w:t>
      </w:r>
      <w:r w:rsidRPr="005F0070">
        <w:rPr>
          <w:rFonts w:ascii="TH SarabunPSK" w:hAnsi="TH SarabunPSK" w:cs="TH SarabunPSK" w:hint="cs"/>
          <w:sz w:val="32"/>
        </w:rPr>
        <w:t xml:space="preserve">, 2020090501 </w:t>
      </w:r>
      <w:r w:rsidRPr="005F0070">
        <w:rPr>
          <w:rFonts w:ascii="TH SarabunPSK" w:hAnsi="TH SarabunPSK" w:cs="TH SarabunPSK" w:hint="cs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doi</w:t>
      </w:r>
      <w:r w:rsidRPr="005F0070">
        <w:rPr>
          <w:rFonts w:ascii="TH SarabunPSK" w:hAnsi="TH SarabunPSK" w:cs="TH SarabunPSK" w:hint="cs"/>
          <w:sz w:val="32"/>
          <w:cs/>
        </w:rPr>
        <w:t xml:space="preserve">: </w:t>
      </w:r>
      <w:r w:rsidRPr="005F0070">
        <w:rPr>
          <w:rFonts w:ascii="TH SarabunPSK" w:hAnsi="TH SarabunPSK" w:cs="TH SarabunPSK" w:hint="cs"/>
          <w:sz w:val="32"/>
        </w:rPr>
        <w:t>10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20944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preprints202009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0501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v1</w:t>
      </w:r>
      <w:r w:rsidRPr="005F0070">
        <w:rPr>
          <w:rFonts w:ascii="TH SarabunPSK" w:hAnsi="TH SarabunPSK" w:cs="TH SarabunPSK" w:hint="cs"/>
          <w:sz w:val="32"/>
          <w:cs/>
        </w:rPr>
        <w:t>).</w:t>
      </w:r>
    </w:p>
    <w:p w:rsidR="00C27FAA" w:rsidRPr="005F0070" w:rsidRDefault="00C27FAA" w:rsidP="00DF751C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</w:rPr>
        <w:t>Ibrahim Abdulsalam, F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 w:hint="cs"/>
          <w:b/>
          <w:bCs/>
          <w:sz w:val="32"/>
        </w:rPr>
        <w:t>Yimthiang,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La</w:t>
      </w:r>
      <w:r w:rsidRPr="005F0070">
        <w:rPr>
          <w:rFonts w:ascii="TH SarabunPSK" w:hAnsi="TH SarabunPSK" w:cs="TH SarabunPSK" w:hint="cs"/>
          <w:sz w:val="32"/>
          <w:cs/>
        </w:rPr>
        <w:t>-</w:t>
      </w:r>
      <w:r w:rsidRPr="005F0070">
        <w:rPr>
          <w:rFonts w:ascii="TH SarabunPSK" w:hAnsi="TH SarabunPSK" w:cs="TH SarabunPSK" w:hint="cs"/>
          <w:sz w:val="32"/>
        </w:rPr>
        <w:t>Up, A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Ditthakit 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Cheewinsiriwat,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&amp; Jawjit, W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2021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Association between climate variables and dengue incidence in Nakhon Si Thammarat Province, Thailand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sz w:val="32"/>
        </w:rPr>
        <w:t>Geospatial Health, 16</w:t>
      </w:r>
      <w:r w:rsidRPr="005F0070">
        <w:rPr>
          <w:rFonts w:ascii="TH SarabunPSK" w:hAnsi="TH SarabunPSK" w:cs="TH SarabunPSK" w:hint="cs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2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hyperlink r:id="rId19" w:history="1"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https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://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doi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org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10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4081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gh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2021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1012</w:t>
        </w:r>
      </w:hyperlink>
    </w:p>
    <w:p w:rsidR="00C27FAA" w:rsidRPr="005F0070" w:rsidRDefault="00C27FAA" w:rsidP="00DF751C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>ดลวี แวแยง</w:t>
      </w:r>
      <w:r w:rsidRPr="005F0070">
        <w:rPr>
          <w:rFonts w:ascii="TH SarabunPSK" w:hAnsi="TH SarabunPSK" w:cs="TH SarabunPSK" w:hint="cs"/>
          <w:sz w:val="32"/>
        </w:rPr>
        <w:t>,</w:t>
      </w:r>
      <w:r w:rsidRPr="005F0070">
        <w:rPr>
          <w:rFonts w:ascii="TH SarabunPSK" w:hAnsi="TH SarabunPSK" w:cs="TH SarabunPSK" w:hint="cs"/>
          <w:sz w:val="32"/>
          <w:cs/>
        </w:rPr>
        <w:t xml:space="preserve"> สุภาภรณ์ ยิ้มเที่ยง. (</w:t>
      </w:r>
      <w:r w:rsidRPr="005F0070">
        <w:rPr>
          <w:rFonts w:ascii="TH SarabunPSK" w:hAnsi="TH SarabunPSK" w:cs="TH SarabunPSK" w:hint="cs"/>
          <w:sz w:val="32"/>
        </w:rPr>
        <w:t>2564</w:t>
      </w:r>
      <w:r w:rsidRPr="005F0070">
        <w:rPr>
          <w:rFonts w:ascii="TH SarabunPSK" w:hAnsi="TH SarabunPSK" w:cs="TH SarabunPSK" w:hint="cs"/>
          <w:sz w:val="32"/>
          <w:cs/>
        </w:rPr>
        <w:t xml:space="preserve">). การสัมผัสสารตะกั่วและผลกระทบต่อสุขภาพหญิงตั้งครรภ์และเด็ก. วารสารแพทย์นาวี. </w:t>
      </w:r>
      <w:r w:rsidRPr="005F0070">
        <w:rPr>
          <w:rFonts w:ascii="TH SarabunPSK" w:hAnsi="TH SarabunPSK" w:cs="TH SarabunPSK" w:hint="cs"/>
          <w:sz w:val="32"/>
        </w:rPr>
        <w:t>48</w:t>
      </w:r>
      <w:r w:rsidRPr="005F0070">
        <w:rPr>
          <w:rFonts w:ascii="TH SarabunPSK" w:hAnsi="TH SarabunPSK" w:cs="TH SarabunPSK" w:hint="cs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3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703</w:t>
      </w:r>
      <w:r w:rsidRPr="005F0070">
        <w:rPr>
          <w:rFonts w:ascii="TH SarabunPSK" w:hAnsi="TH SarabunPSK" w:cs="TH SarabunPSK" w:hint="cs"/>
          <w:sz w:val="32"/>
          <w:cs/>
        </w:rPr>
        <w:t>-</w:t>
      </w:r>
      <w:r w:rsidRPr="005F0070">
        <w:rPr>
          <w:rFonts w:ascii="TH SarabunPSK" w:hAnsi="TH SarabunPSK" w:cs="TH SarabunPSK" w:hint="cs"/>
          <w:sz w:val="32"/>
        </w:rPr>
        <w:t>717</w:t>
      </w:r>
      <w:r w:rsidRPr="005F0070">
        <w:rPr>
          <w:rFonts w:ascii="TH SarabunPSK" w:hAnsi="TH SarabunPSK" w:cs="TH SarabunPSK" w:hint="cs"/>
          <w:sz w:val="32"/>
          <w:cs/>
        </w:rPr>
        <w:t>.</w:t>
      </w:r>
    </w:p>
    <w:p w:rsidR="00C27FAA" w:rsidRPr="005F0070" w:rsidRDefault="00C27FAA" w:rsidP="00DF751C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</w:rPr>
        <w:t>Pukanha, K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 w:hint="cs"/>
          <w:b/>
          <w:bCs/>
          <w:sz w:val="32"/>
        </w:rPr>
        <w:t>Yimthiang,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Kwanhian, W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2020</w:t>
      </w:r>
      <w:r w:rsidRPr="005F0070">
        <w:rPr>
          <w:rFonts w:ascii="TH SarabunPSK" w:hAnsi="TH SarabunPSK" w:cs="TH SarabunPSK" w:hint="cs"/>
          <w:sz w:val="32"/>
          <w:cs/>
        </w:rPr>
        <w:t>)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</w:rPr>
        <w:t>The Immunotoxicity of Chronic Exposure to High Levels of Lead</w:t>
      </w:r>
      <w:r w:rsidRPr="005F0070">
        <w:rPr>
          <w:rFonts w:ascii="TH SarabunPSK" w:hAnsi="TH SarabunPSK" w:cs="TH SarabunPSK" w:hint="cs"/>
          <w:sz w:val="32"/>
          <w:cs/>
        </w:rPr>
        <w:t xml:space="preserve">: </w:t>
      </w:r>
      <w:r w:rsidRPr="005F0070">
        <w:rPr>
          <w:rFonts w:ascii="TH SarabunPSK" w:hAnsi="TH SarabunPSK" w:cs="TH SarabunPSK" w:hint="cs"/>
          <w:sz w:val="32"/>
        </w:rPr>
        <w:t>An Ex Vivo Investigation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  <w:sz w:val="32"/>
        </w:rPr>
        <w:t>Toxics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  <w:sz w:val="32"/>
        </w:rPr>
        <w:t>8</w:t>
      </w:r>
      <w:r w:rsidRPr="005F0070">
        <w:rPr>
          <w:rFonts w:ascii="TH SarabunPSK" w:hAnsi="TH SarabunPSK" w:cs="TH SarabunPSK" w:hint="cs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3</w:t>
      </w:r>
      <w:r w:rsidRPr="005F0070">
        <w:rPr>
          <w:rFonts w:ascii="TH SarabunPSK" w:hAnsi="TH SarabunPSK" w:cs="TH SarabunPSK" w:hint="cs"/>
          <w:sz w:val="32"/>
          <w:cs/>
        </w:rPr>
        <w:t>):</w:t>
      </w:r>
      <w:r w:rsidRPr="005F0070">
        <w:rPr>
          <w:rFonts w:ascii="TH SarabunPSK" w:hAnsi="TH SarabunPSK" w:cs="TH SarabunPSK" w:hint="cs"/>
          <w:sz w:val="32"/>
        </w:rPr>
        <w:t>56</w:t>
      </w:r>
      <w:r w:rsidRPr="005F0070">
        <w:rPr>
          <w:rFonts w:ascii="TH SarabunPSK" w:hAnsi="TH SarabunPSK" w:cs="TH SarabunPSK" w:hint="cs"/>
          <w:sz w:val="32"/>
          <w:cs/>
        </w:rPr>
        <w:t xml:space="preserve">.       </w:t>
      </w:r>
      <w:r w:rsidRPr="005F0070">
        <w:rPr>
          <w:rFonts w:ascii="TH SarabunPSK" w:hAnsi="TH SarabunPSK" w:cs="TH SarabunPSK" w:hint="cs"/>
          <w:sz w:val="32"/>
        </w:rPr>
        <w:t>https</w:t>
      </w:r>
      <w:r w:rsidRPr="005F0070">
        <w:rPr>
          <w:rFonts w:ascii="TH SarabunPSK" w:hAnsi="TH SarabunPSK" w:cs="TH SarabunPSK" w:hint="cs"/>
          <w:sz w:val="32"/>
          <w:cs/>
        </w:rPr>
        <w:t>://</w:t>
      </w:r>
      <w:r w:rsidRPr="005F0070">
        <w:rPr>
          <w:rFonts w:ascii="TH SarabunPSK" w:hAnsi="TH SarabunPSK" w:cs="TH SarabunPSK" w:hint="cs"/>
          <w:sz w:val="32"/>
        </w:rPr>
        <w:t>doi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org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10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3390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toxics8030056</w:t>
      </w:r>
    </w:p>
    <w:p w:rsidR="00C27FAA" w:rsidRPr="005F0070" w:rsidRDefault="00C27FAA" w:rsidP="00DF751C">
      <w:pPr>
        <w:pStyle w:val="ListParagraph"/>
        <w:numPr>
          <w:ilvl w:val="0"/>
          <w:numId w:val="2"/>
        </w:numPr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b/>
          <w:bCs/>
          <w:sz w:val="32"/>
        </w:rPr>
        <w:t>Yimthiang, S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Waeyang, D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</w:rPr>
        <w:t xml:space="preserve">&amp; </w:t>
      </w:r>
      <w:r w:rsidRPr="005F0070">
        <w:rPr>
          <w:rFonts w:ascii="TH SarabunPSK" w:hAnsi="TH SarabunPSK" w:cs="TH SarabunPSK" w:hint="cs"/>
          <w:sz w:val="32"/>
        </w:rPr>
        <w:t>Kuraeiad, S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2019</w:t>
      </w:r>
      <w:r w:rsidRPr="005F0070">
        <w:rPr>
          <w:rFonts w:ascii="TH SarabunPSK" w:hAnsi="TH SarabunPSK" w:cs="TH SarabunPSK" w:hint="cs"/>
          <w:sz w:val="32"/>
          <w:cs/>
        </w:rPr>
        <w:t>)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</w:rPr>
        <w:t>Screening for Elevated Blood Lead Levels and Related Risk Factors among Thai Children Residing in a Fishing Community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 </w:t>
      </w:r>
      <w:r w:rsidRPr="005F0070">
        <w:rPr>
          <w:rFonts w:ascii="TH SarabunPSK" w:hAnsi="TH SarabunPSK" w:cs="TH SarabunPSK" w:hint="cs"/>
          <w:i/>
          <w:iCs/>
          <w:sz w:val="32"/>
        </w:rPr>
        <w:t>Toxics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  <w:sz w:val="32"/>
        </w:rPr>
        <w:t>7</w:t>
      </w:r>
      <w:r w:rsidRPr="005F0070">
        <w:rPr>
          <w:rFonts w:ascii="TH SarabunPSK" w:hAnsi="TH SarabunPSK" w:cs="TH SarabunPSK" w:hint="cs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4</w:t>
      </w:r>
      <w:r w:rsidRPr="005F0070">
        <w:rPr>
          <w:rFonts w:ascii="TH SarabunPSK" w:hAnsi="TH SarabunPSK" w:cs="TH SarabunPSK" w:hint="cs"/>
          <w:sz w:val="32"/>
          <w:cs/>
        </w:rPr>
        <w:t>):</w:t>
      </w:r>
      <w:r w:rsidRPr="005F0070">
        <w:rPr>
          <w:rFonts w:ascii="TH SarabunPSK" w:hAnsi="TH SarabunPSK" w:cs="TH SarabunPSK" w:hint="cs"/>
          <w:sz w:val="32"/>
        </w:rPr>
        <w:t>54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</w:rPr>
        <w:t>https</w:t>
      </w:r>
      <w:r w:rsidRPr="005F0070">
        <w:rPr>
          <w:rFonts w:ascii="TH SarabunPSK" w:hAnsi="TH SarabunPSK" w:cs="TH SarabunPSK" w:hint="cs"/>
          <w:sz w:val="32"/>
          <w:cs/>
        </w:rPr>
        <w:t>://</w:t>
      </w:r>
      <w:r w:rsidRPr="005F0070">
        <w:rPr>
          <w:rFonts w:ascii="TH SarabunPSK" w:hAnsi="TH SarabunPSK" w:cs="TH SarabunPSK" w:hint="cs"/>
          <w:sz w:val="32"/>
        </w:rPr>
        <w:t>doi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org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10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3390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toxics7040054</w:t>
      </w:r>
    </w:p>
    <w:p w:rsidR="00C27FAA" w:rsidRPr="005F0070" w:rsidRDefault="00C27FAA" w:rsidP="00DF751C">
      <w:pPr>
        <w:pStyle w:val="ListParagraph"/>
        <w:numPr>
          <w:ilvl w:val="0"/>
          <w:numId w:val="2"/>
        </w:numPr>
        <w:spacing w:after="0"/>
        <w:jc w:val="both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</w:rPr>
        <w:t>Kwanhian, W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 w:hint="cs"/>
          <w:b/>
          <w:bCs/>
          <w:sz w:val="32"/>
        </w:rPr>
        <w:t>Yimthiang, S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Jawjit,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Mahaboon, J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Vattanasit, U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&amp; Thirarattanasunthon, P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2019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Hematological Indices of Pesticide Exposure Rice Farmers in Southern Thailand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</w:rPr>
        <w:t>Kesmas</w:t>
      </w:r>
      <w:r w:rsidRPr="005F0070">
        <w:rPr>
          <w:rFonts w:ascii="TH SarabunPSK" w:hAnsi="TH SarabunPSK" w:cs="TH SarabunPSK" w:hint="cs"/>
          <w:sz w:val="32"/>
          <w:cs/>
        </w:rPr>
        <w:t xml:space="preserve">: </w:t>
      </w:r>
      <w:r w:rsidRPr="005F0070">
        <w:rPr>
          <w:rFonts w:ascii="TH SarabunPSK" w:hAnsi="TH SarabunPSK" w:cs="TH SarabunPSK" w:hint="cs"/>
          <w:sz w:val="32"/>
        </w:rPr>
        <w:t xml:space="preserve">National Public Health Journal, </w:t>
      </w:r>
      <w:r w:rsidRPr="005F0070">
        <w:rPr>
          <w:rFonts w:ascii="TH SarabunPSK" w:hAnsi="TH SarabunPSK" w:cs="TH SarabunPSK" w:hint="cs"/>
          <w:i/>
          <w:iCs/>
          <w:sz w:val="32"/>
        </w:rPr>
        <w:t>14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1</w:t>
      </w:r>
      <w:r w:rsidRPr="005F0070">
        <w:rPr>
          <w:rFonts w:ascii="TH SarabunPSK" w:hAnsi="TH SarabunPSK" w:cs="TH SarabunPSK"/>
          <w:sz w:val="32"/>
          <w:cs/>
        </w:rPr>
        <w:t xml:space="preserve">): </w:t>
      </w:r>
      <w:r w:rsidRPr="005F0070">
        <w:rPr>
          <w:rFonts w:ascii="TH SarabunPSK" w:hAnsi="TH SarabunPSK" w:cs="TH SarabunPSK"/>
          <w:sz w:val="32"/>
        </w:rPr>
        <w:t>37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42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</w:rPr>
        <w:t>doi</w:t>
      </w:r>
      <w:r w:rsidRPr="005F0070">
        <w:rPr>
          <w:rFonts w:ascii="TH SarabunPSK" w:hAnsi="TH SarabunPSK" w:cs="TH SarabunPSK" w:hint="cs"/>
          <w:sz w:val="32"/>
          <w:cs/>
        </w:rPr>
        <w:t>:</w:t>
      </w:r>
      <w:r w:rsidRPr="005F0070">
        <w:rPr>
          <w:rFonts w:ascii="TH SarabunPSK" w:hAnsi="TH SarabunPSK" w:cs="TH SarabunPSK" w:hint="cs"/>
          <w:sz w:val="32"/>
        </w:rPr>
        <w:t>10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21109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kesmas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v14i1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2812 </w:t>
      </w:r>
    </w:p>
    <w:p w:rsidR="00C27FAA" w:rsidRPr="005F0070" w:rsidRDefault="00C27FAA" w:rsidP="00DF751C">
      <w:pPr>
        <w:numPr>
          <w:ilvl w:val="0"/>
          <w:numId w:val="2"/>
        </w:numPr>
        <w:spacing w:line="276" w:lineRule="auto"/>
        <w:jc w:val="both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สุภาภรณ์ ยิ้มเที่ยง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b/>
          <w:bCs/>
          <w:cs/>
        </w:rPr>
        <w:t>วิยดา กวานเหียน</w:t>
      </w:r>
      <w:r w:rsidRPr="005F0070">
        <w:rPr>
          <w:rFonts w:ascii="TH SarabunPSK" w:hAnsi="TH SarabunPSK" w:cs="TH SarabunPSK" w:hint="cs"/>
          <w:cs/>
        </w:rPr>
        <w:t>, ดลรวี แวเยง, ศรุดา คุระเอียด. (</w:t>
      </w:r>
      <w:r w:rsidRPr="005F0070">
        <w:rPr>
          <w:rFonts w:ascii="TH SarabunPSK" w:hAnsi="TH SarabunPSK" w:cs="TH SarabunPSK" w:hint="cs"/>
        </w:rPr>
        <w:t>2562</w:t>
      </w:r>
      <w:r w:rsidRPr="005F0070">
        <w:rPr>
          <w:rFonts w:ascii="TH SarabunPSK" w:hAnsi="TH SarabunPSK" w:cs="TH SarabunPSK" w:hint="cs"/>
          <w:cs/>
        </w:rPr>
        <w:t xml:space="preserve">). แคดเมียมในปัสสาวะของผู้ป่วยโรคเบาหวานชนิดที่ 2 คลินิกโรคเบาหวาน โรงพยาบาลท่าศาลา จังหวัดนครศรีธรรมราช. </w:t>
      </w:r>
      <w:r w:rsidRPr="005F0070">
        <w:rPr>
          <w:rFonts w:ascii="TH SarabunPSK" w:hAnsi="TH SarabunPSK" w:cs="TH SarabunPSK" w:hint="cs"/>
          <w:i/>
          <w:iCs/>
          <w:cs/>
        </w:rPr>
        <w:t>วารสารพิษวิทยาไทย</w:t>
      </w:r>
      <w:r w:rsidRPr="005F0070">
        <w:rPr>
          <w:rFonts w:ascii="TH SarabunPSK" w:hAnsi="TH SarabunPSK" w:cs="TH SarabunPSK"/>
          <w:i/>
          <w:iCs/>
        </w:rPr>
        <w:t>,</w:t>
      </w:r>
      <w:r w:rsidRPr="005F0070">
        <w:rPr>
          <w:rFonts w:ascii="TH SarabunPSK" w:hAnsi="TH SarabunPSK" w:cs="TH SarabunPSK" w:hint="cs"/>
          <w:i/>
          <w:iCs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</w:rPr>
        <w:t>34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1</w:t>
      </w:r>
      <w:r w:rsidRPr="005F0070">
        <w:rPr>
          <w:rFonts w:ascii="TH SarabunPSK" w:hAnsi="TH SarabunPSK" w:cs="TH SarabunPSK" w:hint="cs"/>
          <w:cs/>
        </w:rPr>
        <w:t xml:space="preserve">): </w:t>
      </w:r>
      <w:r w:rsidRPr="005F0070">
        <w:rPr>
          <w:rFonts w:ascii="TH SarabunPSK" w:hAnsi="TH SarabunPSK" w:cs="TH SarabunPSK" w:hint="cs"/>
        </w:rPr>
        <w:t>21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35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DF751C">
      <w:pPr>
        <w:numPr>
          <w:ilvl w:val="0"/>
          <w:numId w:val="2"/>
        </w:numPr>
        <w:spacing w:line="276" w:lineRule="auto"/>
        <w:jc w:val="both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 xml:space="preserve">สุภาภรณ์ ยิ้มเที่ยง, ศิริอุมา เจาะจิตต์, </w:t>
      </w:r>
      <w:r w:rsidRPr="005F0070">
        <w:rPr>
          <w:rFonts w:ascii="TH SarabunPSK" w:hAnsi="TH SarabunPSK" w:cs="TH SarabunPSK" w:hint="cs"/>
          <w:b/>
          <w:bCs/>
          <w:cs/>
        </w:rPr>
        <w:t>วิยดา กวานเหียน</w:t>
      </w:r>
      <w:r w:rsidRPr="005F0070">
        <w:rPr>
          <w:rFonts w:ascii="TH SarabunPSK" w:hAnsi="TH SarabunPSK" w:cs="TH SarabunPSK" w:hint="cs"/>
          <w:cs/>
        </w:rPr>
        <w:t>, จันจิรา มหาบุญ, มัตติกา ยงประเดิม, ดลรวี แวเยง. (</w:t>
      </w:r>
      <w:r w:rsidRPr="005F0070">
        <w:rPr>
          <w:rFonts w:ascii="TH SarabunPSK" w:hAnsi="TH SarabunPSK" w:cs="TH SarabunPSK" w:hint="cs"/>
        </w:rPr>
        <w:t>2562</w:t>
      </w:r>
      <w:r w:rsidRPr="005F0070">
        <w:rPr>
          <w:rFonts w:ascii="TH SarabunPSK" w:hAnsi="TH SarabunPSK" w:cs="TH SarabunPSK" w:hint="cs"/>
          <w:cs/>
        </w:rPr>
        <w:t xml:space="preserve">). การเปรียบเทียบภาวะสุขภาพ ความรู้และทัศนคติเกี่ยวกับสารเคมีกำจัดศัตรูพืชของชาวนาใช้สารเคมีและชาวนาปลอดสารเคมี. </w:t>
      </w:r>
      <w:r w:rsidRPr="005F0070">
        <w:rPr>
          <w:rFonts w:ascii="TH SarabunPSK" w:hAnsi="TH SarabunPSK" w:cs="TH SarabunPSK" w:hint="cs"/>
          <w:i/>
          <w:iCs/>
          <w:cs/>
        </w:rPr>
        <w:t>วารสารวิชาการสาธารณสุข</w:t>
      </w:r>
      <w:r w:rsidRPr="005F0070">
        <w:rPr>
          <w:rFonts w:ascii="TH SarabunPSK" w:hAnsi="TH SarabunPSK" w:cs="TH SarabunPSK"/>
          <w:i/>
          <w:iCs/>
        </w:rPr>
        <w:t>,</w:t>
      </w:r>
      <w:r w:rsidRPr="005F0070">
        <w:rPr>
          <w:rFonts w:ascii="TH SarabunPSK" w:hAnsi="TH SarabunPSK" w:cs="TH SarabunPSK" w:hint="cs"/>
          <w:i/>
          <w:iCs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</w:rPr>
        <w:t xml:space="preserve"> 28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1</w:t>
      </w:r>
      <w:r w:rsidRPr="005F0070">
        <w:rPr>
          <w:rFonts w:ascii="TH SarabunPSK" w:hAnsi="TH SarabunPSK" w:cs="TH SarabunPSK" w:hint="cs"/>
          <w:cs/>
        </w:rPr>
        <w:t xml:space="preserve">): </w:t>
      </w:r>
      <w:r w:rsidRPr="005F0070">
        <w:rPr>
          <w:rFonts w:ascii="TH SarabunPSK" w:hAnsi="TH SarabunPSK" w:cs="TH SarabunPSK" w:hint="cs"/>
        </w:rPr>
        <w:t>S65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S75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DF751C">
      <w:pPr>
        <w:numPr>
          <w:ilvl w:val="0"/>
          <w:numId w:val="2"/>
        </w:numPr>
        <w:spacing w:line="276" w:lineRule="auto"/>
        <w:jc w:val="both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b/>
          <w:bCs/>
          <w:cs/>
        </w:rPr>
        <w:t>สุภาภรณ์ ยิ้มเที่ยง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 w:hint="cs"/>
          <w:cs/>
        </w:rPr>
        <w:t xml:space="preserve"> ดลรวี แวเยง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 w:hint="cs"/>
          <w:cs/>
        </w:rPr>
        <w:t xml:space="preserve"> และ ศรุดา คุระเอียด</w:t>
      </w:r>
      <w:r w:rsidRPr="005F0070">
        <w:rPr>
          <w:rFonts w:ascii="TH SarabunPSK" w:hAnsi="TH SarabunPSK" w:cs="TH SarabunPSK"/>
          <w:cs/>
        </w:rPr>
        <w:t xml:space="preserve"> (</w:t>
      </w:r>
      <w:r w:rsidRPr="005F0070">
        <w:rPr>
          <w:rFonts w:ascii="TH SarabunPSK" w:hAnsi="TH SarabunPSK" w:cs="TH SarabunPSK"/>
        </w:rPr>
        <w:t>2562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 w:hint="cs"/>
          <w:cs/>
        </w:rPr>
        <w:t>. การสัมผัสตะกั่วในเด็กและมาตรการป้องกัน วารสารกรมควบคุมโรค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</w:rPr>
        <w:t>44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4</w:t>
      </w:r>
      <w:r w:rsidRPr="005F0070">
        <w:rPr>
          <w:rFonts w:ascii="TH SarabunPSK" w:hAnsi="TH SarabunPSK" w:cs="TH SarabunPSK" w:hint="cs"/>
          <w:cs/>
        </w:rPr>
        <w:t>)</w:t>
      </w:r>
    </w:p>
    <w:p w:rsidR="00C27FAA" w:rsidRPr="005F0070" w:rsidRDefault="00C27FAA" w:rsidP="00DF751C">
      <w:pPr>
        <w:numPr>
          <w:ilvl w:val="0"/>
          <w:numId w:val="2"/>
        </w:numPr>
        <w:spacing w:line="276" w:lineRule="auto"/>
        <w:jc w:val="both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</w:rPr>
        <w:t>Konsue, N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b/>
          <w:bCs/>
        </w:rPr>
        <w:t>Yimthiang, S</w:t>
      </w:r>
      <w:r w:rsidRPr="005F0070">
        <w:rPr>
          <w:rFonts w:ascii="TH SarabunPSK" w:hAnsi="TH SarabunPSK" w:cs="TH SarabunPSK" w:hint="cs"/>
          <w:cs/>
        </w:rPr>
        <w:t xml:space="preserve">. </w:t>
      </w:r>
      <w:r w:rsidRPr="005F0070">
        <w:rPr>
          <w:rFonts w:ascii="TH SarabunPSK" w:hAnsi="TH SarabunPSK" w:cs="TH SarabunPSK" w:hint="cs"/>
        </w:rPr>
        <w:t>and Kwanhian, W</w:t>
      </w:r>
      <w:r w:rsidRPr="005F0070">
        <w:rPr>
          <w:rFonts w:ascii="TH SarabunPSK" w:hAnsi="TH SarabunPSK" w:cs="TH SarabunPSK" w:hint="cs"/>
          <w:cs/>
        </w:rPr>
        <w:t>. (</w:t>
      </w:r>
      <w:r w:rsidRPr="005F0070">
        <w:rPr>
          <w:rFonts w:ascii="TH SarabunPSK" w:hAnsi="TH SarabunPSK" w:cs="TH SarabunPSK" w:hint="cs"/>
        </w:rPr>
        <w:t>2018</w:t>
      </w:r>
      <w:r w:rsidRPr="005F0070">
        <w:rPr>
          <w:rFonts w:ascii="TH SarabunPSK" w:hAnsi="TH SarabunPSK" w:cs="TH SarabunPSK" w:hint="cs"/>
          <w:cs/>
        </w:rPr>
        <w:t xml:space="preserve">). </w:t>
      </w:r>
      <w:r w:rsidRPr="005F0070">
        <w:rPr>
          <w:rFonts w:ascii="TH SarabunPSK" w:hAnsi="TH SarabunPSK" w:cs="TH SarabunPSK" w:hint="cs"/>
        </w:rPr>
        <w:t xml:space="preserve">Effect of fermentation conditions of noni 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Morinda citrifolia L</w:t>
      </w:r>
      <w:r w:rsidRPr="005F0070">
        <w:rPr>
          <w:rFonts w:ascii="TH SarabunPSK" w:hAnsi="TH SarabunPSK" w:cs="TH SarabunPSK" w:hint="cs"/>
          <w:cs/>
        </w:rPr>
        <w:t xml:space="preserve">.) </w:t>
      </w:r>
      <w:r w:rsidRPr="005F0070">
        <w:rPr>
          <w:rFonts w:ascii="TH SarabunPSK" w:hAnsi="TH SarabunPSK" w:cs="TH SarabunPSK" w:hint="cs"/>
        </w:rPr>
        <w:t>juice on glutathione content and lipid oxidation in Vero cells</w:t>
      </w:r>
      <w:r w:rsidRPr="005F0070">
        <w:rPr>
          <w:rFonts w:ascii="TH SarabunPSK" w:hAnsi="TH SarabunPSK" w:cs="TH SarabunPSK" w:hint="cs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</w:rPr>
        <w:t>International Food Research Journal</w:t>
      </w:r>
      <w:r w:rsidRPr="005F0070">
        <w:rPr>
          <w:rFonts w:ascii="TH SarabunPSK" w:hAnsi="TH SarabunPSK" w:cs="TH SarabunPSK" w:hint="cs"/>
          <w:i/>
          <w:iCs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</w:rPr>
        <w:t>25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4</w:t>
      </w:r>
      <w:r w:rsidRPr="005F0070">
        <w:rPr>
          <w:rFonts w:ascii="TH SarabunPSK" w:hAnsi="TH SarabunPSK" w:cs="TH SarabunPSK" w:hint="cs"/>
          <w:cs/>
        </w:rPr>
        <w:t>)</w:t>
      </w:r>
      <w:r w:rsidRPr="005F0070">
        <w:rPr>
          <w:rFonts w:ascii="TH SarabunPSK" w:hAnsi="TH SarabunPSK" w:cs="TH SarabunPSK" w:hint="cs"/>
        </w:rPr>
        <w:t>, 1534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40</w:t>
      </w:r>
    </w:p>
    <w:p w:rsidR="00C27FAA" w:rsidRPr="005F0070" w:rsidRDefault="00C27FAA" w:rsidP="00DF751C">
      <w:pPr>
        <w:numPr>
          <w:ilvl w:val="0"/>
          <w:numId w:val="2"/>
        </w:numPr>
        <w:spacing w:line="276" w:lineRule="auto"/>
        <w:jc w:val="both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อุดมรัตน์ วัฒนสิทธิ์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b/>
          <w:bCs/>
          <w:cs/>
        </w:rPr>
        <w:t>สุภาภรณ์ ยิ้มเที่ยง</w:t>
      </w:r>
      <w:r w:rsidRPr="005F0070">
        <w:rPr>
          <w:rFonts w:ascii="TH SarabunPSK" w:hAnsi="TH SarabunPSK" w:cs="TH SarabunPSK" w:hint="cs"/>
          <w:cs/>
        </w:rPr>
        <w:t xml:space="preserve"> และ วิยดา กวานเหียน. (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>). ฤทธิ์การต้านออกซิเดชั่นในหลอดทดลองของน้ำส้มจาก (</w:t>
      </w:r>
      <w:r w:rsidRPr="005F0070">
        <w:rPr>
          <w:rFonts w:ascii="TH SarabunPSK" w:hAnsi="TH SarabunPSK" w:cs="TH SarabunPSK" w:hint="cs"/>
        </w:rPr>
        <w:t>Nipa palm vinegar</w:t>
      </w:r>
      <w:r w:rsidRPr="005F0070">
        <w:rPr>
          <w:rFonts w:ascii="TH SarabunPSK" w:hAnsi="TH SarabunPSK" w:cs="TH SarabunPSK" w:hint="cs"/>
          <w:cs/>
        </w:rPr>
        <w:t xml:space="preserve">). </w:t>
      </w:r>
      <w:r w:rsidRPr="005F0070">
        <w:rPr>
          <w:rFonts w:ascii="TH SarabunPSK" w:hAnsi="TH SarabunPSK" w:cs="TH SarabunPSK" w:hint="cs"/>
          <w:i/>
          <w:iCs/>
          <w:cs/>
        </w:rPr>
        <w:t>วารสารพิษวิทยาไทย</w:t>
      </w:r>
      <w:r w:rsidRPr="005F0070">
        <w:rPr>
          <w:rFonts w:ascii="TH SarabunPSK" w:hAnsi="TH SarabunPSK" w:cs="TH SarabunPSK"/>
          <w:i/>
          <w:iCs/>
        </w:rPr>
        <w:t>,</w:t>
      </w:r>
      <w:r w:rsidRPr="005F0070">
        <w:rPr>
          <w:rFonts w:ascii="TH SarabunPSK" w:hAnsi="TH SarabunPSK" w:cs="TH SarabunPSK" w:hint="cs"/>
          <w:i/>
          <w:iCs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</w:rPr>
        <w:t>33</w:t>
      </w:r>
      <w:r w:rsidRPr="005F0070">
        <w:rPr>
          <w:rFonts w:ascii="TH SarabunPSK" w:hAnsi="TH SarabunPSK" w:cs="TH SarabunPSK" w:hint="cs"/>
          <w:cs/>
        </w:rPr>
        <w:t xml:space="preserve"> (</w:t>
      </w:r>
      <w:r w:rsidRPr="005F0070">
        <w:rPr>
          <w:rFonts w:ascii="TH SarabunPSK" w:hAnsi="TH SarabunPSK" w:cs="TH SarabunPSK" w:hint="cs"/>
        </w:rPr>
        <w:t>2</w:t>
      </w:r>
      <w:r w:rsidRPr="005F0070">
        <w:rPr>
          <w:rFonts w:ascii="TH SarabunPSK" w:hAnsi="TH SarabunPSK" w:cs="TH SarabunPSK" w:hint="cs"/>
          <w:cs/>
        </w:rPr>
        <w:t>)</w:t>
      </w:r>
      <w:r w:rsidRPr="005F0070">
        <w:rPr>
          <w:rFonts w:ascii="TH SarabunPSK" w:hAnsi="TH SarabunPSK" w:cs="TH SarabunPSK" w:hint="cs"/>
        </w:rPr>
        <w:t>, 47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62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DF751C">
      <w:pPr>
        <w:numPr>
          <w:ilvl w:val="0"/>
          <w:numId w:val="2"/>
        </w:numPr>
        <w:spacing w:line="276" w:lineRule="auto"/>
        <w:jc w:val="both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อุไรวรรณ หมัดอ่าดัม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b/>
          <w:bCs/>
          <w:cs/>
        </w:rPr>
        <w:t>สุภาภรณ์ ยิ้มเที่ยง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ทัศณุ เรืองสุวรรณ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จิตตาภรณ์ มงคลแก่นทราย และ นุชจรีย์ แซ่จิว. (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 xml:space="preserve">). การสูญเสียการได้ยินของพนักงานชาวเมียนมาที่สัมผัสเสียงดังในโรงงานแปรรูปไม้ยางพารา จังหวัดนครศรีธรรมราช. </w:t>
      </w:r>
      <w:r w:rsidRPr="005F0070">
        <w:rPr>
          <w:rFonts w:ascii="TH SarabunPSK" w:hAnsi="TH SarabunPSK" w:cs="TH SarabunPSK" w:hint="cs"/>
          <w:i/>
          <w:iCs/>
          <w:cs/>
        </w:rPr>
        <w:t>วารสารพยาบาลศาสตร์และสุขภาพ</w:t>
      </w:r>
      <w:r w:rsidRPr="005F0070">
        <w:rPr>
          <w:rFonts w:ascii="TH SarabunPSK" w:hAnsi="TH SarabunPSK" w:cs="TH SarabunPSK"/>
          <w:i/>
          <w:iCs/>
        </w:rPr>
        <w:t>,</w:t>
      </w:r>
      <w:r w:rsidRPr="005F0070">
        <w:rPr>
          <w:rFonts w:ascii="TH SarabunPSK" w:hAnsi="TH SarabunPSK" w:cs="TH SarabunPSK" w:hint="cs"/>
          <w:i/>
          <w:iCs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</w:rPr>
        <w:t>41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4</w:t>
      </w:r>
      <w:r w:rsidRPr="005F0070">
        <w:rPr>
          <w:rFonts w:ascii="TH SarabunPSK" w:hAnsi="TH SarabunPSK" w:cs="TH SarabunPSK" w:hint="cs"/>
          <w:cs/>
        </w:rPr>
        <w:t>)</w:t>
      </w:r>
      <w:r w:rsidRPr="005F0070">
        <w:rPr>
          <w:rFonts w:ascii="TH SarabunPSK" w:hAnsi="TH SarabunPSK" w:cs="TH SarabunPSK" w:hint="cs"/>
        </w:rPr>
        <w:t>, 23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33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DF751C">
      <w:pPr>
        <w:numPr>
          <w:ilvl w:val="0"/>
          <w:numId w:val="2"/>
        </w:numPr>
        <w:spacing w:line="276" w:lineRule="auto"/>
        <w:jc w:val="both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มัตติกา ยงประเดิม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b/>
          <w:bCs/>
          <w:cs/>
        </w:rPr>
        <w:t>สุภาภรณ์ ยิ้มเที่ยง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มุจลินท์ อินทรเหมือน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ศิริพร ด่านคชาธาร. (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 xml:space="preserve">). ระดับความเสี่ยงการรับสัมผัสสารเคมีกำจัดศัตรูพืชของกลุ่มเกษตรกรชุมชนแห่งหนึ่งในจังหวัดนครศรีธรรมราช. </w:t>
      </w:r>
      <w:r w:rsidRPr="005F0070">
        <w:rPr>
          <w:rFonts w:ascii="TH SarabunPSK" w:hAnsi="TH SarabunPSK" w:cs="TH SarabunPSK" w:hint="cs"/>
          <w:i/>
          <w:iCs/>
          <w:cs/>
        </w:rPr>
        <w:t xml:space="preserve">วารสารควบคุมโรค. </w:t>
      </w:r>
      <w:r w:rsidRPr="005F0070">
        <w:rPr>
          <w:rFonts w:ascii="TH SarabunPSK" w:hAnsi="TH SarabunPSK" w:cs="TH SarabunPSK" w:hint="cs"/>
          <w:i/>
          <w:iCs/>
        </w:rPr>
        <w:t>45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1</w:t>
      </w:r>
      <w:r w:rsidRPr="005F0070">
        <w:rPr>
          <w:rFonts w:ascii="TH SarabunPSK" w:hAnsi="TH SarabunPSK" w:cs="TH SarabunPSK" w:hint="cs"/>
          <w:cs/>
        </w:rPr>
        <w:t>)</w:t>
      </w:r>
      <w:r w:rsidRPr="005F0070">
        <w:rPr>
          <w:rFonts w:ascii="TH SarabunPSK" w:hAnsi="TH SarabunPSK" w:cs="TH SarabunPSK" w:hint="cs"/>
        </w:rPr>
        <w:t>, 42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53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7</w:t>
      </w:r>
      <w:r w:rsidRPr="005F0070">
        <w:rPr>
          <w:rFonts w:ascii="TH SarabunPSK" w:hAnsi="TH SarabunPSK" w:cs="TH SarabunPSK" w:hint="cs"/>
          <w:b/>
          <w:bCs/>
          <w:cs/>
        </w:rPr>
        <w:t>. 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5F0070">
              <w:rPr>
                <w:rFonts w:ascii="TH SarabunPSK" w:eastAsia="Calibri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 xml:space="preserve">Senior Fellowship, Advance Higher Education </w:t>
            </w:r>
            <w:r w:rsidRPr="005F0070">
              <w:rPr>
                <w:rFonts w:ascii="TH SarabunPSK" w:hAnsi="TH SarabunPSK" w:cs="TH SarabunPSK" w:hint="cs"/>
                <w:cs/>
              </w:rPr>
              <w:t>(</w:t>
            </w:r>
            <w:r w:rsidRPr="005F0070">
              <w:rPr>
                <w:rFonts w:ascii="TH SarabunPSK" w:hAnsi="TH SarabunPSK" w:cs="TH SarabunPSK" w:hint="cs"/>
              </w:rPr>
              <w:t>AHE</w:t>
            </w:r>
            <w:r w:rsidRPr="005F0070">
              <w:rPr>
                <w:rFonts w:ascii="TH SarabunPSK" w:hAnsi="TH SarabunPSK" w:cs="TH SarabunPSK" w:hint="cs"/>
                <w:cs/>
              </w:rPr>
              <w:t>)</w:t>
            </w:r>
            <w:r w:rsidRPr="005F0070">
              <w:rPr>
                <w:rFonts w:ascii="TH SarabunPSK" w:hAnsi="TH SarabunPSK" w:cs="TH SarabunPSK" w:hint="cs"/>
              </w:rPr>
              <w:t>; PR157691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2562</w:t>
            </w:r>
          </w:p>
        </w:tc>
      </w:tr>
    </w:tbl>
    <w:p w:rsidR="00C27FAA" w:rsidRPr="005F0070" w:rsidRDefault="00C27FAA" w:rsidP="00C27FAA">
      <w:pPr>
        <w:spacing w:line="360" w:lineRule="exact"/>
        <w:ind w:firstLine="360"/>
        <w:rPr>
          <w:rFonts w:ascii="TH SarabunPSK" w:hAnsi="TH SarabunPSK" w:cs="TH SarabunPSK"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/>
          <w:b/>
          <w:bCs/>
        </w:rPr>
        <w:t>Curriculum Vitae</w:t>
      </w:r>
      <w:r w:rsidRPr="005F0070">
        <w:rPr>
          <w:rFonts w:ascii="TH SarabunPSK" w:eastAsiaTheme="minorHAnsi" w:hAnsi="TH SarabunPSK" w:cs="TH SarabunPSK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ผู้ช่วยศาสตราจารย์ ดร.ศิริอุมา  เจาะจิตต์</w:t>
      </w: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48"/>
        <w:gridCol w:w="991"/>
        <w:gridCol w:w="2123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สำนักวิชาสำนักวิชาสาธารณสุขสาสตร์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075-672767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075-672705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bsiriuma@wu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ac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1</w:t>
      </w:r>
      <w:r w:rsidRPr="005F0070">
        <w:rPr>
          <w:rFonts w:ascii="TH SarabunPSK" w:eastAsiaTheme="minorHAnsi" w:hAnsi="TH SarabunPSK" w:cs="TH SarabunPSK"/>
          <w:b/>
          <w:bCs/>
          <w:cs/>
        </w:rPr>
        <w:t>. การศึกษา 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1163"/>
        <w:gridCol w:w="6237"/>
        <w:gridCol w:w="1450"/>
      </w:tblGrid>
      <w:tr w:rsidR="005F0070" w:rsidRPr="005F0070" w:rsidTr="00BA778F">
        <w:tc>
          <w:tcPr>
            <w:tcW w:w="65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524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81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วศ.ด.</w:t>
            </w:r>
          </w:p>
        </w:tc>
        <w:tc>
          <w:tcPr>
            <w:tcW w:w="3524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วิศวกรรมสิ่งแวดล้อม /มหาวิทยาลัยเกษตรศาสตร์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2555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สศ.บ.</w:t>
            </w:r>
          </w:p>
        </w:tc>
        <w:tc>
          <w:tcPr>
            <w:tcW w:w="3524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อาชีวอนามัยและสิ่งแวดล้อม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Theme="minorHAnsi" w:hAnsi="TH SarabunPSK" w:cs="TH SarabunPSK"/>
                <w:cs/>
              </w:rPr>
              <w:t>/มหาวิทยาลัยสุโขทัยธรรมาธิราช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2544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วศ.ม.</w:t>
            </w:r>
          </w:p>
        </w:tc>
        <w:tc>
          <w:tcPr>
            <w:tcW w:w="3524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วิศวกรรมสิ่งแวดล้อม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Theme="minorHAnsi" w:hAnsi="TH SarabunPSK" w:cs="TH SarabunPSK"/>
                <w:cs/>
              </w:rPr>
              <w:t>/มหาวิทยาลัยเกษตรศาสตร์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254</w:t>
            </w:r>
            <w:r w:rsidRPr="005F0070">
              <w:rPr>
                <w:rFonts w:ascii="TH SarabunPSK" w:eastAsiaTheme="minorHAnsi" w:hAnsi="TH SarabunPSK" w:cs="TH SarabunPSK"/>
              </w:rPr>
              <w:t>1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วท.บ.</w:t>
            </w:r>
          </w:p>
        </w:tc>
        <w:tc>
          <w:tcPr>
            <w:tcW w:w="3524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วิทยาศาสตร์สิ่งแวดล้อม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Theme="minorHAnsi" w:hAnsi="TH SarabunPSK" w:cs="TH SarabunPSK"/>
                <w:cs/>
              </w:rPr>
              <w:t>/มหาวิทยาลัยธรรมศาสตร์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253</w:t>
            </w:r>
            <w:r w:rsidRPr="005F0070">
              <w:rPr>
                <w:rFonts w:ascii="TH SarabunPSK" w:eastAsiaTheme="minorHAnsi" w:hAnsi="TH SarabunPSK" w:cs="TH SarabunPSK"/>
              </w:rPr>
              <w:t>9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2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7400"/>
        <w:gridCol w:w="1450"/>
      </w:tblGrid>
      <w:tr w:rsidR="005F0070" w:rsidRPr="005F0070" w:rsidTr="00BA778F">
        <w:tc>
          <w:tcPr>
            <w:tcW w:w="418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81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181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/>
                <w:cs/>
              </w:rPr>
              <w:t>ผู้ช่วยศาสตราจารย์ สำนักวิชา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สาธารณสุขศาสตร์</w:t>
            </w:r>
            <w:r w:rsidRPr="005F0070">
              <w:rPr>
                <w:rFonts w:ascii="TH SarabunPSK" w:eastAsia="Calibri" w:hAnsi="TH SarabunPSK" w:cs="TH SarabunPSK"/>
                <w:cs/>
              </w:rPr>
              <w:t xml:space="preserve"> มหาวิทยาลัยวลัยลักษณ์</w:t>
            </w:r>
          </w:p>
        </w:tc>
        <w:tc>
          <w:tcPr>
            <w:tcW w:w="819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/>
              </w:rPr>
              <w:t>2562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4181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/>
                <w:cs/>
              </w:rPr>
              <w:t>อาจารย์ สำนักวิชาสาธารณสุขศาสตร์ มหาวิทยาลัยวลัยลักษณ์</w:t>
            </w:r>
          </w:p>
        </w:tc>
        <w:tc>
          <w:tcPr>
            <w:tcW w:w="819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2542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>2562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3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ind w:firstLine="72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</w:rPr>
        <w:t>1</w:t>
      </w:r>
      <w:r w:rsidRPr="005F0070">
        <w:rPr>
          <w:rFonts w:ascii="TH SarabunPSK" w:eastAsia="Times New Roman" w:hAnsi="TH SarabunPSK" w:cs="TH SarabunPSK"/>
          <w:cs/>
        </w:rPr>
        <w:t>) การบำบัดน้ำเสีย</w:t>
      </w:r>
    </w:p>
    <w:p w:rsidR="00C27FAA" w:rsidRPr="005F0070" w:rsidRDefault="00C27FAA" w:rsidP="00C27FAA">
      <w:pPr>
        <w:ind w:firstLine="72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</w:rPr>
        <w:t>2</w:t>
      </w:r>
      <w:r w:rsidRPr="005F0070">
        <w:rPr>
          <w:rFonts w:ascii="TH SarabunPSK" w:eastAsia="Times New Roman" w:hAnsi="TH SarabunPSK" w:cs="TH SarabunPSK"/>
          <w:cs/>
        </w:rPr>
        <w:t>) การจัดการขยะชุมชน</w:t>
      </w:r>
    </w:p>
    <w:p w:rsidR="00C27FAA" w:rsidRPr="005F0070" w:rsidRDefault="00C27FAA" w:rsidP="00C27FAA">
      <w:pPr>
        <w:ind w:firstLine="72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</w:rPr>
        <w:t>3</w:t>
      </w:r>
      <w:r w:rsidRPr="005F0070">
        <w:rPr>
          <w:rFonts w:ascii="TH SarabunPSK" w:eastAsia="Times New Roman" w:hAnsi="TH SarabunPSK" w:cs="TH SarabunPSK"/>
          <w:cs/>
        </w:rPr>
        <w:t>) การจัดการมลพิษภาคการเกษตร</w:t>
      </w:r>
      <w:r w:rsidRPr="005F0070">
        <w:rPr>
          <w:rFonts w:ascii="TH SarabunPSK" w:eastAsia="Times New Roman" w:hAnsi="TH SarabunPSK" w:cs="TH SarabunPSK"/>
        </w:rPr>
        <w:t> </w:t>
      </w:r>
    </w:p>
    <w:p w:rsidR="00C27FAA" w:rsidRPr="005F0070" w:rsidRDefault="00C27FAA" w:rsidP="00C27FAA">
      <w:pPr>
        <w:ind w:firstLine="72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</w:rPr>
        <w:t>4</w:t>
      </w:r>
      <w:r w:rsidRPr="005F0070">
        <w:rPr>
          <w:rFonts w:ascii="TH SarabunPSK" w:eastAsia="Times New Roman" w:hAnsi="TH SarabunPSK" w:cs="TH SarabunPSK"/>
          <w:cs/>
        </w:rPr>
        <w:t>) การจัดการมลพิษอุตสาหกรรม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4</w:t>
      </w:r>
      <w:r w:rsidRPr="005F0070">
        <w:rPr>
          <w:rFonts w:ascii="TH SarabunPSK" w:eastAsiaTheme="minorHAnsi" w:hAnsi="TH SarabunPSK" w:cs="TH SarabunPSK"/>
          <w:b/>
          <w:bCs/>
          <w:cs/>
        </w:rPr>
        <w:t>. 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="TH SarabunPSK" w:hAnsi="TH SarabunPSK" w:cs="TH SarabunPSK"/>
        </w:rPr>
        <w:sym w:font="Wingdings 2" w:char="F05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มี</w:t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" w:char="F07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ไม่มี</w:t>
      </w:r>
    </w:p>
    <w:tbl>
      <w:tblPr>
        <w:tblStyle w:val="TableGrid"/>
        <w:tblW w:w="5161" w:type="pct"/>
        <w:tblLook w:val="04A0" w:firstRow="1" w:lastRow="0" w:firstColumn="1" w:lastColumn="0" w:noHBand="0" w:noVBand="1"/>
      </w:tblPr>
      <w:tblGrid>
        <w:gridCol w:w="1630"/>
        <w:gridCol w:w="2193"/>
        <w:gridCol w:w="2127"/>
        <w:gridCol w:w="2454"/>
        <w:gridCol w:w="948"/>
      </w:tblGrid>
      <w:tr w:rsidR="005F0070" w:rsidRPr="005F0070" w:rsidTr="00BA778F">
        <w:trPr>
          <w:tblHeader/>
        </w:trPr>
        <w:tc>
          <w:tcPr>
            <w:tcW w:w="87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ชื่อสถาบันการศึกษา</w:t>
            </w:r>
          </w:p>
        </w:tc>
        <w:tc>
          <w:tcPr>
            <w:tcW w:w="1172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คณะ/สำนักวิชา/ภาควิชา</w:t>
            </w:r>
          </w:p>
        </w:tc>
        <w:tc>
          <w:tcPr>
            <w:tcW w:w="113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สาขาวิชา/หลักสูตร</w:t>
            </w:r>
          </w:p>
        </w:tc>
        <w:tc>
          <w:tcPr>
            <w:tcW w:w="1312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ชื่อรายวิชา</w:t>
            </w:r>
          </w:p>
        </w:tc>
        <w:tc>
          <w:tcPr>
            <w:tcW w:w="50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ปี พ.ศ.</w:t>
            </w:r>
          </w:p>
        </w:tc>
      </w:tr>
      <w:tr w:rsidR="005F0070" w:rsidRPr="005F0070" w:rsidTr="00BA778F">
        <w:trPr>
          <w:tblHeader/>
        </w:trPr>
        <w:tc>
          <w:tcPr>
            <w:tcW w:w="871" w:type="pct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172" w:type="pct"/>
          </w:tcPr>
          <w:p w:rsidR="00C27FAA" w:rsidRPr="005F0070" w:rsidRDefault="00C27FAA" w:rsidP="00BA778F">
            <w:pPr>
              <w:spacing w:line="360" w:lineRule="exact"/>
              <w:ind w:left="57" w:right="-107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szCs w:val="28"/>
                <w:cs/>
              </w:rPr>
              <w:t xml:space="preserve">สำนักวิชาสาธารณสุขศาสตร์ </w:t>
            </w:r>
            <w:r w:rsidRPr="005F0070">
              <w:rPr>
                <w:rFonts w:ascii="TH SarabunPSK" w:eastAsia="TH SarabunPSK" w:hAnsi="TH SarabunPSK" w:cs="TH SarabunPSK" w:hint="cs"/>
                <w:sz w:val="28"/>
                <w:szCs w:val="28"/>
                <w:cs/>
              </w:rPr>
              <w:t>/ สาขาวิชาอนามัยสิ่งแวดล้อมและเทคโนโลยี</w:t>
            </w:r>
          </w:p>
        </w:tc>
        <w:tc>
          <w:tcPr>
            <w:tcW w:w="113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24" w:right="-66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 xml:space="preserve">สาขาอนามัยสิ่งแวดล้อม/หลักสูตรวิทยาศาสตรบัณฑิต </w:t>
            </w:r>
          </w:p>
        </w:tc>
        <w:tc>
          <w:tcPr>
            <w:tcW w:w="1312" w:type="pct"/>
            <w:shd w:val="clear" w:color="auto" w:fill="auto"/>
          </w:tcPr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1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.มลพิษอากาศและการควบคุม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2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 การตรวจวัดคุณภาพอากาศ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3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.อนามัยสิ่งแวดล้อมขั้นแนะนำ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4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.การประเมินผลกระทบสิ่งแวดล้อม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,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5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.เทคโนโลยีการจัดการมูลฝอยและสิ่งปฏิกูล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,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6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 เทคโนโลยีการจัดการของเสียอันตราย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7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 การจัดการและควบคุมเหตุรำคาญ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 xml:space="preserve">8 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เทคโนโลยีการประปา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9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.การวิเคราะห์น้ำและน้ำเสีย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 xml:space="preserve">10 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เทคโนโลยีสะอาดและการควบคุมมลพิษ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11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.โครงงานอนามัยสิ่งแวดล้อม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</w:rPr>
              <w:t>12</w:t>
            </w: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. สหกิจศึกษา</w:t>
            </w:r>
          </w:p>
        </w:tc>
        <w:tc>
          <w:tcPr>
            <w:tcW w:w="50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พ.ศ. 2542-ปัจจุบัน</w:t>
            </w:r>
          </w:p>
        </w:tc>
      </w:tr>
      <w:tr w:rsidR="005F0070" w:rsidRPr="005F0070" w:rsidTr="00BA778F">
        <w:trPr>
          <w:tblHeader/>
        </w:trPr>
        <w:tc>
          <w:tcPr>
            <w:tcW w:w="871" w:type="pct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172" w:type="pct"/>
          </w:tcPr>
          <w:p w:rsidR="00C27FAA" w:rsidRPr="005F0070" w:rsidRDefault="00C27FAA" w:rsidP="00BA778F">
            <w:pPr>
              <w:spacing w:line="360" w:lineRule="exact"/>
              <w:ind w:left="57" w:right="-107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สำนักวิชาสาธารณสุขศาสตร์</w:t>
            </w:r>
          </w:p>
        </w:tc>
        <w:tc>
          <w:tcPr>
            <w:tcW w:w="1137" w:type="pct"/>
          </w:tcPr>
          <w:p w:rsidR="00C27FAA" w:rsidRPr="005F0070" w:rsidRDefault="00C27FAA" w:rsidP="00BA778F">
            <w:pPr>
              <w:spacing w:line="360" w:lineRule="exact"/>
              <w:ind w:left="24" w:right="-66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szCs w:val="28"/>
                <w:cs/>
              </w:rPr>
              <w:t>หลักสูตรสาธารณสุขศาสตร</w:t>
            </w:r>
            <w:r w:rsidRPr="005F0070">
              <w:rPr>
                <w:rFonts w:ascii="TH SarabunPSK" w:eastAsia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sz w:val="28"/>
                <w:szCs w:val="28"/>
                <w:cs/>
              </w:rPr>
              <w:t>มหาบัณฑิต</w:t>
            </w:r>
          </w:p>
        </w:tc>
        <w:tc>
          <w:tcPr>
            <w:tcW w:w="1312" w:type="pct"/>
          </w:tcPr>
          <w:p w:rsidR="00C27FAA" w:rsidRPr="005F0070" w:rsidRDefault="00C27FAA" w:rsidP="00BA778F">
            <w:pPr>
              <w:spacing w:line="360" w:lineRule="exact"/>
              <w:ind w:left="-150" w:right="-162"/>
              <w:rPr>
                <w:rFonts w:ascii="TH SarabunPSK" w:eastAsia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 w:hint="cs"/>
                <w:sz w:val="28"/>
                <w:szCs w:val="28"/>
                <w:cs/>
              </w:rPr>
              <w:t>1.</w:t>
            </w:r>
            <w:r w:rsidRPr="005F0070">
              <w:rPr>
                <w:rFonts w:ascii="TH SarabunPSK" w:eastAsia="TH SarabunPSK" w:hAnsi="TH SarabunPSK" w:cs="TH SarabunPSK"/>
                <w:sz w:val="28"/>
                <w:szCs w:val="28"/>
                <w:cs/>
              </w:rPr>
              <w:t>อนามัยสิ่งแวดล้อมและ</w:t>
            </w:r>
          </w:p>
          <w:p w:rsidR="00C27FAA" w:rsidRPr="005F0070" w:rsidRDefault="00C27FAA" w:rsidP="00BA778F">
            <w:pPr>
              <w:spacing w:line="360" w:lineRule="exact"/>
              <w:ind w:left="-105" w:right="-162" w:firstLine="105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szCs w:val="28"/>
                <w:cs/>
              </w:rPr>
              <w:t>อาชีวอนามัย</w:t>
            </w:r>
          </w:p>
        </w:tc>
        <w:tc>
          <w:tcPr>
            <w:tcW w:w="507" w:type="pct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szCs w:val="28"/>
                <w:cs/>
              </w:rPr>
              <w:t>พ.ศ.2555-2557</w:t>
            </w:r>
          </w:p>
        </w:tc>
      </w:tr>
      <w:tr w:rsidR="005F0070" w:rsidRPr="005F0070" w:rsidTr="00BA778F">
        <w:trPr>
          <w:tblHeader/>
        </w:trPr>
        <w:tc>
          <w:tcPr>
            <w:tcW w:w="871" w:type="pct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172" w:type="pct"/>
          </w:tcPr>
          <w:p w:rsidR="00C27FAA" w:rsidRPr="005F0070" w:rsidRDefault="00C27FAA" w:rsidP="00BA778F">
            <w:pPr>
              <w:spacing w:line="360" w:lineRule="exact"/>
              <w:ind w:left="57" w:right="-107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Times New Roman" w:hAnsi="TH SarabunPSK" w:cs="TH SarabunPSK"/>
                <w:sz w:val="28"/>
                <w:szCs w:val="28"/>
                <w:cs/>
              </w:rPr>
              <w:t>สำนักวิชาสาธารณสุขศาสตร์</w:t>
            </w:r>
          </w:p>
        </w:tc>
        <w:tc>
          <w:tcPr>
            <w:tcW w:w="113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24" w:right="-66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 xml:space="preserve">สาขาเทคโนโลยีสิ่งแวดล้อม ความปลอดภัย และสุขภาพ/หลักสูตรวิทยาศาสตรมหาบัณฑิต </w:t>
            </w:r>
          </w:p>
        </w:tc>
        <w:tc>
          <w:tcPr>
            <w:tcW w:w="131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1.นวัตกรรมทางเทคโนโลยีสิ่งแวดล้อม</w:t>
            </w:r>
          </w:p>
          <w:p w:rsidR="00C27FAA" w:rsidRPr="005F0070" w:rsidRDefault="00C27FAA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2.การจัดการน้ำใช้และน้ำเสียในโรงงานอุตสาหกรรม</w:t>
            </w:r>
          </w:p>
        </w:tc>
        <w:tc>
          <w:tcPr>
            <w:tcW w:w="50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พ.ศ. 2560-ปัจจุบัน</w:t>
            </w:r>
          </w:p>
        </w:tc>
      </w:tr>
    </w:tbl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5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 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5.1 ชื่อวิทยานิพนธ์ ระดับปริญญาโท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>) การบำบัดน้ำทิ้งจากโรงงานฟอกย้อมสิ่งทอ ด้วยวิธีการตกตะกอนทางเคมีและกระบวนการดูดซับด้วย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  <w:cs/>
        </w:rPr>
        <w:t xml:space="preserve">   คาร์บอน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5.2 ผลงานที่เกี่ยวข้องกับวิทยานิพนธ์ ระดับปริญญาโท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 w:hint="cs"/>
          <w:cs/>
        </w:rPr>
        <w:t>(ถ้ามี)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         -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5.3 ชื่อวิทยานิพนธ์ ระดับปริญญาเอก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</w:rPr>
        <w:t>Development of the Two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stage UASB Process for Concentrated Latex Processing Wastewater Treatment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5.4 ผลงานที่เกี่ยวข้องกับวิทยานิพนธ์ ระดับปริญญาเอก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 w:hint="cs"/>
          <w:cs/>
        </w:rPr>
        <w:t>ถ้ามี)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ab/>
      </w:r>
      <w:r w:rsidRPr="005F0070">
        <w:rPr>
          <w:rFonts w:ascii="TH SarabunPSK" w:eastAsiaTheme="minorHAnsi" w:hAnsi="TH SarabunPSK" w:cs="TH SarabunPSK"/>
        </w:rPr>
        <w:tab/>
      </w:r>
      <w:r w:rsidRPr="005F0070">
        <w:rPr>
          <w:rFonts w:ascii="TH SarabunPSK" w:eastAsiaTheme="minorHAnsi" w:hAnsi="TH SarabunPSK" w:cs="TH SarabunPSK"/>
        </w:rPr>
        <w:tab/>
        <w:t>1</w:t>
      </w:r>
      <w:r w:rsidRPr="005F0070">
        <w:rPr>
          <w:rFonts w:ascii="TH SarabunPSK" w:eastAsiaTheme="minorHAnsi" w:hAnsi="TH SarabunPSK" w:cs="TH SarabunPSK"/>
          <w:cs/>
        </w:rPr>
        <w:t xml:space="preserve">) </w:t>
      </w:r>
      <w:r w:rsidRPr="005F0070">
        <w:rPr>
          <w:rFonts w:ascii="TH SarabunPSK" w:eastAsiaTheme="minorHAnsi" w:hAnsi="TH SarabunPSK" w:cs="TH SarabunPSK"/>
        </w:rPr>
        <w:t>Siriuma Jawjit and Winai Liengcharernsit</w:t>
      </w:r>
      <w:r w:rsidRPr="005F0070">
        <w:rPr>
          <w:rFonts w:ascii="TH SarabunPSK" w:eastAsiaTheme="minorHAnsi" w:hAnsi="TH SarabunPSK" w:cs="TH SarabunPSK"/>
          <w:cs/>
        </w:rPr>
        <w:t>. (</w:t>
      </w:r>
      <w:r w:rsidRPr="005F0070">
        <w:rPr>
          <w:rFonts w:ascii="TH SarabunPSK" w:eastAsiaTheme="minorHAnsi" w:hAnsi="TH SarabunPSK" w:cs="TH SarabunPSK"/>
        </w:rPr>
        <w:t>2010</w:t>
      </w:r>
      <w:r w:rsidRPr="005F0070">
        <w:rPr>
          <w:rFonts w:ascii="TH SarabunPSK" w:eastAsiaTheme="minorHAnsi" w:hAnsi="TH SarabunPSK" w:cs="TH SarabunPSK"/>
          <w:cs/>
        </w:rPr>
        <w:t>) “</w:t>
      </w:r>
      <w:r w:rsidRPr="005F0070">
        <w:rPr>
          <w:rFonts w:ascii="TH SarabunPSK" w:eastAsiaTheme="minorHAnsi" w:hAnsi="TH SarabunPSK" w:cs="TH SarabunPSK"/>
        </w:rPr>
        <w:t>Anaerobic treatment of concentrated latex processing wastewater in two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stage upflow anaerobic sludge blanket</w:t>
      </w:r>
      <w:r w:rsidRPr="005F0070">
        <w:rPr>
          <w:rFonts w:ascii="TH SarabunPSK" w:eastAsiaTheme="minorHAnsi" w:hAnsi="TH SarabunPSK" w:cs="TH SarabunPSK"/>
          <w:cs/>
        </w:rPr>
        <w:t xml:space="preserve">” </w:t>
      </w:r>
      <w:r w:rsidRPr="005F0070">
        <w:rPr>
          <w:rFonts w:ascii="TH SarabunPSK" w:eastAsiaTheme="minorHAnsi" w:hAnsi="TH SarabunPSK" w:cs="TH SarabunPSK"/>
        </w:rPr>
        <w:t>Canadian Journal of Civil Engineering</w:t>
      </w:r>
      <w:r w:rsidRPr="005F0070">
        <w:rPr>
          <w:rFonts w:ascii="TH SarabunPSK" w:eastAsiaTheme="minorHAnsi" w:hAnsi="TH SarabunPSK" w:cs="TH SarabunPSK"/>
          <w:cs/>
        </w:rPr>
        <w:t xml:space="preserve">.  </w:t>
      </w:r>
      <w:r w:rsidRPr="005F0070">
        <w:rPr>
          <w:rFonts w:ascii="TH SarabunPSK" w:eastAsiaTheme="minorHAnsi" w:hAnsi="TH SarabunPSK" w:cs="TH SarabunPSK"/>
        </w:rPr>
        <w:t>37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/>
        </w:rPr>
        <w:t>5</w:t>
      </w:r>
      <w:r w:rsidRPr="005F0070">
        <w:rPr>
          <w:rFonts w:ascii="TH SarabunPSK" w:eastAsiaTheme="minorHAnsi" w:hAnsi="TH SarabunPSK" w:cs="TH SarabunPSK"/>
          <w:cs/>
        </w:rPr>
        <w:t xml:space="preserve">) : </w:t>
      </w:r>
      <w:r w:rsidRPr="005F0070">
        <w:rPr>
          <w:rFonts w:ascii="TH SarabunPSK" w:eastAsiaTheme="minorHAnsi" w:hAnsi="TH SarabunPSK" w:cs="TH SarabunPSK"/>
        </w:rPr>
        <w:t>805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813</w:t>
      </w:r>
      <w:r w:rsidRPr="005F0070">
        <w:rPr>
          <w:rFonts w:ascii="TH SarabunPSK" w:eastAsiaTheme="minorHAnsi" w:hAnsi="TH SarabunPSK" w:cs="TH SarabunPSK"/>
          <w:cs/>
        </w:rPr>
        <w:t>.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</w:rPr>
        <w:tab/>
      </w:r>
      <w:r w:rsidRPr="005F0070">
        <w:rPr>
          <w:rFonts w:ascii="TH SarabunPSK" w:eastAsiaTheme="minorHAnsi" w:hAnsi="TH SarabunPSK" w:cs="TH SarabunPSK"/>
        </w:rPr>
        <w:tab/>
      </w:r>
      <w:r w:rsidRPr="005F0070">
        <w:rPr>
          <w:rFonts w:ascii="TH SarabunPSK" w:eastAsiaTheme="minorHAnsi" w:hAnsi="TH SarabunPSK" w:cs="TH SarabunPSK"/>
        </w:rPr>
        <w:tab/>
        <w:t>2</w:t>
      </w:r>
      <w:r w:rsidRPr="005F0070">
        <w:rPr>
          <w:rFonts w:ascii="TH SarabunPSK" w:eastAsiaTheme="minorHAnsi" w:hAnsi="TH SarabunPSK" w:cs="TH SarabunPSK"/>
          <w:cs/>
        </w:rPr>
        <w:t xml:space="preserve">) </w:t>
      </w:r>
      <w:r w:rsidRPr="005F0070">
        <w:rPr>
          <w:rFonts w:ascii="TH SarabunPSK" w:eastAsiaTheme="minorHAnsi" w:hAnsi="TH SarabunPSK" w:cs="TH SarabunPSK"/>
        </w:rPr>
        <w:t>Siriuma Jawjit, Warit Jawjit, Winai Liengcharernsit</w:t>
      </w:r>
      <w:r w:rsidRPr="005F0070">
        <w:rPr>
          <w:rFonts w:ascii="TH SarabunPSK" w:eastAsiaTheme="minorHAnsi" w:hAnsi="TH SarabunPSK" w:cs="TH SarabunPSK"/>
          <w:cs/>
        </w:rPr>
        <w:t>. (</w:t>
      </w:r>
      <w:r w:rsidRPr="005F0070">
        <w:rPr>
          <w:rFonts w:ascii="TH SarabunPSK" w:eastAsiaTheme="minorHAnsi" w:hAnsi="TH SarabunPSK" w:cs="TH SarabunPSK"/>
        </w:rPr>
        <w:t>2010</w:t>
      </w:r>
      <w:r w:rsidRPr="005F0070">
        <w:rPr>
          <w:rFonts w:ascii="TH SarabunPSK" w:eastAsiaTheme="minorHAnsi" w:hAnsi="TH SarabunPSK" w:cs="TH SarabunPSK"/>
          <w:cs/>
        </w:rPr>
        <w:t>) “</w:t>
      </w:r>
      <w:r w:rsidRPr="005F0070">
        <w:rPr>
          <w:rFonts w:ascii="TH SarabunPSK" w:eastAsiaTheme="minorHAnsi" w:hAnsi="TH SarabunPSK" w:cs="TH SarabunPSK"/>
        </w:rPr>
        <w:t>Anaerobic Mesophillic and Thermophillic of concentrated Larex Processing Wastewater in Two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stage Upflow Anaerobic Sludge Blanket</w:t>
      </w:r>
      <w:r w:rsidRPr="005F0070">
        <w:rPr>
          <w:rFonts w:ascii="TH SarabunPSK" w:eastAsiaTheme="minorHAnsi" w:hAnsi="TH SarabunPSK" w:cs="TH SarabunPSK"/>
          <w:cs/>
        </w:rPr>
        <w:t xml:space="preserve">” </w:t>
      </w:r>
      <w:r w:rsidRPr="005F0070">
        <w:rPr>
          <w:rFonts w:ascii="TH SarabunPSK" w:eastAsiaTheme="minorHAnsi" w:hAnsi="TH SarabunPSK" w:cs="TH SarabunPSK"/>
        </w:rPr>
        <w:t>Journal of International Environmental Application &amp; Science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</w:rPr>
        <w:t>5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/>
        </w:rPr>
        <w:t>3</w:t>
      </w:r>
      <w:r w:rsidRPr="005F0070">
        <w:rPr>
          <w:rFonts w:ascii="TH SarabunPSK" w:eastAsiaTheme="minorHAnsi" w:hAnsi="TH SarabunPSK" w:cs="TH SarabunPSK"/>
          <w:cs/>
        </w:rPr>
        <w:t xml:space="preserve">) : </w:t>
      </w:r>
      <w:r w:rsidRPr="005F0070">
        <w:rPr>
          <w:rFonts w:ascii="TH SarabunPSK" w:eastAsiaTheme="minorHAnsi" w:hAnsi="TH SarabunPSK" w:cs="TH SarabunPSK"/>
        </w:rPr>
        <w:t>329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341</w:t>
      </w:r>
      <w:r w:rsidRPr="005F0070">
        <w:rPr>
          <w:rFonts w:ascii="TH SarabunPSK" w:eastAsiaTheme="minorHAnsi" w:hAnsi="TH SarabunPSK" w:cs="TH SarabunPSK"/>
          <w:cs/>
        </w:rPr>
        <w:t>.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  <w:sz w:val="28"/>
          <w:szCs w:val="28"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ผลงานทางวิชาการย้อนหลัง 5 ปี </w:t>
      </w:r>
      <w:r w:rsidRPr="005F0070">
        <w:rPr>
          <w:rFonts w:ascii="TH SarabunPSK" w:eastAsiaTheme="minorHAnsi" w:hAnsi="TH SarabunPSK" w:cs="TH SarabunPSK"/>
          <w:cs/>
        </w:rPr>
        <w:t>(ที่ไม่ใช่ส่วนหนึ่งของการศึกษาเพื่อรับปริญญา)</w:t>
      </w:r>
      <w:r w:rsidRPr="005F0070">
        <w:rPr>
          <w:rFonts w:ascii="TH SarabunPSK" w:eastAsiaTheme="minorHAnsi" w:hAnsi="TH SarabunPSK" w:cs="TH SarabunPSK"/>
          <w:b/>
          <w:bCs/>
          <w:sz w:val="28"/>
          <w:szCs w:val="28"/>
          <w:cs/>
        </w:rPr>
        <w:t xml:space="preserve"> </w:t>
      </w:r>
    </w:p>
    <w:p w:rsidR="00C27FAA" w:rsidRPr="005F0070" w:rsidRDefault="00C27FAA" w:rsidP="00C27FAA">
      <w:pPr>
        <w:spacing w:line="360" w:lineRule="exact"/>
        <w:ind w:firstLine="360"/>
        <w:jc w:val="thaiDistribute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  <w:b/>
          <w:bCs/>
        </w:rPr>
        <w:t xml:space="preserve">1 </w:t>
      </w:r>
      <w:r w:rsidRPr="005F0070">
        <w:rPr>
          <w:rFonts w:ascii="TH SarabunPSK" w:eastAsiaTheme="minorHAnsi" w:hAnsi="TH SarabunPSK" w:cs="TH SarabunPSK"/>
          <w:b/>
          <w:bCs/>
          <w:cs/>
        </w:rPr>
        <w:t>บทความวิจัย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/บทความวิชาการ ที่ตีพิมพ์เผยแพร่ในวารสาร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/>
          <w:i/>
          <w:iCs/>
          <w:cs/>
        </w:rPr>
        <w:t xml:space="preserve">(เขียนรูปแบบบรรณานุกรมของมหาวิทยาลัยตามระบบ </w:t>
      </w:r>
      <w:r w:rsidRPr="005F0070">
        <w:rPr>
          <w:rFonts w:ascii="TH SarabunPSK" w:eastAsiaTheme="minorHAnsi" w:hAnsi="TH SarabunPSK" w:cs="TH SarabunPSK"/>
          <w:i/>
          <w:iCs/>
        </w:rPr>
        <w:t xml:space="preserve">American Psychological Association APA </w:t>
      </w:r>
      <w:r w:rsidRPr="005F0070">
        <w:rPr>
          <w:rFonts w:ascii="TH SarabunPSK" w:eastAsiaTheme="minorHAnsi" w:hAnsi="TH SarabunPSK" w:cs="TH SarabunPSK"/>
          <w:i/>
          <w:iCs/>
          <w:cs/>
        </w:rPr>
        <w:t>6</w:t>
      </w:r>
      <w:r w:rsidRPr="005F0070">
        <w:rPr>
          <w:rFonts w:ascii="TH SarabunPSK" w:eastAsiaTheme="minorHAnsi" w:hAnsi="TH SarabunPSK" w:cs="TH SarabunPSK"/>
          <w:i/>
          <w:iCs/>
          <w:vertAlign w:val="superscript"/>
        </w:rPr>
        <w:t>th</w:t>
      </w:r>
      <w:r w:rsidRPr="005F0070">
        <w:rPr>
          <w:rFonts w:ascii="TH SarabunPSK" w:eastAsiaTheme="minorHAnsi" w:hAnsi="TH SarabunPSK" w:cs="TH SarabunPSK"/>
          <w:i/>
          <w:iCs/>
        </w:rPr>
        <w:t xml:space="preserve"> edition</w:t>
      </w:r>
      <w:r w:rsidRPr="005F0070">
        <w:rPr>
          <w:rFonts w:ascii="TH SarabunPSK" w:eastAsiaTheme="minorHAnsi" w:hAnsi="TH SarabunPSK" w:cs="TH SarabunPSK"/>
          <w:i/>
          <w:iCs/>
          <w:cs/>
        </w:rPr>
        <w:t xml:space="preserve"> โดยเรียงจากปีล่าสุด)</w:t>
      </w:r>
    </w:p>
    <w:p w:rsidR="00C27FAA" w:rsidRPr="005F0070" w:rsidRDefault="00C27FAA" w:rsidP="00C27FAA">
      <w:pPr>
        <w:ind w:left="360" w:hanging="36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</w:rPr>
        <w:t>1</w:t>
      </w:r>
      <w:r w:rsidRPr="005F0070">
        <w:rPr>
          <w:rFonts w:ascii="TH SarabunPSK" w:eastAsia="Times New Roman" w:hAnsi="TH SarabunPSK" w:cs="TH SarabunPSK"/>
          <w:cs/>
        </w:rPr>
        <w:t>)</w:t>
      </w:r>
      <w:r w:rsidRPr="005F0070">
        <w:rPr>
          <w:rFonts w:ascii="TH SarabunPSK" w:eastAsia="Times New Roman" w:hAnsi="TH SarabunPSK" w:cs="TH SarabunPSK"/>
          <w:b/>
          <w:bCs/>
          <w:sz w:val="22"/>
          <w:szCs w:val="22"/>
        </w:rPr>
        <w:tab/>
      </w:r>
      <w:r w:rsidRPr="005F0070">
        <w:rPr>
          <w:rFonts w:ascii="TH SarabunPSK" w:eastAsia="Times New Roman" w:hAnsi="TH SarabunPSK" w:cs="TH SarabunPSK"/>
          <w:b/>
          <w:bCs/>
        </w:rPr>
        <w:t>Siriuma Jawjit</w:t>
      </w:r>
      <w:r w:rsidRPr="005F0070">
        <w:rPr>
          <w:rFonts w:ascii="TH SarabunPSK" w:eastAsia="Times New Roman" w:hAnsi="TH SarabunPSK" w:cs="TH SarabunPSK"/>
        </w:rPr>
        <w:t>, Panitnan Jaijaeng, Jiranan Chanakun, Kowit Suwannahong, Yuttana Sudjaroen and Nutcha Narom</w:t>
      </w:r>
      <w:r w:rsidRPr="005F0070">
        <w:rPr>
          <w:rFonts w:ascii="TH SarabunPSK" w:eastAsia="Times New Roman" w:hAnsi="TH SarabunPSK" w:cs="TH SarabunPSK"/>
          <w:cs/>
        </w:rPr>
        <w:t>. (</w:t>
      </w:r>
      <w:r w:rsidRPr="005F0070">
        <w:rPr>
          <w:rFonts w:ascii="TH SarabunPSK" w:eastAsia="Times New Roman" w:hAnsi="TH SarabunPSK" w:cs="TH SarabunPSK"/>
        </w:rPr>
        <w:t>2021</w:t>
      </w:r>
      <w:r w:rsidRPr="005F0070">
        <w:rPr>
          <w:rFonts w:ascii="TH SarabunPSK" w:eastAsia="Times New Roman" w:hAnsi="TH SarabunPSK" w:cs="TH SarabunPSK"/>
          <w:cs/>
        </w:rPr>
        <w:t xml:space="preserve">). </w:t>
      </w:r>
      <w:r w:rsidRPr="005F0070">
        <w:rPr>
          <w:rFonts w:ascii="TH SarabunPSK" w:eastAsia="Times New Roman" w:hAnsi="TH SarabunPSK" w:cs="TH SarabunPSK"/>
        </w:rPr>
        <w:t>Health Risk Assessment of Arsenic in Groundwater from Tin Mining Area in Southern Thailand</w:t>
      </w:r>
      <w:r w:rsidRPr="005F0070">
        <w:rPr>
          <w:rFonts w:ascii="TH SarabunPSK" w:eastAsia="Times New Roman" w:hAnsi="TH SarabunPSK" w:cs="TH SarabunPSK"/>
          <w:cs/>
        </w:rPr>
        <w:t xml:space="preserve">. </w:t>
      </w:r>
      <w:r w:rsidRPr="005F0070">
        <w:rPr>
          <w:rFonts w:ascii="TH SarabunPSK" w:eastAsia="Times New Roman" w:hAnsi="TH SarabunPSK" w:cs="TH SarabunPSK"/>
          <w:i/>
          <w:iCs/>
          <w:sz w:val="24"/>
          <w:szCs w:val="24"/>
        </w:rPr>
        <w:t> </w:t>
      </w:r>
      <w:r w:rsidRPr="005F0070">
        <w:rPr>
          <w:rFonts w:ascii="TH SarabunPSK" w:eastAsia="Times New Roman" w:hAnsi="TH SarabunPSK" w:cs="TH SarabunPSK"/>
          <w:i/>
          <w:iCs/>
        </w:rPr>
        <w:t>International Journal of Pharmaceutical Research</w:t>
      </w:r>
      <w:r w:rsidRPr="005F0070">
        <w:rPr>
          <w:rFonts w:ascii="TH SarabunPSK" w:eastAsia="Times New Roman" w:hAnsi="TH SarabunPSK" w:cs="TH SarabunPSK"/>
        </w:rPr>
        <w:t xml:space="preserve">, 1 </w:t>
      </w:r>
      <w:r w:rsidRPr="005F0070">
        <w:rPr>
          <w:rFonts w:ascii="TH SarabunPSK" w:eastAsia="Times New Roman" w:hAnsi="TH SarabunPSK" w:cs="TH SarabunPSK"/>
          <w:cs/>
        </w:rPr>
        <w:t>:</w:t>
      </w:r>
      <w:r w:rsidRPr="005F0070">
        <w:rPr>
          <w:rFonts w:ascii="TH SarabunPSK" w:eastAsia="Times New Roman" w:hAnsi="TH SarabunPSK" w:cs="TH SarabunPSK"/>
        </w:rPr>
        <w:t>5581</w:t>
      </w:r>
      <w:r w:rsidRPr="005F0070">
        <w:rPr>
          <w:rFonts w:ascii="TH SarabunPSK" w:eastAsia="Times New Roman" w:hAnsi="TH SarabunPSK" w:cs="TH SarabunPSK"/>
          <w:cs/>
        </w:rPr>
        <w:t>-</w:t>
      </w:r>
      <w:r w:rsidRPr="005F0070">
        <w:rPr>
          <w:rFonts w:ascii="TH SarabunPSK" w:eastAsia="Times New Roman" w:hAnsi="TH SarabunPSK" w:cs="TH SarabunPSK"/>
        </w:rPr>
        <w:t>5587</w:t>
      </w:r>
      <w:r w:rsidRPr="005F0070">
        <w:rPr>
          <w:rFonts w:ascii="TH SarabunPSK" w:eastAsia="Times New Roman" w:hAnsi="TH SarabunPSK" w:cs="TH SarabunPSK"/>
          <w:cs/>
        </w:rPr>
        <w:t>.</w:t>
      </w:r>
    </w:p>
    <w:p w:rsidR="00C27FAA" w:rsidRPr="005F0070" w:rsidRDefault="00C27FAA" w:rsidP="00C27FAA">
      <w:pPr>
        <w:ind w:left="360" w:hanging="360"/>
        <w:rPr>
          <w:rFonts w:ascii="TH SarabunPSK" w:eastAsia="Times New Roman" w:hAnsi="TH SarabunPSK" w:cs="TH SarabunPSK"/>
          <w:kern w:val="36"/>
        </w:rPr>
      </w:pPr>
      <w:r w:rsidRPr="005F0070">
        <w:rPr>
          <w:rFonts w:ascii="TH SarabunPSK" w:eastAsia="Times New Roman" w:hAnsi="TH SarabunPSK" w:cs="TH SarabunPSK"/>
          <w:kern w:val="36"/>
        </w:rPr>
        <w:t>2</w:t>
      </w:r>
      <w:r w:rsidRPr="005F0070">
        <w:rPr>
          <w:rFonts w:ascii="TH SarabunPSK" w:eastAsia="Times New Roman" w:hAnsi="TH SarabunPSK" w:cs="TH SarabunPSK"/>
          <w:kern w:val="36"/>
          <w:cs/>
        </w:rPr>
        <w:t>)</w:t>
      </w:r>
      <w:r w:rsidRPr="005F0070">
        <w:rPr>
          <w:rFonts w:ascii="TH SarabunPSK" w:eastAsia="Times New Roman" w:hAnsi="TH SarabunPSK" w:cs="TH SarabunPSK"/>
          <w:kern w:val="36"/>
        </w:rPr>
        <w:tab/>
        <w:t>Intawong, K</w:t>
      </w:r>
      <w:r w:rsidRPr="005F0070">
        <w:rPr>
          <w:rFonts w:ascii="TH SarabunPSK" w:eastAsia="Times New Roman" w:hAnsi="TH SarabunPSK" w:cs="TH SarabunPSK"/>
          <w:kern w:val="36"/>
          <w:cs/>
        </w:rPr>
        <w:t>.</w:t>
      </w:r>
      <w:r w:rsidRPr="005F0070">
        <w:rPr>
          <w:rFonts w:ascii="TH SarabunPSK" w:eastAsia="Times New Roman" w:hAnsi="TH SarabunPSK" w:cs="TH SarabunPSK"/>
          <w:kern w:val="36"/>
        </w:rPr>
        <w:t>, Dechapanya, W</w:t>
      </w:r>
      <w:r w:rsidRPr="005F0070">
        <w:rPr>
          <w:rFonts w:ascii="TH SarabunPSK" w:eastAsia="Times New Roman" w:hAnsi="TH SarabunPSK" w:cs="TH SarabunPSK"/>
          <w:kern w:val="36"/>
          <w:cs/>
        </w:rPr>
        <w:t>.</w:t>
      </w:r>
      <w:r w:rsidRPr="005F0070">
        <w:rPr>
          <w:rFonts w:ascii="TH SarabunPSK" w:eastAsia="Times New Roman" w:hAnsi="TH SarabunPSK" w:cs="TH SarabunPSK"/>
          <w:kern w:val="36"/>
        </w:rPr>
        <w:t xml:space="preserve">, &amp; </w:t>
      </w:r>
      <w:r w:rsidRPr="005F0070">
        <w:rPr>
          <w:rFonts w:ascii="TH SarabunPSK" w:eastAsia="Times New Roman" w:hAnsi="TH SarabunPSK" w:cs="TH SarabunPSK"/>
          <w:b/>
          <w:bCs/>
          <w:kern w:val="36"/>
        </w:rPr>
        <w:t>Jawjit, S</w:t>
      </w:r>
      <w:r w:rsidRPr="005F0070">
        <w:rPr>
          <w:rFonts w:ascii="TH SarabunPSK" w:eastAsia="Times New Roman" w:hAnsi="TH SarabunPSK" w:cs="TH SarabunPSK"/>
          <w:kern w:val="36"/>
          <w:cs/>
        </w:rPr>
        <w:t>. (</w:t>
      </w:r>
      <w:r w:rsidRPr="005F0070">
        <w:rPr>
          <w:rFonts w:ascii="TH SarabunPSK" w:eastAsia="Times New Roman" w:hAnsi="TH SarabunPSK" w:cs="TH SarabunPSK"/>
          <w:kern w:val="36"/>
        </w:rPr>
        <w:t>2021</w:t>
      </w:r>
      <w:r w:rsidRPr="005F0070">
        <w:rPr>
          <w:rFonts w:ascii="TH SarabunPSK" w:eastAsia="Times New Roman" w:hAnsi="TH SarabunPSK" w:cs="TH SarabunPSK"/>
          <w:kern w:val="36"/>
          <w:cs/>
        </w:rPr>
        <w:t xml:space="preserve">). </w:t>
      </w:r>
      <w:r w:rsidRPr="005F0070">
        <w:rPr>
          <w:rFonts w:ascii="TH SarabunPSK" w:eastAsia="Times New Roman" w:hAnsi="TH SarabunPSK" w:cs="TH SarabunPSK"/>
          <w:kern w:val="36"/>
        </w:rPr>
        <w:t>Synthesis and Characterization of TTIP</w:t>
      </w:r>
      <w:r w:rsidRPr="005F0070">
        <w:rPr>
          <w:rFonts w:ascii="TH SarabunPSK" w:eastAsia="Times New Roman" w:hAnsi="TH SarabunPSK" w:cs="TH SarabunPSK"/>
          <w:kern w:val="36"/>
          <w:cs/>
        </w:rPr>
        <w:t>-</w:t>
      </w:r>
      <w:r w:rsidRPr="005F0070">
        <w:rPr>
          <w:rFonts w:ascii="TH SarabunPSK" w:eastAsia="Times New Roman" w:hAnsi="TH SarabunPSK" w:cs="TH SarabunPSK"/>
          <w:kern w:val="36"/>
        </w:rPr>
        <w:t>Al Films and Fe3</w:t>
      </w:r>
      <w:r w:rsidRPr="005F0070">
        <w:rPr>
          <w:rFonts w:ascii="TH SarabunPSK" w:eastAsia="Times New Roman" w:hAnsi="TH SarabunPSK" w:cs="TH SarabunPSK"/>
          <w:kern w:val="36"/>
          <w:cs/>
        </w:rPr>
        <w:t>+/</w:t>
      </w:r>
      <w:r w:rsidRPr="005F0070">
        <w:rPr>
          <w:rFonts w:ascii="TH SarabunPSK" w:eastAsia="Times New Roman" w:hAnsi="TH SarabunPSK" w:cs="TH SarabunPSK"/>
          <w:kern w:val="36"/>
        </w:rPr>
        <w:t>TTIP</w:t>
      </w:r>
      <w:r w:rsidRPr="005F0070">
        <w:rPr>
          <w:rFonts w:ascii="TH SarabunPSK" w:eastAsia="Times New Roman" w:hAnsi="TH SarabunPSK" w:cs="TH SarabunPSK"/>
          <w:kern w:val="36"/>
          <w:cs/>
        </w:rPr>
        <w:t>-</w:t>
      </w:r>
      <w:r w:rsidRPr="005F0070">
        <w:rPr>
          <w:rFonts w:ascii="TH SarabunPSK" w:eastAsia="Times New Roman" w:hAnsi="TH SarabunPSK" w:cs="TH SarabunPSK"/>
          <w:kern w:val="36"/>
        </w:rPr>
        <w:t>Al Films to be Used in Photocatalytic Oxidation under Visible Light</w:t>
      </w:r>
      <w:r w:rsidRPr="005F0070">
        <w:rPr>
          <w:rFonts w:ascii="TH SarabunPSK" w:eastAsia="Times New Roman" w:hAnsi="TH SarabunPSK" w:cs="TH SarabunPSK"/>
          <w:kern w:val="36"/>
          <w:cs/>
        </w:rPr>
        <w:t xml:space="preserve">. </w:t>
      </w:r>
      <w:r w:rsidRPr="005F0070">
        <w:rPr>
          <w:rFonts w:ascii="TH SarabunPSK" w:eastAsia="Times New Roman" w:hAnsi="TH SarabunPSK" w:cs="TH SarabunPSK"/>
          <w:i/>
          <w:iCs/>
          <w:kern w:val="36"/>
        </w:rPr>
        <w:t xml:space="preserve">Walailak Journal of Science and Technology </w:t>
      </w:r>
      <w:r w:rsidRPr="005F0070">
        <w:rPr>
          <w:rFonts w:ascii="TH SarabunPSK" w:eastAsia="Times New Roman" w:hAnsi="TH SarabunPSK" w:cs="TH SarabunPSK"/>
          <w:i/>
          <w:iCs/>
          <w:kern w:val="36"/>
          <w:cs/>
        </w:rPr>
        <w:t>(</w:t>
      </w:r>
      <w:r w:rsidRPr="005F0070">
        <w:rPr>
          <w:rFonts w:ascii="TH SarabunPSK" w:eastAsia="Times New Roman" w:hAnsi="TH SarabunPSK" w:cs="TH SarabunPSK"/>
          <w:i/>
          <w:iCs/>
          <w:kern w:val="36"/>
        </w:rPr>
        <w:t>WJST</w:t>
      </w:r>
      <w:r w:rsidRPr="005F0070">
        <w:rPr>
          <w:rFonts w:ascii="TH SarabunPSK" w:eastAsia="Times New Roman" w:hAnsi="TH SarabunPSK" w:cs="TH SarabunPSK"/>
          <w:i/>
          <w:iCs/>
          <w:kern w:val="36"/>
          <w:cs/>
        </w:rPr>
        <w:t>)</w:t>
      </w:r>
      <w:r w:rsidRPr="005F0070">
        <w:rPr>
          <w:rFonts w:ascii="TH SarabunPSK" w:eastAsia="Times New Roman" w:hAnsi="TH SarabunPSK" w:cs="TH SarabunPSK"/>
          <w:i/>
          <w:iCs/>
          <w:kern w:val="36"/>
        </w:rPr>
        <w:t>,</w:t>
      </w:r>
      <w:r w:rsidRPr="005F0070">
        <w:rPr>
          <w:rFonts w:ascii="TH SarabunPSK" w:eastAsia="Times New Roman" w:hAnsi="TH SarabunPSK" w:cs="TH SarabunPSK"/>
          <w:kern w:val="36"/>
          <w:cs/>
        </w:rPr>
        <w:t xml:space="preserve"> </w:t>
      </w:r>
      <w:r w:rsidRPr="005F0070">
        <w:rPr>
          <w:rFonts w:ascii="TH SarabunPSK" w:eastAsia="Times New Roman" w:hAnsi="TH SarabunPSK" w:cs="TH SarabunPSK"/>
          <w:i/>
          <w:iCs/>
          <w:kern w:val="36"/>
        </w:rPr>
        <w:t>18</w:t>
      </w:r>
      <w:r w:rsidRPr="005F0070">
        <w:rPr>
          <w:rFonts w:ascii="TH SarabunPSK" w:eastAsia="Times New Roman" w:hAnsi="TH SarabunPSK" w:cs="TH SarabunPSK"/>
          <w:kern w:val="36"/>
          <w:cs/>
        </w:rPr>
        <w:t>(</w:t>
      </w:r>
      <w:r w:rsidRPr="005F0070">
        <w:rPr>
          <w:rFonts w:ascii="TH SarabunPSK" w:eastAsia="Times New Roman" w:hAnsi="TH SarabunPSK" w:cs="TH SarabunPSK"/>
          <w:kern w:val="36"/>
        </w:rPr>
        <w:t>3</w:t>
      </w:r>
      <w:r w:rsidRPr="005F0070">
        <w:rPr>
          <w:rFonts w:ascii="TH SarabunPSK" w:eastAsia="Times New Roman" w:hAnsi="TH SarabunPSK" w:cs="TH SarabunPSK"/>
          <w:kern w:val="36"/>
          <w:cs/>
        </w:rPr>
        <w:t>)</w:t>
      </w:r>
      <w:r w:rsidRPr="005F0070">
        <w:rPr>
          <w:rFonts w:ascii="TH SarabunPSK" w:eastAsia="Times New Roman" w:hAnsi="TH SarabunPSK" w:cs="TH SarabunPSK"/>
          <w:kern w:val="36"/>
        </w:rPr>
        <w:t xml:space="preserve">, Article 6551 </w:t>
      </w:r>
      <w:r w:rsidRPr="005F0070">
        <w:rPr>
          <w:rFonts w:ascii="TH SarabunPSK" w:eastAsia="Times New Roman" w:hAnsi="TH SarabunPSK" w:cs="TH SarabunPSK"/>
          <w:kern w:val="36"/>
          <w:cs/>
        </w:rPr>
        <w:t>(</w:t>
      </w:r>
      <w:r w:rsidRPr="005F0070">
        <w:rPr>
          <w:rFonts w:ascii="TH SarabunPSK" w:eastAsia="Times New Roman" w:hAnsi="TH SarabunPSK" w:cs="TH SarabunPSK"/>
          <w:kern w:val="36"/>
        </w:rPr>
        <w:t>12 pages</w:t>
      </w:r>
      <w:r w:rsidRPr="005F0070">
        <w:rPr>
          <w:rFonts w:ascii="TH SarabunPSK" w:eastAsia="Times New Roman" w:hAnsi="TH SarabunPSK" w:cs="TH SarabunPSK"/>
          <w:kern w:val="36"/>
          <w:cs/>
        </w:rPr>
        <w:t xml:space="preserve">). </w:t>
      </w:r>
    </w:p>
    <w:p w:rsidR="00C27FAA" w:rsidRPr="005F0070" w:rsidRDefault="00C27FAA" w:rsidP="00C27FAA">
      <w:pPr>
        <w:ind w:left="360" w:hanging="360"/>
        <w:jc w:val="both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</w:rPr>
        <w:t>3</w:t>
      </w:r>
      <w:r w:rsidRPr="005F0070">
        <w:rPr>
          <w:rFonts w:ascii="TH SarabunPSK" w:eastAsia="Times New Roman" w:hAnsi="TH SarabunPSK" w:cs="TH SarabunPSK"/>
          <w:cs/>
        </w:rPr>
        <w:t>)</w:t>
      </w:r>
      <w:r w:rsidRPr="005F0070">
        <w:rPr>
          <w:rFonts w:ascii="TH SarabunPSK" w:eastAsia="Times New Roman" w:hAnsi="TH SarabunPSK" w:cs="TH SarabunPSK"/>
        </w:rPr>
        <w:tab/>
      </w:r>
      <w:r w:rsidRPr="005F0070">
        <w:rPr>
          <w:rFonts w:ascii="TH SarabunPSK" w:eastAsia="Times New Roman" w:hAnsi="TH SarabunPSK" w:cs="TH SarabunPSK"/>
          <w:cs/>
        </w:rPr>
        <w:t>มรุตพงศ์ คงเขียว</w:t>
      </w:r>
      <w:r w:rsidRPr="005F0070">
        <w:rPr>
          <w:rFonts w:ascii="TH SarabunPSK" w:eastAsia="Times New Roman" w:hAnsi="TH SarabunPSK" w:cs="TH SarabunPSK"/>
        </w:rPr>
        <w:t>,</w:t>
      </w:r>
      <w:r w:rsidRPr="005F0070">
        <w:rPr>
          <w:rFonts w:ascii="TH SarabunPSK" w:eastAsia="Times New Roman" w:hAnsi="TH SarabunPSK" w:cs="TH SarabunPSK"/>
          <w:b/>
          <w:bCs/>
          <w:cs/>
        </w:rPr>
        <w:t xml:space="preserve"> ศิริอุมา เจาะจิตต์</w:t>
      </w:r>
      <w:r w:rsidRPr="005F0070">
        <w:rPr>
          <w:rFonts w:ascii="TH SarabunPSK" w:eastAsia="Times New Roman" w:hAnsi="TH SarabunPSK" w:cs="TH SarabunPSK"/>
          <w:b/>
          <w:bCs/>
        </w:rPr>
        <w:t xml:space="preserve">, </w:t>
      </w:r>
      <w:r w:rsidRPr="005F0070">
        <w:rPr>
          <w:rFonts w:ascii="TH SarabunPSK" w:eastAsia="Times New Roman" w:hAnsi="TH SarabunPSK" w:cs="TH SarabunPSK"/>
          <w:cs/>
        </w:rPr>
        <w:t>และ จันจิรา มหาบุญ</w:t>
      </w:r>
      <w:r w:rsidRPr="005F0070">
        <w:rPr>
          <w:rFonts w:ascii="TH SarabunPSK" w:eastAsia="Times New Roman" w:hAnsi="TH SarabunPSK" w:cs="TH SarabunPSK"/>
          <w:b/>
          <w:bCs/>
          <w:cs/>
        </w:rPr>
        <w:t xml:space="preserve">. </w:t>
      </w:r>
      <w:r w:rsidRPr="005F0070">
        <w:rPr>
          <w:rFonts w:ascii="TH SarabunPSK" w:eastAsia="Times New Roman" w:hAnsi="TH SarabunPSK" w:cs="TH SarabunPSK"/>
          <w:cs/>
        </w:rPr>
        <w:t>(</w:t>
      </w:r>
      <w:r w:rsidRPr="005F0070">
        <w:rPr>
          <w:rFonts w:ascii="TH SarabunPSK" w:eastAsia="Times New Roman" w:hAnsi="TH SarabunPSK" w:cs="TH SarabunPSK"/>
        </w:rPr>
        <w:t>2563</w:t>
      </w:r>
      <w:r w:rsidRPr="005F0070">
        <w:rPr>
          <w:rFonts w:ascii="TH SarabunPSK" w:eastAsia="Times New Roman" w:hAnsi="TH SarabunPSK" w:cs="TH SarabunPSK"/>
          <w:cs/>
        </w:rPr>
        <w:t>). การศึกษาเสียงจากกังหันลมที่เกิดขึ้นในสิ่งแวดล้อม กรณีเทคโนโลยีกังหันลมรุ่นไร้เกียร์</w:t>
      </w:r>
      <w:r w:rsidRPr="005F0070">
        <w:rPr>
          <w:rFonts w:ascii="TH SarabunPSK" w:eastAsia="Times New Roman" w:hAnsi="TH SarabunPSK" w:cs="TH SarabunPSK"/>
          <w:b/>
          <w:bCs/>
          <w:cs/>
        </w:rPr>
        <w:t xml:space="preserve">. </w:t>
      </w:r>
      <w:r w:rsidRPr="005F0070">
        <w:rPr>
          <w:rFonts w:ascii="TH SarabunPSK" w:eastAsia="Times New Roman" w:hAnsi="TH SarabunPSK" w:cs="TH SarabunPSK"/>
          <w:i/>
          <w:iCs/>
          <w:cs/>
        </w:rPr>
        <w:t>วารสารสาธารณสุขมหาวิทยาลัยบูรพา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</w:rPr>
        <w:t>15</w:t>
      </w:r>
      <w:r w:rsidRPr="005F0070">
        <w:rPr>
          <w:rFonts w:ascii="TH SarabunPSK" w:eastAsia="Times New Roman" w:hAnsi="TH SarabunPSK" w:cs="TH SarabunPSK"/>
          <w:cs/>
        </w:rPr>
        <w:t>(</w:t>
      </w:r>
      <w:r w:rsidRPr="005F0070">
        <w:rPr>
          <w:rFonts w:ascii="TH SarabunPSK" w:eastAsia="Times New Roman" w:hAnsi="TH SarabunPSK" w:cs="TH SarabunPSK"/>
        </w:rPr>
        <w:t>2</w:t>
      </w:r>
      <w:r w:rsidRPr="005F0070">
        <w:rPr>
          <w:rFonts w:ascii="TH SarabunPSK" w:eastAsia="Times New Roman" w:hAnsi="TH SarabunPSK" w:cs="TH SarabunPSK"/>
          <w:cs/>
        </w:rPr>
        <w:t>) :</w:t>
      </w:r>
      <w:r w:rsidRPr="005F0070">
        <w:rPr>
          <w:rFonts w:ascii="TH SarabunPSK" w:eastAsia="Times New Roman" w:hAnsi="TH SarabunPSK" w:cs="TH SarabunPSK"/>
        </w:rPr>
        <w:t>99</w:t>
      </w:r>
      <w:r w:rsidRPr="005F0070">
        <w:rPr>
          <w:rFonts w:ascii="TH SarabunPSK" w:eastAsia="Times New Roman" w:hAnsi="TH SarabunPSK" w:cs="TH SarabunPSK"/>
          <w:cs/>
        </w:rPr>
        <w:t>-</w:t>
      </w:r>
      <w:r w:rsidRPr="005F0070">
        <w:rPr>
          <w:rFonts w:ascii="TH SarabunPSK" w:eastAsia="Times New Roman" w:hAnsi="TH SarabunPSK" w:cs="TH SarabunPSK"/>
        </w:rPr>
        <w:t>108</w:t>
      </w:r>
      <w:r w:rsidRPr="005F0070">
        <w:rPr>
          <w:rFonts w:ascii="TH SarabunPSK" w:eastAsia="Times New Roman" w:hAnsi="TH SarabunPSK" w:cs="TH SarabunPSK"/>
          <w:cs/>
        </w:rPr>
        <w:t>.</w:t>
      </w:r>
    </w:p>
    <w:p w:rsidR="00C27FAA" w:rsidRPr="005F0070" w:rsidRDefault="00C27FAA" w:rsidP="00C27FAA">
      <w:pPr>
        <w:ind w:left="360" w:hanging="36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</w:rPr>
        <w:t>4</w:t>
      </w:r>
      <w:r w:rsidRPr="005F0070">
        <w:rPr>
          <w:rFonts w:ascii="TH SarabunPSK" w:eastAsia="Times New Roman" w:hAnsi="TH SarabunPSK" w:cs="TH SarabunPSK"/>
          <w:cs/>
        </w:rPr>
        <w:t>)</w:t>
      </w:r>
      <w:r w:rsidRPr="005F0070">
        <w:rPr>
          <w:rFonts w:ascii="TH SarabunPSK" w:eastAsia="Times New Roman" w:hAnsi="TH SarabunPSK" w:cs="TH SarabunPSK"/>
        </w:rPr>
        <w:tab/>
      </w:r>
      <w:r w:rsidRPr="005F0070">
        <w:rPr>
          <w:rFonts w:ascii="TH SarabunPSK" w:eastAsia="Times New Roman" w:hAnsi="TH SarabunPSK" w:cs="TH SarabunPSK"/>
          <w:cs/>
        </w:rPr>
        <w:t>สุชานุช ชูสุวรรณ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b/>
          <w:bCs/>
          <w:cs/>
        </w:rPr>
        <w:t>ศิริอุมา เจาะจิตต์</w:t>
      </w:r>
      <w:r w:rsidRPr="005F0070">
        <w:rPr>
          <w:rFonts w:ascii="TH SarabunPSK" w:eastAsia="Times New Roman" w:hAnsi="TH SarabunPSK" w:cs="TH SarabunPSK"/>
          <w:b/>
          <w:bCs/>
        </w:rPr>
        <w:t xml:space="preserve">, </w:t>
      </w:r>
      <w:r w:rsidRPr="005F0070">
        <w:rPr>
          <w:rFonts w:ascii="TH SarabunPSK" w:eastAsia="Times New Roman" w:hAnsi="TH SarabunPSK" w:cs="TH SarabunPSK"/>
          <w:cs/>
        </w:rPr>
        <w:t>และ วาริท เจาะจิตต์</w:t>
      </w:r>
      <w:r w:rsidRPr="005F0070">
        <w:rPr>
          <w:rFonts w:ascii="TH SarabunPSK" w:eastAsia="Times New Roman" w:hAnsi="TH SarabunPSK" w:cs="TH SarabunPSK"/>
          <w:b/>
          <w:bCs/>
          <w:cs/>
        </w:rPr>
        <w:t>.</w:t>
      </w:r>
      <w:r w:rsidRPr="005F0070">
        <w:rPr>
          <w:rFonts w:ascii="TH SarabunPSK" w:eastAsia="Times New Roman" w:hAnsi="TH SarabunPSK" w:cs="TH SarabunPSK"/>
          <w:cs/>
        </w:rPr>
        <w:t xml:space="preserve"> (</w:t>
      </w:r>
      <w:r w:rsidRPr="005F0070">
        <w:rPr>
          <w:rFonts w:ascii="TH SarabunPSK" w:eastAsia="Times New Roman" w:hAnsi="TH SarabunPSK" w:cs="TH SarabunPSK"/>
        </w:rPr>
        <w:t>2563</w:t>
      </w:r>
      <w:r w:rsidRPr="005F0070">
        <w:rPr>
          <w:rFonts w:ascii="TH SarabunPSK" w:eastAsia="Times New Roman" w:hAnsi="TH SarabunPSK" w:cs="TH SarabunPSK"/>
          <w:cs/>
        </w:rPr>
        <w:t>). การประเมินคาร์บอนฟุตพริ้นท์ของการจัดการขยะมูลฝอยที่เกิดขึ้นจากแหล่งท่องเที่ยวทางวัฒนธรรมกรณีศึกษา วัดพระมหาธาตุวรมหาวิหาร.</w:t>
      </w:r>
      <w:r w:rsidRPr="005F0070">
        <w:rPr>
          <w:rFonts w:ascii="TH SarabunPSK" w:eastAsia="Times New Roman" w:hAnsi="TH SarabunPSK" w:cs="TH SarabunPSK"/>
          <w:i/>
          <w:iCs/>
          <w:cs/>
        </w:rPr>
        <w:t>วารสารสาธารณสุขมหาวิทยาลัยบูรพา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</w:rPr>
        <w:t>15</w:t>
      </w:r>
      <w:r w:rsidRPr="005F0070">
        <w:rPr>
          <w:rFonts w:ascii="TH SarabunPSK" w:eastAsia="Times New Roman" w:hAnsi="TH SarabunPSK" w:cs="TH SarabunPSK"/>
          <w:cs/>
        </w:rPr>
        <w:t>(</w:t>
      </w:r>
      <w:r w:rsidRPr="005F0070">
        <w:rPr>
          <w:rFonts w:ascii="TH SarabunPSK" w:eastAsia="Times New Roman" w:hAnsi="TH SarabunPSK" w:cs="TH SarabunPSK"/>
        </w:rPr>
        <w:t>2</w:t>
      </w:r>
      <w:r w:rsidRPr="005F0070">
        <w:rPr>
          <w:rFonts w:ascii="TH SarabunPSK" w:eastAsia="Times New Roman" w:hAnsi="TH SarabunPSK" w:cs="TH SarabunPSK"/>
          <w:cs/>
        </w:rPr>
        <w:t>) :</w:t>
      </w:r>
      <w:r w:rsidRPr="005F0070">
        <w:rPr>
          <w:rFonts w:ascii="TH SarabunPSK" w:eastAsia="Times New Roman" w:hAnsi="TH SarabunPSK" w:cs="TH SarabunPSK"/>
        </w:rPr>
        <w:t>1</w:t>
      </w:r>
      <w:r w:rsidRPr="005F0070">
        <w:rPr>
          <w:rFonts w:ascii="TH SarabunPSK" w:eastAsia="Times New Roman" w:hAnsi="TH SarabunPSK" w:cs="TH SarabunPSK"/>
          <w:cs/>
        </w:rPr>
        <w:t>-</w:t>
      </w:r>
      <w:r w:rsidRPr="005F0070">
        <w:rPr>
          <w:rFonts w:ascii="TH SarabunPSK" w:eastAsia="Times New Roman" w:hAnsi="TH SarabunPSK" w:cs="TH SarabunPSK"/>
        </w:rPr>
        <w:t>12</w:t>
      </w:r>
      <w:r w:rsidRPr="005F0070">
        <w:rPr>
          <w:rFonts w:ascii="TH SarabunPSK" w:eastAsia="Times New Roman" w:hAnsi="TH SarabunPSK" w:cs="TH SarabunPSK"/>
          <w:cs/>
        </w:rPr>
        <w:t>.</w:t>
      </w:r>
    </w:p>
    <w:p w:rsidR="00C27FAA" w:rsidRPr="005F0070" w:rsidRDefault="00C27FAA" w:rsidP="00C27FAA">
      <w:pPr>
        <w:ind w:left="360" w:hanging="36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</w:rPr>
        <w:t>5</w:t>
      </w:r>
      <w:r w:rsidRPr="005F0070">
        <w:rPr>
          <w:rFonts w:ascii="TH SarabunPSK" w:eastAsia="Times New Roman" w:hAnsi="TH SarabunPSK" w:cs="TH SarabunPSK"/>
          <w:cs/>
        </w:rPr>
        <w:t>)</w:t>
      </w:r>
      <w:r w:rsidRPr="005F0070">
        <w:rPr>
          <w:rFonts w:ascii="TH SarabunPSK" w:eastAsia="Times New Roman" w:hAnsi="TH SarabunPSK" w:cs="TH SarabunPSK"/>
        </w:rPr>
        <w:tab/>
        <w:t>Thiraratanasunthon, P</w:t>
      </w:r>
      <w:r w:rsidRPr="005F0070">
        <w:rPr>
          <w:rFonts w:ascii="TH SarabunPSK" w:eastAsia="Times New Roman" w:hAnsi="TH SarabunPSK" w:cs="TH SarabunPSK"/>
          <w:cs/>
        </w:rPr>
        <w:t>.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b/>
          <w:bCs/>
        </w:rPr>
        <w:t>Jawjit, S</w:t>
      </w:r>
      <w:r w:rsidRPr="005F0070">
        <w:rPr>
          <w:rFonts w:ascii="TH SarabunPSK" w:eastAsia="Times New Roman" w:hAnsi="TH SarabunPSK" w:cs="TH SarabunPSK"/>
          <w:b/>
          <w:bCs/>
          <w:cs/>
        </w:rPr>
        <w:t>.</w:t>
      </w:r>
      <w:r w:rsidRPr="005F0070">
        <w:rPr>
          <w:rFonts w:ascii="TH SarabunPSK" w:eastAsia="Times New Roman" w:hAnsi="TH SarabunPSK" w:cs="TH SarabunPSK"/>
          <w:b/>
          <w:bCs/>
        </w:rPr>
        <w:t xml:space="preserve">, </w:t>
      </w:r>
      <w:r w:rsidRPr="005F0070">
        <w:rPr>
          <w:rFonts w:ascii="TH SarabunPSK" w:eastAsia="Times New Roman" w:hAnsi="TH SarabunPSK" w:cs="TH SarabunPSK"/>
        </w:rPr>
        <w:t>Khanhian, W</w:t>
      </w:r>
      <w:r w:rsidRPr="005F0070">
        <w:rPr>
          <w:rFonts w:ascii="TH SarabunPSK" w:eastAsia="Times New Roman" w:hAnsi="TH SarabunPSK" w:cs="TH SarabunPSK"/>
          <w:cs/>
        </w:rPr>
        <w:t>.</w:t>
      </w:r>
      <w:r w:rsidRPr="005F0070">
        <w:rPr>
          <w:rFonts w:ascii="TH SarabunPSK" w:eastAsia="Times New Roman" w:hAnsi="TH SarabunPSK" w:cs="TH SarabunPSK"/>
        </w:rPr>
        <w:t>, Wongrith, P</w:t>
      </w:r>
      <w:r w:rsidRPr="005F0070">
        <w:rPr>
          <w:rFonts w:ascii="TH SarabunPSK" w:eastAsia="Times New Roman" w:hAnsi="TH SarabunPSK" w:cs="TH SarabunPSK"/>
          <w:cs/>
        </w:rPr>
        <w:t>.</w:t>
      </w:r>
      <w:r w:rsidRPr="005F0070">
        <w:rPr>
          <w:rFonts w:ascii="TH SarabunPSK" w:eastAsia="Times New Roman" w:hAnsi="TH SarabunPSK" w:cs="TH SarabunPSK"/>
        </w:rPr>
        <w:t>, Pansane, P</w:t>
      </w:r>
      <w:r w:rsidRPr="005F0070">
        <w:rPr>
          <w:rFonts w:ascii="TH SarabunPSK" w:eastAsia="Times New Roman" w:hAnsi="TH SarabunPSK" w:cs="TH SarabunPSK"/>
          <w:cs/>
        </w:rPr>
        <w:t>.</w:t>
      </w:r>
      <w:r w:rsidRPr="005F0070">
        <w:rPr>
          <w:rFonts w:ascii="TH SarabunPSK" w:eastAsia="Times New Roman" w:hAnsi="TH SarabunPSK" w:cs="TH SarabunPSK"/>
        </w:rPr>
        <w:t>, &amp; E</w:t>
      </w:r>
      <w:r w:rsidRPr="005F0070">
        <w:rPr>
          <w:rFonts w:ascii="TH SarabunPSK" w:eastAsia="Times New Roman" w:hAnsi="TH SarabunPSK" w:cs="TH SarabunPSK"/>
          <w:cs/>
        </w:rPr>
        <w:t>-</w:t>
      </w:r>
      <w:r w:rsidRPr="005F0070">
        <w:rPr>
          <w:rFonts w:ascii="TH SarabunPSK" w:eastAsia="Times New Roman" w:hAnsi="TH SarabunPSK" w:cs="TH SarabunPSK"/>
        </w:rPr>
        <w:t>tae, P</w:t>
      </w:r>
      <w:r w:rsidRPr="005F0070">
        <w:rPr>
          <w:rFonts w:ascii="TH SarabunPSK" w:eastAsia="Times New Roman" w:hAnsi="TH SarabunPSK" w:cs="TH SarabunPSK"/>
          <w:cs/>
        </w:rPr>
        <w:t>. (</w:t>
      </w:r>
      <w:r w:rsidRPr="005F0070">
        <w:rPr>
          <w:rFonts w:ascii="TH SarabunPSK" w:eastAsia="Times New Roman" w:hAnsi="TH SarabunPSK" w:cs="TH SarabunPSK"/>
        </w:rPr>
        <w:t>2020</w:t>
      </w:r>
      <w:r w:rsidRPr="005F0070">
        <w:rPr>
          <w:rFonts w:ascii="TH SarabunPSK" w:eastAsia="Times New Roman" w:hAnsi="TH SarabunPSK" w:cs="TH SarabunPSK"/>
          <w:cs/>
        </w:rPr>
        <w:t xml:space="preserve">). </w:t>
      </w:r>
      <w:r w:rsidRPr="005F0070">
        <w:rPr>
          <w:rFonts w:ascii="TH SarabunPSK" w:eastAsia="Times New Roman" w:hAnsi="TH SarabunPSK" w:cs="TH SarabunPSK"/>
        </w:rPr>
        <w:t>Socio</w:t>
      </w:r>
      <w:r w:rsidRPr="005F0070">
        <w:rPr>
          <w:rFonts w:ascii="TH SarabunPSK" w:eastAsia="Times New Roman" w:hAnsi="TH SarabunPSK" w:cs="TH SarabunPSK"/>
          <w:cs/>
        </w:rPr>
        <w:t>-</w:t>
      </w:r>
      <w:r w:rsidRPr="005F0070">
        <w:rPr>
          <w:rFonts w:ascii="TH SarabunPSK" w:eastAsia="Times New Roman" w:hAnsi="TH SarabunPSK" w:cs="TH SarabunPSK"/>
        </w:rPr>
        <w:t>demographic Characteristics and Quality of Life Associated with Environmental Health Factor in Pak Panang Community, Nakhon Si Thammarat</w:t>
      </w:r>
      <w:r w:rsidRPr="005F0070">
        <w:rPr>
          <w:rFonts w:ascii="TH SarabunPSK" w:eastAsia="Times New Roman" w:hAnsi="TH SarabunPSK" w:cs="TH SarabunPSK"/>
          <w:cs/>
        </w:rPr>
        <w:t xml:space="preserve">. </w:t>
      </w:r>
      <w:r w:rsidRPr="005F0070">
        <w:rPr>
          <w:rFonts w:ascii="TH SarabunPSK" w:eastAsia="Times New Roman" w:hAnsi="TH SarabunPSK" w:cs="TH SarabunPSK"/>
          <w:i/>
          <w:iCs/>
        </w:rPr>
        <w:t>Thailand Journal of Humanities and Social Sciences University of Phayao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</w:rPr>
        <w:t>8</w:t>
      </w:r>
      <w:r w:rsidRPr="005F0070">
        <w:rPr>
          <w:rFonts w:ascii="TH SarabunPSK" w:eastAsia="Times New Roman" w:hAnsi="TH SarabunPSK" w:cs="TH SarabunPSK"/>
          <w:cs/>
        </w:rPr>
        <w:t>(</w:t>
      </w:r>
      <w:r w:rsidRPr="005F0070">
        <w:rPr>
          <w:rFonts w:ascii="TH SarabunPSK" w:eastAsia="Times New Roman" w:hAnsi="TH SarabunPSK" w:cs="TH SarabunPSK"/>
        </w:rPr>
        <w:t>1</w:t>
      </w:r>
      <w:r w:rsidRPr="005F0070">
        <w:rPr>
          <w:rFonts w:ascii="TH SarabunPSK" w:eastAsia="Times New Roman" w:hAnsi="TH SarabunPSK" w:cs="TH SarabunPSK"/>
          <w:cs/>
        </w:rPr>
        <w:t>)</w:t>
      </w:r>
      <w:r w:rsidRPr="005F0070">
        <w:rPr>
          <w:rFonts w:ascii="TH SarabunPSK" w:eastAsia="Times New Roman" w:hAnsi="TH SarabunPSK" w:cs="TH SarabunPSK"/>
        </w:rPr>
        <w:t xml:space="preserve">, 245 </w:t>
      </w:r>
      <w:r w:rsidRPr="005F0070">
        <w:rPr>
          <w:rFonts w:ascii="TH SarabunPSK" w:eastAsia="Times New Roman" w:hAnsi="TH SarabunPSK" w:cs="TH SarabunPSK"/>
          <w:cs/>
        </w:rPr>
        <w:t xml:space="preserve">- </w:t>
      </w:r>
      <w:r w:rsidRPr="005F0070">
        <w:rPr>
          <w:rFonts w:ascii="TH SarabunPSK" w:eastAsia="Times New Roman" w:hAnsi="TH SarabunPSK" w:cs="TH SarabunPSK"/>
        </w:rPr>
        <w:t>258</w:t>
      </w:r>
      <w:r w:rsidRPr="005F0070">
        <w:rPr>
          <w:rFonts w:ascii="TH SarabunPSK" w:eastAsia="Times New Roman" w:hAnsi="TH SarabunPSK" w:cs="TH SarabunPSK"/>
          <w:cs/>
        </w:rPr>
        <w:t>.</w:t>
      </w:r>
    </w:p>
    <w:p w:rsidR="00C27FAA" w:rsidRPr="005F0070" w:rsidRDefault="00C27FAA" w:rsidP="00C27FAA">
      <w:pPr>
        <w:ind w:left="360" w:hanging="36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</w:rPr>
        <w:t>6</w:t>
      </w:r>
      <w:r w:rsidRPr="005F0070">
        <w:rPr>
          <w:rFonts w:ascii="TH SarabunPSK" w:eastAsia="Times New Roman" w:hAnsi="TH SarabunPSK" w:cs="TH SarabunPSK"/>
          <w:cs/>
        </w:rPr>
        <w:t>)</w:t>
      </w:r>
      <w:r w:rsidRPr="005F0070">
        <w:rPr>
          <w:rFonts w:ascii="TH SarabunPSK" w:eastAsia="Times New Roman" w:hAnsi="TH SarabunPSK" w:cs="TH SarabunPSK"/>
        </w:rPr>
        <w:tab/>
      </w:r>
      <w:r w:rsidRPr="005F0070">
        <w:rPr>
          <w:rFonts w:ascii="TH SarabunPSK" w:eastAsia="Times New Roman" w:hAnsi="TH SarabunPSK" w:cs="TH SarabunPSK"/>
          <w:b/>
          <w:bCs/>
          <w:shd w:val="clear" w:color="auto" w:fill="FFFFFF"/>
          <w:cs/>
        </w:rPr>
        <w:t>ศิริอุมา เจาะจิตต์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พิมาน ธีระรัตนสุนทร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ขจีพรรณ บุญญานุวงศ์ และ ซอบารีย๊ะ เจ๊ะเลาะ. 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2562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). การประเมินสภาวะอนามัยสิ่งแวดล้อมและปัจจัยส่วนบุคคลต่อความชุกของสัตว์และแมลงนำโรคในหอพักนักศึกษา.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  <w:cs/>
        </w:rPr>
        <w:t>วารสารวิทยาศาสตร์และเทคโนโลยีมหาวิทยาลัยธรรมศาสตร์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27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6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 :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1118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1131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 </w:t>
      </w:r>
    </w:p>
    <w:p w:rsidR="00C27FAA" w:rsidRPr="005F0070" w:rsidRDefault="00C27FAA" w:rsidP="00C27FAA">
      <w:pPr>
        <w:ind w:left="360" w:hanging="360"/>
        <w:jc w:val="both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  <w:shd w:val="clear" w:color="auto" w:fill="FFFFFF"/>
        </w:rPr>
        <w:t>7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</w:t>
      </w:r>
      <w:r w:rsidRPr="005F0070">
        <w:rPr>
          <w:rFonts w:ascii="TH SarabunPSK" w:eastAsia="Times New Roman" w:hAnsi="TH SarabunPSK" w:cs="TH SarabunPSK"/>
          <w:b/>
          <w:bCs/>
          <w:shd w:val="clear" w:color="auto" w:fill="FFFFFF"/>
        </w:rPr>
        <w:tab/>
      </w:r>
      <w:r w:rsidRPr="005F0070">
        <w:rPr>
          <w:rFonts w:ascii="TH SarabunPSK" w:eastAsia="Times New Roman" w:hAnsi="TH SarabunPSK" w:cs="TH SarabunPSK"/>
          <w:b/>
          <w:bCs/>
          <w:shd w:val="clear" w:color="auto" w:fill="FFFFFF"/>
          <w:cs/>
        </w:rPr>
        <w:t>ศิริอุมา เจาะจิตต์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วาริท เจาะจิตต์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ปนัดดา พิบูลย์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ภาณุพงศ์ เลี่ยมสว่าง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 และ อรุณลักษณ์ กาญจนพิทักษ์. 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2562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). การประยุกต์ใช้น้ำอิเล็กโทรไลต์แบบกรดเพื่อฆ่าเชื้อโรค ในกระบวนการปรับปรุงคุณภาพน้ำประปา.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  <w:cs/>
        </w:rPr>
        <w:t>วารสารวิทยาศาสตร์ มหาวิทยาลัยขอนแก่น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47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3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):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520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528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rPr>
          <w:rFonts w:ascii="TH SarabunPSK" w:eastAsia="Times New Roman" w:hAnsi="TH SarabunPSK" w:cs="TH SarabunPSK"/>
          <w:b/>
          <w:bCs/>
          <w:shd w:val="clear" w:color="auto" w:fill="FFFFFF"/>
        </w:rPr>
      </w:pPr>
      <w:r w:rsidRPr="005F0070">
        <w:rPr>
          <w:rFonts w:ascii="TH SarabunPSK" w:eastAsia="Times New Roman" w:hAnsi="TH SarabunPSK" w:cs="TH SarabunPSK"/>
          <w:shd w:val="clear" w:color="auto" w:fill="FFFFFF"/>
        </w:rPr>
        <w:t>8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ab/>
        <w:t>Kwanhian, W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 Yimthiang, S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b/>
          <w:bCs/>
          <w:shd w:val="clear" w:color="auto" w:fill="FFFFFF"/>
        </w:rPr>
        <w:t>Jawjit, S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 Mahaboon, J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 Vattanasit, U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 &amp; Thirarattanasunthon, P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 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2019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).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Hematological Indices of Pesticide Exposure Rice Farmers in Southern Thailand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.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Kesmas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  <w:cs/>
        </w:rPr>
        <w:t xml:space="preserve">: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National Public Health Journal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14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1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):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37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42</w:t>
      </w:r>
    </w:p>
    <w:p w:rsidR="00C27FAA" w:rsidRPr="005F0070" w:rsidRDefault="00C27FAA" w:rsidP="00C27FAA">
      <w:pPr>
        <w:shd w:val="clear" w:color="auto" w:fill="FFFFFF"/>
        <w:ind w:left="360" w:hanging="360"/>
        <w:rPr>
          <w:rFonts w:ascii="TH SarabunPSK" w:eastAsia="Times New Roman" w:hAnsi="TH SarabunPSK" w:cs="TH SarabunPSK"/>
          <w:shd w:val="clear" w:color="auto" w:fill="FFFFFF"/>
        </w:rPr>
      </w:pPr>
      <w:r w:rsidRPr="005F0070">
        <w:rPr>
          <w:rFonts w:ascii="TH SarabunPSK" w:eastAsia="Times New Roman" w:hAnsi="TH SarabunPSK" w:cs="TH SarabunPSK"/>
          <w:shd w:val="clear" w:color="auto" w:fill="FFFFFF"/>
        </w:rPr>
        <w:t>9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ab/>
        <w:t>Bunsuwansakul, C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 Mahboob, T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 Hounkong, K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 Laohaprapanon, S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 Chitapornpan, S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b/>
          <w:bCs/>
          <w:shd w:val="clear" w:color="auto" w:fill="FFFFFF"/>
        </w:rPr>
        <w:t>Jawjit, S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, &amp; Nissapatorn, V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 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2019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).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Acanthamoeba in Southeast Asia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–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Overview and Challenges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.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The Korean Journal of Parasitology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.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Korean Society for Parasitology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5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4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):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341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357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  <w:shd w:val="clear" w:color="auto" w:fill="FFFFFF"/>
        </w:rPr>
        <w:t>10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ab/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วาริท เจาะจิตต์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ธนวิทย์ กุลรัตนรักษ์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b/>
          <w:bCs/>
          <w:shd w:val="clear" w:color="auto" w:fill="FFFFFF"/>
          <w:cs/>
        </w:rPr>
        <w:t>ศิริอุมา เจาะจิตต์.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 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2562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). การประเมินก๊าซเรือนกระจกในวัฏจักรชีวิตไก่แปรรูปแช่แข็ง.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  <w:cs/>
        </w:rPr>
        <w:t>วารสารวิทยาศาสตร์และเทคโนโลยี มหาวิทยาลัยธรรมศาสตร์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1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9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 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: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1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10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 </w:t>
      </w:r>
    </w:p>
    <w:p w:rsidR="00C27FAA" w:rsidRPr="005F0070" w:rsidRDefault="00C27FAA" w:rsidP="00C27FAA">
      <w:pPr>
        <w:shd w:val="clear" w:color="auto" w:fill="FFFFFF"/>
        <w:ind w:left="360" w:hanging="36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  <w:shd w:val="clear" w:color="auto" w:fill="FFFFFF"/>
        </w:rPr>
        <w:t>11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ab/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สุภาภรณ์ ยิ้มเที่ยง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b/>
          <w:bCs/>
          <w:shd w:val="clear" w:color="auto" w:fill="FFFFFF"/>
          <w:cs/>
        </w:rPr>
        <w:t>ศิริอุมา เจาะจิตต์</w:t>
      </w:r>
      <w:r w:rsidRPr="005F0070">
        <w:rPr>
          <w:rFonts w:ascii="TH SarabunPSK" w:eastAsia="Times New Roman" w:hAnsi="TH SarabunPSK" w:cs="TH SarabunPSK"/>
          <w:b/>
          <w:bCs/>
          <w:shd w:val="clear" w:color="auto" w:fill="FFFFFF"/>
        </w:rPr>
        <w:t>,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 วิยดา กวานเหียน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จันจิรา มหาบุญ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มัตติกา ยงประเดิม และ ดลรวี แวเยง. 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2562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). การเปรียบเทียบภาวะสุขภาพ ความรู้และทัศนคติเกี่ยวกับ สารเคมีกำจัดศัตรูพืชของชาวนาใช้สารเคมีและ ชาวนาปลอดสารเคมี.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  <w:cs/>
        </w:rPr>
        <w:t>วารสารวิชาการสาธารณสุข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28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1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 :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66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75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  <w:shd w:val="clear" w:color="auto" w:fill="FFFFFF"/>
        </w:rPr>
        <w:t>12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ab/>
      </w:r>
      <w:r w:rsidRPr="005F0070">
        <w:rPr>
          <w:rFonts w:ascii="TH SarabunPSK" w:eastAsia="Times New Roman" w:hAnsi="TH SarabunPSK" w:cs="TH SarabunPSK"/>
          <w:b/>
          <w:bCs/>
          <w:cs/>
        </w:rPr>
        <w:t>ศิริอุมา เจาะจิตต์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cs/>
        </w:rPr>
        <w:t>ปนัดดา พิบูลย์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cs/>
        </w:rPr>
        <w:t>น้ำเพชร หมื่นราช</w:t>
      </w:r>
      <w:r w:rsidRPr="005F0070">
        <w:rPr>
          <w:rFonts w:ascii="TH SarabunPSK" w:eastAsia="Times New Roman" w:hAnsi="TH SarabunPSK" w:cs="TH SarabunPSK"/>
        </w:rPr>
        <w:t>,</w:t>
      </w:r>
      <w:r w:rsidRPr="005F0070">
        <w:rPr>
          <w:rFonts w:ascii="TH SarabunPSK" w:eastAsia="Times New Roman" w:hAnsi="TH SarabunPSK" w:cs="TH SarabunPSK"/>
          <w:cs/>
        </w:rPr>
        <w:t xml:space="preserve"> และ อโณทัย เกื้อกูล. (</w:t>
      </w:r>
      <w:r w:rsidRPr="005F0070">
        <w:rPr>
          <w:rFonts w:ascii="TH SarabunPSK" w:eastAsia="Times New Roman" w:hAnsi="TH SarabunPSK" w:cs="TH SarabunPSK"/>
        </w:rPr>
        <w:t>2562</w:t>
      </w:r>
      <w:r w:rsidRPr="005F0070">
        <w:rPr>
          <w:rFonts w:ascii="TH SarabunPSK" w:eastAsia="Times New Roman" w:hAnsi="TH SarabunPSK" w:cs="TH SarabunPSK"/>
          <w:cs/>
        </w:rPr>
        <w:t xml:space="preserve">). การประเมินความเสี่ยงในการรับสัมผัสฝุ่นละอองขนาดเล็กกว่า </w:t>
      </w:r>
      <w:r w:rsidRPr="005F0070">
        <w:rPr>
          <w:rFonts w:ascii="TH SarabunPSK" w:eastAsia="Times New Roman" w:hAnsi="TH SarabunPSK" w:cs="TH SarabunPSK"/>
        </w:rPr>
        <w:t xml:space="preserve">10 </w:t>
      </w:r>
      <w:r w:rsidRPr="005F0070">
        <w:rPr>
          <w:rFonts w:ascii="TH SarabunPSK" w:eastAsia="Times New Roman" w:hAnsi="TH SarabunPSK" w:cs="TH SarabunPSK"/>
          <w:cs/>
        </w:rPr>
        <w:t>ไมโครเมตร ระหว่างชุมชนที่อยู่ใกล้และไกลโรงโม่หิน จังหวัดนครศรีธรรมราช.</w:t>
      </w:r>
      <w:r w:rsidRPr="005F0070">
        <w:rPr>
          <w:rFonts w:ascii="TH SarabunPSK" w:eastAsia="Times New Roman" w:hAnsi="TH SarabunPSK" w:cs="TH SarabunPSK"/>
        </w:rPr>
        <w:t xml:space="preserve">  </w:t>
      </w:r>
      <w:r w:rsidRPr="005F0070">
        <w:rPr>
          <w:rFonts w:ascii="TH SarabunPSK" w:eastAsia="Times New Roman" w:hAnsi="TH SarabunPSK" w:cs="TH SarabunPSK"/>
          <w:i/>
          <w:iCs/>
          <w:cs/>
        </w:rPr>
        <w:t>วารสารวิทยาศาสตร์และเทคโนโลยีมหาวิทยาลัยธรรมศาสตร์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27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):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336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348</w:t>
      </w:r>
      <w:r w:rsidRPr="005F0070">
        <w:rPr>
          <w:rFonts w:ascii="TH SarabunPSK" w:eastAsia="Times New Roman" w:hAnsi="TH SarabunPSK" w:cs="TH SarabunPSK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rPr>
          <w:rFonts w:ascii="TH SarabunPSK" w:eastAsia="Times New Roman" w:hAnsi="TH SarabunPSK" w:cs="TH SarabunPSK"/>
          <w:sz w:val="28"/>
          <w:szCs w:val="28"/>
        </w:rPr>
      </w:pPr>
      <w:r w:rsidRPr="005F0070">
        <w:rPr>
          <w:rFonts w:ascii="TH SarabunPSK" w:eastAsia="Times New Roman" w:hAnsi="TH SarabunPSK" w:cs="TH SarabunPSK"/>
          <w:shd w:val="clear" w:color="auto" w:fill="FFFFFF"/>
        </w:rPr>
        <w:t>13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</w:t>
      </w:r>
      <w:r w:rsidRPr="005F0070">
        <w:rPr>
          <w:rFonts w:ascii="TH SarabunPSK" w:eastAsia="Times New Roman" w:hAnsi="TH SarabunPSK" w:cs="TH SarabunPSK"/>
          <w:b/>
          <w:bCs/>
        </w:rPr>
        <w:tab/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ปนัดดา พิบูลย์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b/>
          <w:bCs/>
          <w:shd w:val="clear" w:color="auto" w:fill="FFFFFF"/>
          <w:cs/>
        </w:rPr>
        <w:t>ศิริอุมา เจาะจิตต์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พัชรินทร์ บุญเกื้อ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</w:rPr>
        <w:t>และ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 ธิดารัตน์ สุขสวัสดิ์. 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2561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). การจัดการซากผลิตภัณฑ์ไฟฟ้าและอุปกรณ์อิเล็กทรอนิกส์ตามหลักการ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ICT Ecodesign 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ของนักศึกษามหาวิทยาลัย. ว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  <w:cs/>
        </w:rPr>
        <w:t>ารสารวิทยาศาสตร์บูรพา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23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):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1044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1058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rPr>
          <w:rFonts w:ascii="TH SarabunPSK" w:eastAsia="Times New Roman" w:hAnsi="TH SarabunPSK" w:cs="TH SarabunPSK"/>
          <w:shd w:val="clear" w:color="auto" w:fill="FFFFFF"/>
        </w:rPr>
      </w:pPr>
      <w:r w:rsidRPr="005F0070">
        <w:rPr>
          <w:rFonts w:ascii="TH SarabunPSK" w:eastAsia="Times New Roman" w:hAnsi="TH SarabunPSK" w:cs="TH SarabunPSK"/>
          <w:shd w:val="clear" w:color="auto" w:fill="FFFFFF"/>
        </w:rPr>
        <w:t>14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)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ab/>
      </w:r>
      <w:r w:rsidRPr="005F0070">
        <w:rPr>
          <w:rFonts w:ascii="TH SarabunPSK" w:eastAsia="Times New Roman" w:hAnsi="TH SarabunPSK" w:cs="TH SarabunPSK"/>
          <w:cs/>
        </w:rPr>
        <w:t xml:space="preserve">ปนัดดา พิบูลย์ และ </w:t>
      </w:r>
      <w:r w:rsidRPr="005F0070">
        <w:rPr>
          <w:rFonts w:ascii="TH SarabunPSK" w:eastAsia="Times New Roman" w:hAnsi="TH SarabunPSK" w:cs="TH SarabunPSK"/>
          <w:b/>
          <w:bCs/>
          <w:cs/>
        </w:rPr>
        <w:t>ศิริอุมา เจาะจิตต์.</w:t>
      </w:r>
      <w:r w:rsidRPr="005F0070">
        <w:rPr>
          <w:rFonts w:ascii="TH SarabunPSK" w:eastAsia="Times New Roman" w:hAnsi="TH SarabunPSK" w:cs="TH SarabunPSK"/>
          <w:cs/>
        </w:rPr>
        <w:t xml:space="preserve"> (</w:t>
      </w:r>
      <w:r w:rsidRPr="005F0070">
        <w:rPr>
          <w:rFonts w:ascii="TH SarabunPSK" w:eastAsia="Times New Roman" w:hAnsi="TH SarabunPSK" w:cs="TH SarabunPSK"/>
        </w:rPr>
        <w:t>2561</w:t>
      </w:r>
      <w:r w:rsidRPr="005F0070">
        <w:rPr>
          <w:rFonts w:ascii="TH SarabunPSK" w:eastAsia="Times New Roman" w:hAnsi="TH SarabunPSK" w:cs="TH SarabunPSK"/>
          <w:cs/>
        </w:rPr>
        <w:t>). คุณภาพน้ำจากระบบการเก็บกักน้ำฝนจากหลังคาในตำบลถ้ำใหญ่ อำเภอทุ่งสง จังหวัดนครศรีธรรมราช.</w:t>
      </w:r>
      <w:r w:rsidRPr="005F0070">
        <w:rPr>
          <w:rFonts w:ascii="TH SarabunPSK" w:eastAsia="Times New Roman" w:hAnsi="TH SarabunPSK" w:cs="TH SarabunPSK"/>
        </w:rPr>
        <w:t xml:space="preserve">  </w:t>
      </w:r>
      <w:r w:rsidRPr="005F0070">
        <w:rPr>
          <w:rFonts w:ascii="TH SarabunPSK" w:eastAsia="Times New Roman" w:hAnsi="TH SarabunPSK" w:cs="TH SarabunPSK"/>
          <w:i/>
          <w:iCs/>
          <w:cs/>
        </w:rPr>
        <w:t>วารสารมหาวิทยาลัยศรีนครินทรวิโรฒ (สาขาวิทยาศาสตร์และเทคโนโลยี)</w:t>
      </w:r>
      <w:r w:rsidRPr="005F0070">
        <w:rPr>
          <w:rFonts w:ascii="TH SarabunPSK" w:eastAsia="Times New Roman" w:hAnsi="TH SarabunPSK" w:cs="TH SarabunPSK"/>
        </w:rPr>
        <w:t>,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 </w:t>
      </w:r>
      <w:r w:rsidRPr="005F0070">
        <w:rPr>
          <w:rFonts w:ascii="TH SarabunPSK" w:eastAsia="Times New Roman" w:hAnsi="TH SarabunPSK" w:cs="TH SarabunPSK"/>
          <w:i/>
          <w:iCs/>
          <w:shd w:val="clear" w:color="auto" w:fill="FFFFFF"/>
        </w:rPr>
        <w:t>10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(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20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):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34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45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>.</w:t>
      </w:r>
    </w:p>
    <w:p w:rsidR="00C27FAA" w:rsidRPr="005F0070" w:rsidRDefault="00C27FAA" w:rsidP="00C27FAA">
      <w:pPr>
        <w:shd w:val="clear" w:color="auto" w:fill="FFFFFF"/>
        <w:ind w:firstLine="360"/>
        <w:rPr>
          <w:rFonts w:ascii="TH SarabunPSK" w:eastAsia="Times New Roman" w:hAnsi="TH SarabunPSK" w:cs="TH SarabunPSK"/>
          <w:sz w:val="28"/>
          <w:szCs w:val="28"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7</w:t>
      </w:r>
      <w:r w:rsidRPr="005F0070">
        <w:rPr>
          <w:rFonts w:ascii="TH SarabunPSK" w:eastAsiaTheme="minorHAnsi" w:hAnsi="TH SarabunPSK" w:cs="TH SarabunPSK"/>
          <w:b/>
          <w:bCs/>
          <w:cs/>
        </w:rPr>
        <w:t>. 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สุเมธ ไชยประพัทธ์ สายัณห์ สดุดี</w:t>
            </w:r>
            <w:r w:rsidRPr="005F0070">
              <w:rPr>
                <w:rFonts w:ascii="TH SarabunPSK" w:hAnsi="TH SarabunPSK" w:cs="TH SarabunPSK"/>
              </w:rPr>
              <w:t xml:space="preserve">, </w:t>
            </w:r>
            <w:r w:rsidRPr="005F0070">
              <w:rPr>
                <w:rFonts w:ascii="TH SarabunPSK" w:hAnsi="TH SarabunPSK" w:cs="TH SarabunPSK"/>
                <w:cs/>
              </w:rPr>
              <w:t>อิศรา รักงาม</w:t>
            </w:r>
            <w:r w:rsidRPr="005F0070">
              <w:rPr>
                <w:rFonts w:ascii="TH SarabunPSK" w:hAnsi="TH SarabunPSK" w:cs="TH SarabunPSK"/>
              </w:rPr>
              <w:t xml:space="preserve">, </w:t>
            </w:r>
            <w:r w:rsidRPr="005F0070">
              <w:rPr>
                <w:rFonts w:ascii="TH SarabunPSK" w:hAnsi="TH SarabunPSK" w:cs="TH SarabunPSK"/>
                <w:cs/>
              </w:rPr>
              <w:t xml:space="preserve">ศิริอุมา เจาะจิตต์ โครงการ “การประเมินศักยภาพการเพิ่มอัตราการผลิตก๊าซชีวภาพด้วยการหมักร่วมและอัตราการทดแทนเชื้อเพลิงไม้ฟืนของสหกรณ์ผลิตยางแผ่นรมควัน” รางวัลผลงานวิจัยเด่นด้านสาธารณะประจำปี </w:t>
            </w:r>
            <w:r w:rsidRPr="005F0070">
              <w:rPr>
                <w:rFonts w:ascii="TH SarabunPSK" w:hAnsi="TH SarabunPSK" w:cs="TH SarabunPSK"/>
              </w:rPr>
              <w:t xml:space="preserve">2558 </w:t>
            </w:r>
            <w:r w:rsidRPr="005F0070">
              <w:rPr>
                <w:rFonts w:ascii="TH SarabunPSK" w:hAnsi="TH SarabunPSK" w:cs="TH SarabunPSK"/>
                <w:cs/>
              </w:rPr>
              <w:t>สำนักงานกองทุนสนับสนุนการวิจัย (สกว)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2558</w:t>
            </w:r>
          </w:p>
        </w:tc>
      </w:tr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spacing w:line="360" w:lineRule="exact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eastAsiaTheme="minorHAnsi" w:hAnsi="TH SarabunPSK" w:cs="TH SarabunPSK"/>
                <w:cs/>
              </w:rPr>
              <w:t>(</w:t>
            </w:r>
            <w:r w:rsidRPr="005F0070">
              <w:rPr>
                <w:rFonts w:ascii="TH SarabunPSK" w:eastAsiaTheme="minorHAnsi" w:hAnsi="TH SarabunPSK" w:cs="TH SarabunPSK"/>
              </w:rPr>
              <w:t>AHE</w:t>
            </w:r>
            <w:r w:rsidRPr="005F0070">
              <w:rPr>
                <w:rFonts w:ascii="TH SarabunPSK" w:eastAsiaTheme="minorHAnsi" w:hAnsi="TH SarabunPSK" w:cs="TH SarabunPSK"/>
                <w:cs/>
              </w:rPr>
              <w:t xml:space="preserve">): </w:t>
            </w:r>
            <w:r w:rsidRPr="005F0070">
              <w:rPr>
                <w:rFonts w:ascii="TH SarabunPSK" w:eastAsiaTheme="minorHAnsi" w:hAnsi="TH SarabunPSK" w:cs="TH SarabunPSK"/>
              </w:rPr>
              <w:t>PR214046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2564</w:t>
            </w:r>
          </w:p>
        </w:tc>
      </w:tr>
    </w:tbl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</w:rPr>
      </w:pPr>
    </w:p>
    <w:p w:rsidR="00C27FAA" w:rsidRPr="005F0070" w:rsidRDefault="00C27FAA" w:rsidP="00C27FAA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C27FAA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C27FAA">
      <w:pPr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fldChar w:fldCharType="begin"/>
      </w:r>
      <w:r w:rsidRPr="005F0070">
        <w:rPr>
          <w:rFonts w:ascii="TH SarabunPSK" w:hAnsi="TH SarabunPSK" w:cs="TH SarabunPSK"/>
        </w:rPr>
        <w:instrText xml:space="preserve"> ADDIN EN</w:instrText>
      </w:r>
      <w:r w:rsidRPr="005F0070">
        <w:rPr>
          <w:rFonts w:ascii="TH SarabunPSK" w:hAnsi="TH SarabunPSK" w:cs="TH SarabunPSK"/>
          <w:cs/>
        </w:rPr>
        <w:instrText>.</w:instrText>
      </w:r>
      <w:r w:rsidRPr="005F0070">
        <w:rPr>
          <w:rFonts w:ascii="TH SarabunPSK" w:hAnsi="TH SarabunPSK" w:cs="TH SarabunPSK"/>
        </w:rPr>
        <w:instrText xml:space="preserve">REFLIST </w:instrText>
      </w:r>
      <w:r w:rsidRPr="005F0070">
        <w:rPr>
          <w:rFonts w:ascii="TH SarabunPSK" w:hAnsi="TH SarabunPSK" w:cs="TH SarabunPSK"/>
        </w:rPr>
        <w:fldChar w:fldCharType="end"/>
      </w: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C27FAA">
      <w:pPr>
        <w:jc w:val="center"/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>ประวัติและผลงานของอาจารย์ (</w:t>
      </w:r>
      <w:r w:rsidRPr="005F0070">
        <w:rPr>
          <w:rFonts w:ascii="TH SarabunPSK" w:hAnsi="TH SarabunPSK" w:cs="TH SarabunPSK"/>
          <w:b/>
          <w:bCs/>
        </w:rPr>
        <w:t>Curriculum Vitae</w:t>
      </w:r>
      <w:r w:rsidRPr="005F0070">
        <w:rPr>
          <w:rFonts w:ascii="TH SarabunPSK" w:hAnsi="TH SarabunPSK" w:cs="TH SarabunPSK"/>
          <w:b/>
          <w:bCs/>
          <w:cs/>
        </w:rPr>
        <w:t>)</w:t>
      </w:r>
      <w:r w:rsidRPr="005F0070">
        <w:rPr>
          <w:rFonts w:ascii="TH SarabunPSK" w:eastAsia="TH SarabunPSK" w:hAnsi="TH SarabunPSK" w:cs="TH SarabunPSK"/>
          <w:b/>
          <w:bCs/>
          <w:cs/>
        </w:rPr>
        <w:br/>
        <w:t>ผู้ช่วยศาสตราจารย์ ดร.ปนัดดา พิบูลย์</w:t>
      </w:r>
    </w:p>
    <w:p w:rsidR="00C27FAA" w:rsidRPr="005F0070" w:rsidRDefault="00C27FAA" w:rsidP="00C27FAA">
      <w:pPr>
        <w:jc w:val="center"/>
        <w:rPr>
          <w:rFonts w:ascii="TH SarabunPSK" w:eastAsia="TH SarabunPSK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45"/>
        <w:gridCol w:w="991"/>
        <w:gridCol w:w="2126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สำนัก</w:t>
            </w:r>
            <w:r w:rsidRPr="005F0070">
              <w:rPr>
                <w:rFonts w:ascii="TH SarabunPSK" w:eastAsia="TH SarabunPSK" w:hAnsi="TH SarabunPSK" w:cs="TH SarabunPSK"/>
                <w:cs/>
              </w:rPr>
              <w:t>วิชาสาธารณสุขศาสตร์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075-672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7</w:t>
            </w:r>
            <w:r w:rsidRPr="005F0070">
              <w:rPr>
                <w:rFonts w:ascii="TH SarabunPSK" w:eastAsia="TH SarabunPSK" w:hAnsi="TH SarabunPSK" w:cs="TH SarabunPSK"/>
              </w:rPr>
              <w:t>50</w:t>
            </w:r>
          </w:p>
          <w:p w:rsidR="00C27FAA" w:rsidRPr="005F0070" w:rsidRDefault="00C27FAA" w:rsidP="00BA778F">
            <w:pPr>
              <w:spacing w:line="235" w:lineRule="auto"/>
              <w:ind w:right="-79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075-672</w:t>
            </w:r>
            <w:r w:rsidRPr="005F0070">
              <w:rPr>
                <w:rFonts w:ascii="TH SarabunPSK" w:eastAsia="TH SarabunPSK" w:hAnsi="TH SarabunPSK" w:cs="TH SarabunPSK"/>
              </w:rPr>
              <w:t>705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ppanatda@wu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ac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1. การศึกษา (เรียงลำดับจากปีล่าสุด)</w:t>
      </w:r>
    </w:p>
    <w:tbl>
      <w:tblPr>
        <w:tblW w:w="9282" w:type="dxa"/>
        <w:tblInd w:w="-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098"/>
        <w:gridCol w:w="7050"/>
        <w:gridCol w:w="1134"/>
      </w:tblGrid>
      <w:tr w:rsidR="005F0070" w:rsidRPr="005F0070" w:rsidTr="00BA778F">
        <w:trPr>
          <w:trHeight w:val="20"/>
        </w:trPr>
        <w:tc>
          <w:tcPr>
            <w:tcW w:w="1098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7050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1134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rHeight w:val="20"/>
        </w:trPr>
        <w:tc>
          <w:tcPr>
            <w:tcW w:w="1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ปร.ด.</w:t>
            </w:r>
          </w:p>
        </w:tc>
        <w:tc>
          <w:tcPr>
            <w:tcW w:w="70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2"/>
              <w:rPr>
                <w:rFonts w:ascii="TH SarabunPSK" w:eastAsia="Sarabun" w:hAnsi="TH SarabunPSK" w:cs="TH SarabunPSK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เทคโนโลยีสิ่งแวดล้อม</w:t>
            </w:r>
            <w:r w:rsidRPr="005F0070">
              <w:rPr>
                <w:rFonts w:ascii="TH SarabunPSK" w:eastAsia="TH SarabunPSK" w:hAnsi="TH SarabunPSK" w:cs="TH SarabunPSK"/>
                <w:cs/>
              </w:rPr>
              <w:t>/</w:t>
            </w:r>
            <w:r w:rsidRPr="005F0070">
              <w:rPr>
                <w:rFonts w:ascii="TH SarabunPSK" w:eastAsia="Sarabun" w:hAnsi="TH SarabunPSK" w:cs="TH SarabunPSK"/>
                <w:cs/>
              </w:rPr>
              <w:t>มหาวิทยาลัยเทคโนโลยี พระจอมเกล้าธนบุรี</w:t>
            </w:r>
          </w:p>
        </w:tc>
        <w:tc>
          <w:tcPr>
            <w:tcW w:w="113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2557</w:t>
            </w:r>
          </w:p>
        </w:tc>
      </w:tr>
      <w:tr w:rsidR="005F0070" w:rsidRPr="005F0070" w:rsidTr="00BA778F">
        <w:trPr>
          <w:trHeight w:val="20"/>
        </w:trPr>
        <w:tc>
          <w:tcPr>
            <w:tcW w:w="1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วท.ม.</w:t>
            </w:r>
          </w:p>
        </w:tc>
        <w:tc>
          <w:tcPr>
            <w:tcW w:w="70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เทคโนโลยีสิ่งแวดล้อม/มหาวิทยาลัยมหิดล</w:t>
            </w:r>
          </w:p>
        </w:tc>
        <w:tc>
          <w:tcPr>
            <w:tcW w:w="113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2545</w:t>
            </w:r>
          </w:p>
        </w:tc>
      </w:tr>
      <w:tr w:rsidR="005F0070" w:rsidRPr="005F0070" w:rsidTr="00BA778F">
        <w:trPr>
          <w:trHeight w:val="20"/>
        </w:trPr>
        <w:tc>
          <w:tcPr>
            <w:tcW w:w="1098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วท.บ.</w:t>
            </w:r>
          </w:p>
        </w:tc>
        <w:tc>
          <w:tcPr>
            <w:tcW w:w="70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อาชีวอนามัยและความปลอดภัย/มหาวิทยาลัยมหิดล</w:t>
            </w:r>
          </w:p>
        </w:tc>
        <w:tc>
          <w:tcPr>
            <w:tcW w:w="113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2541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2. ประสบการณ์การทำงาน 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7400"/>
        <w:gridCol w:w="1450"/>
      </w:tblGrid>
      <w:tr w:rsidR="005F0070" w:rsidRPr="005F0070" w:rsidTr="00BA778F">
        <w:tc>
          <w:tcPr>
            <w:tcW w:w="418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81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181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/>
                <w:cs/>
              </w:rPr>
              <w:t>ผู้ช่วยศาสตราจารย์ สำนักวิชา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สาธารณสุขศาสตร์</w:t>
            </w:r>
            <w:r w:rsidRPr="005F0070">
              <w:rPr>
                <w:rFonts w:ascii="TH SarabunPSK" w:eastAsia="Calibri" w:hAnsi="TH SarabunPSK" w:cs="TH SarabunPSK"/>
                <w:cs/>
              </w:rPr>
              <w:t xml:space="preserve"> มหาวิทยาลัยวลัยลักษณ์</w:t>
            </w:r>
          </w:p>
        </w:tc>
        <w:tc>
          <w:tcPr>
            <w:tcW w:w="819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/>
              </w:rPr>
              <w:t>2562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4181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/>
                <w:cs/>
              </w:rPr>
              <w:t>อาจารย์ สำนักวิชาสาธารณสุขศาสตร์ มหาวิทยาลัยวลัยลักษณ์</w:t>
            </w:r>
          </w:p>
        </w:tc>
        <w:tc>
          <w:tcPr>
            <w:tcW w:w="819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2545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>2562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3. ความเชี่ยวชาญ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cs/>
        </w:rPr>
        <w:t>1) การผลิตก๊าซชีวภาพจากมูลฝอย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cs/>
        </w:rPr>
        <w:t>2) การจัดการของเสีย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cs/>
        </w:rPr>
        <w:t>3) การจัดการมลพิษอุตสาหกรรม</w:t>
      </w: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spacing w:line="240" w:lineRule="atLeast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4. ประสบการณ์การสอน</w:t>
      </w:r>
    </w:p>
    <w:p w:rsidR="00C27FAA" w:rsidRPr="005F0070" w:rsidRDefault="00C27FAA" w:rsidP="00C27FAA">
      <w:pPr>
        <w:spacing w:line="240" w:lineRule="atLeast"/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ab/>
      </w:r>
      <w:r w:rsidRPr="005F0070">
        <w:rPr>
          <w:rFonts w:ascii="TH SarabunPSK" w:eastAsia="TH SarabunPSK" w:hAnsi="TH SarabunPSK" w:cs="TH SarabunPSK"/>
        </w:rPr>
        <w:sym w:font="Wingdings 2" w:char="F052"/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 มี                  </w:t>
      </w:r>
      <w:r w:rsidRPr="005F0070">
        <w:rPr>
          <w:rFonts w:ascii="TH SarabunPSK" w:eastAsia="TH SarabunPSK" w:hAnsi="TH SarabunPSK" w:cs="TH SarabunPSK"/>
          <w:b/>
          <w:bCs/>
          <w:cs/>
        </w:rPr>
        <w:tab/>
      </w:r>
      <w:r w:rsidRPr="005F0070">
        <w:rPr>
          <w:rFonts w:ascii="TH SarabunPSK" w:eastAsia="TH SarabunPSK" w:hAnsi="TH SarabunPSK" w:cs="TH SarabunPSK"/>
          <w:noProof/>
        </w:rPr>
        <w:sym w:font="Wingdings" w:char="F071"/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 ไม่มี</w:t>
      </w:r>
    </w:p>
    <w:p w:rsidR="00C27FAA" w:rsidRPr="005F0070" w:rsidRDefault="00C27FAA" w:rsidP="00C27FAA">
      <w:pPr>
        <w:spacing w:line="240" w:lineRule="atLeast"/>
        <w:rPr>
          <w:rFonts w:ascii="TH SarabunPSK" w:eastAsia="TH SarabunPSK" w:hAnsi="TH SarabunPSK" w:cs="TH SarabunPSK"/>
          <w:b/>
          <w:bCs/>
          <w:cs/>
        </w:rPr>
      </w:pPr>
    </w:p>
    <w:tbl>
      <w:tblPr>
        <w:tblW w:w="9991" w:type="dxa"/>
        <w:tblInd w:w="-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470"/>
        <w:gridCol w:w="1150"/>
        <w:gridCol w:w="2163"/>
        <w:gridCol w:w="3932"/>
        <w:gridCol w:w="1276"/>
      </w:tblGrid>
      <w:tr w:rsidR="005F0070" w:rsidRPr="005F0070" w:rsidTr="00BA778F">
        <w:trPr>
          <w:trHeight w:val="575"/>
          <w:tblHeader/>
        </w:trPr>
        <w:tc>
          <w:tcPr>
            <w:tcW w:w="1470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40" w:right="-100"/>
              <w:jc w:val="center"/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  <w:t>ชื่อสถาบันการศึกษา</w:t>
            </w:r>
          </w:p>
        </w:tc>
        <w:tc>
          <w:tcPr>
            <w:tcW w:w="1150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00" w:right="-100"/>
              <w:jc w:val="center"/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  <w:t>คณะ/สำนักวิชา/ภาควิชา</w:t>
            </w:r>
          </w:p>
        </w:tc>
        <w:tc>
          <w:tcPr>
            <w:tcW w:w="2163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00" w:right="-60"/>
              <w:jc w:val="center"/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  <w:t>สาขาวิชา/หลักสูตร</w:t>
            </w:r>
          </w:p>
        </w:tc>
        <w:tc>
          <w:tcPr>
            <w:tcW w:w="3932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40" w:right="-160"/>
              <w:jc w:val="center"/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  <w:t>ชื่อรายวิชา</w:t>
            </w:r>
          </w:p>
        </w:tc>
        <w:tc>
          <w:tcPr>
            <w:tcW w:w="1276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60" w:right="-140"/>
              <w:jc w:val="center"/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  <w:t>ปี พ.ศ.</w:t>
            </w:r>
          </w:p>
        </w:tc>
      </w:tr>
      <w:tr w:rsidR="005F0070" w:rsidRPr="005F0070" w:rsidTr="00BA778F">
        <w:trPr>
          <w:trHeight w:val="575"/>
        </w:trPr>
        <w:tc>
          <w:tcPr>
            <w:tcW w:w="14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right="-100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 xml:space="preserve">มหาวิทยาลัยวลัยลักษณ์ </w:t>
            </w:r>
          </w:p>
        </w:tc>
        <w:tc>
          <w:tcPr>
            <w:tcW w:w="11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25" w:right="-100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สำนักวิชาสาธารณสุขศาสตร์</w:t>
            </w:r>
          </w:p>
        </w:tc>
        <w:tc>
          <w:tcPr>
            <w:tcW w:w="216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right="-60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 xml:space="preserve"> หลักสูตรวิทยาศาสตรบัณฑิต สาขาอนามัยสิ่งแวดล้อม</w:t>
            </w:r>
          </w:p>
        </w:tc>
        <w:tc>
          <w:tcPr>
            <w:tcW w:w="393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การอนามัยสิ่งแวดล้อมขั้นแนะนำ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การตรวจวัดคุณภาพสิ่งแวดล้อมในงานอุตสาหกรรม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พิษวิทยาสิ่งแวดล้อมและอาชีวอนามัย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การวิเคราะห์น้ำและน้ำเสีย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พิษวิทยาสิ่งแวดล้อม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เทคโนโลยีการจัดการมูลฝอยและสิ่งปฏิกูล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เทคโนโลยีการจัดการของเสียอันตราย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เทคโนโลยีการบำบัดน้ำเสีย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การใช้ประโยชน์จากของเสีย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การจัดการและควบคุมเหตุรำคาญ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กฎหมายสาธารณสุขและอนามัยสิ่งแวดล้อม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สัมมนาปัญหาอนามัยสิ่งแวดล้อม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โครงงานอนามัยสิ่งแวดล้อม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>,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 xml:space="preserve"> สหกิจศึกษา</w:t>
            </w:r>
          </w:p>
        </w:tc>
        <w:tc>
          <w:tcPr>
            <w:tcW w:w="127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พ.ศ. 2554-ปัจจุบัน</w:t>
            </w:r>
          </w:p>
          <w:p w:rsidR="00C27FAA" w:rsidRPr="005F0070" w:rsidRDefault="00C27FAA" w:rsidP="00BA778F">
            <w:pPr>
              <w:spacing w:line="240" w:lineRule="atLeast"/>
              <w:ind w:left="-60" w:right="-140"/>
              <w:jc w:val="center"/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</w:pPr>
          </w:p>
        </w:tc>
      </w:tr>
      <w:tr w:rsidR="005F0070" w:rsidRPr="005F0070" w:rsidTr="00BA778F">
        <w:trPr>
          <w:trHeight w:val="227"/>
        </w:trPr>
        <w:tc>
          <w:tcPr>
            <w:tcW w:w="14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right="-100"/>
              <w:rPr>
                <w:rFonts w:ascii="TH SarabunPSK" w:eastAsia="TH SarabunPSK" w:hAnsi="TH SarabunPSK" w:cs="TH SarabunPSK"/>
                <w:spacing w:val="-4"/>
                <w:cs/>
              </w:rPr>
            </w:pPr>
          </w:p>
        </w:tc>
        <w:tc>
          <w:tcPr>
            <w:tcW w:w="11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00" w:right="-100"/>
              <w:rPr>
                <w:rFonts w:ascii="TH SarabunPSK" w:eastAsia="TH SarabunPSK" w:hAnsi="TH SarabunPSK" w:cs="TH SarabunPSK"/>
                <w:spacing w:val="-4"/>
                <w:cs/>
              </w:rPr>
            </w:pPr>
          </w:p>
        </w:tc>
        <w:tc>
          <w:tcPr>
            <w:tcW w:w="216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right="-60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หลักสูตรวิทยาศาสตรบัณฑิต สาขาอนามัยสิ่งแวดล้อม</w:t>
            </w:r>
          </w:p>
        </w:tc>
        <w:tc>
          <w:tcPr>
            <w:tcW w:w="393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เทคโนโลยีการประปา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การวิเคราะห์น้ำและน้ำเสีย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วิทยาศาสตร์อนามัยสิ่งแวดล้อมพื้นฐาน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การประเมินผลกระทบสิ่งแวดล้อมและอัตราเสี่ยงต่อสุขภาพ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เทคโนโลยีการจัดการมูลฝอยและของเสียอันตราย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เทคโนโลยีการบำบัดน้ำเสีย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การสุขาภิบาลอาหาร (ระดับปริญญาตรี)</w:t>
            </w:r>
          </w:p>
        </w:tc>
        <w:tc>
          <w:tcPr>
            <w:tcW w:w="127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60" w:right="-140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พ.ศ. 2545-2548</w:t>
            </w:r>
          </w:p>
        </w:tc>
      </w:tr>
      <w:tr w:rsidR="005F0070" w:rsidRPr="005F0070" w:rsidTr="00BA778F">
        <w:trPr>
          <w:trHeight w:val="227"/>
        </w:trPr>
        <w:tc>
          <w:tcPr>
            <w:tcW w:w="14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40" w:right="-100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</w:p>
        </w:tc>
        <w:tc>
          <w:tcPr>
            <w:tcW w:w="11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00" w:right="-100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</w:p>
        </w:tc>
        <w:tc>
          <w:tcPr>
            <w:tcW w:w="216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right="-60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 xml:space="preserve">หลักสูตรวิทยาศาสตรบัณฑิต สาขาอาชีวอนามัยและความปลอดภัย </w:t>
            </w:r>
          </w:p>
        </w:tc>
        <w:tc>
          <w:tcPr>
            <w:tcW w:w="393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20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 xml:space="preserve">หลักอนามัยอุตสาหกรรม การระบายอากาศในโรงงานอุตสาหกรรม การเก็บและวิเคราะห์ตัวอย่างด้านอนามัยอุตสาหกรรม </w:t>
            </w:r>
          </w:p>
        </w:tc>
        <w:tc>
          <w:tcPr>
            <w:tcW w:w="127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พ.ศ. 2545-2548</w:t>
            </w:r>
          </w:p>
          <w:p w:rsidR="00C27FAA" w:rsidRPr="005F0070" w:rsidRDefault="00C27FAA" w:rsidP="00BA778F">
            <w:pPr>
              <w:spacing w:line="240" w:lineRule="atLeast"/>
              <w:ind w:left="-60" w:right="-140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</w:p>
        </w:tc>
      </w:tr>
      <w:tr w:rsidR="005F0070" w:rsidRPr="005F0070" w:rsidTr="00BA778F">
        <w:trPr>
          <w:trHeight w:val="227"/>
        </w:trPr>
        <w:tc>
          <w:tcPr>
            <w:tcW w:w="14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40" w:right="-100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</w:p>
        </w:tc>
        <w:tc>
          <w:tcPr>
            <w:tcW w:w="11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00" w:right="-100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</w:p>
        </w:tc>
        <w:tc>
          <w:tcPr>
            <w:tcW w:w="216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right="-100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หลักสูตรสาธารณสุขศาสตรบัณฑิต</w:t>
            </w:r>
          </w:p>
        </w:tc>
        <w:tc>
          <w:tcPr>
            <w:tcW w:w="393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42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อนามัยสิ่งแวดล้อม</w:t>
            </w:r>
            <w:r w:rsidRPr="005F0070">
              <w:rPr>
                <w:rFonts w:ascii="TH SarabunPSK" w:eastAsia="TH SarabunPSK" w:hAnsi="TH SarabunPSK" w:cs="TH SarabunPSK"/>
                <w:spacing w:val="-4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อนามัยสิ่งแวดล้อมและอาชีวอนามัย</w:t>
            </w:r>
          </w:p>
        </w:tc>
        <w:tc>
          <w:tcPr>
            <w:tcW w:w="127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พ.ศ. 2558-2560</w:t>
            </w:r>
          </w:p>
        </w:tc>
      </w:tr>
      <w:tr w:rsidR="005F0070" w:rsidRPr="005F0070" w:rsidTr="00BA778F">
        <w:trPr>
          <w:trHeight w:val="227"/>
        </w:trPr>
        <w:tc>
          <w:tcPr>
            <w:tcW w:w="147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40" w:right="-100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</w:p>
        </w:tc>
        <w:tc>
          <w:tcPr>
            <w:tcW w:w="115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left="-100" w:right="-100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</w:p>
        </w:tc>
        <w:tc>
          <w:tcPr>
            <w:tcW w:w="216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ind w:right="-60"/>
              <w:rPr>
                <w:rFonts w:ascii="TH SarabunPSK" w:eastAsia="TH SarabunPSK" w:hAnsi="TH SarabunPSK" w:cs="TH SarabunPSK"/>
                <w:spacing w:val="-4"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หลักสูตรเทคโนโลยีสิ่งแวดล้อม ความปลอดภัย และสุขภาพ</w:t>
            </w:r>
          </w:p>
        </w:tc>
        <w:tc>
          <w:tcPr>
            <w:tcW w:w="393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นวัตกรรมทางเทคโนโลยีสิ่งแวดล้อม (ระดับปริญญาโทและปริญญาเอก)</w:t>
            </w:r>
          </w:p>
        </w:tc>
        <w:tc>
          <w:tcPr>
            <w:tcW w:w="127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40" w:lineRule="atLeast"/>
              <w:jc w:val="center"/>
              <w:rPr>
                <w:rFonts w:ascii="TH SarabunPSK" w:eastAsia="TH SarabunPSK" w:hAnsi="TH SarabunPSK" w:cs="TH SarabunPSK"/>
                <w:spacing w:val="-4"/>
                <w:cs/>
              </w:rPr>
            </w:pPr>
            <w:r w:rsidRPr="005F0070">
              <w:rPr>
                <w:rFonts w:ascii="TH SarabunPSK" w:eastAsia="TH SarabunPSK" w:hAnsi="TH SarabunPSK" w:cs="TH SarabunPSK"/>
                <w:spacing w:val="-4"/>
                <w:cs/>
              </w:rPr>
              <w:t>พ.ศ. 2561</w:t>
            </w:r>
          </w:p>
          <w:p w:rsidR="00C27FAA" w:rsidRPr="005F0070" w:rsidRDefault="00C27FAA" w:rsidP="00BA778F">
            <w:pPr>
              <w:spacing w:line="240" w:lineRule="atLeast"/>
              <w:jc w:val="center"/>
              <w:rPr>
                <w:rFonts w:ascii="TH SarabunPSK" w:eastAsia="TH SarabunPSK" w:hAnsi="TH SarabunPSK" w:cs="TH SarabunPSK"/>
                <w:b/>
                <w:bCs/>
                <w:spacing w:val="-4"/>
                <w:cs/>
              </w:rPr>
            </w:pP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 xml:space="preserve">5. ผลงานทางวิชาการย้อนหลัง 5 ปี </w:t>
      </w:r>
    </w:p>
    <w:p w:rsidR="00C27FAA" w:rsidRPr="005F0070" w:rsidRDefault="00C27FAA" w:rsidP="00C27FAA">
      <w:pPr>
        <w:ind w:firstLine="360"/>
        <w:jc w:val="both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 xml:space="preserve">5.1 บทความวิจัย </w:t>
      </w:r>
    </w:p>
    <w:p w:rsidR="00C27FAA" w:rsidRPr="005F0070" w:rsidRDefault="00C27FAA" w:rsidP="00C27FAA">
      <w:pPr>
        <w:shd w:val="clear" w:color="auto" w:fill="FFFFFF"/>
        <w:ind w:left="360" w:hanging="36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  <w:cs/>
        </w:rPr>
        <w:t>1)</w:t>
      </w:r>
      <w:r w:rsidRPr="005F0070">
        <w:rPr>
          <w:rFonts w:ascii="TH SarabunPSK" w:eastAsia="TH SarabunPSK" w:hAnsi="TH SarabunPSK" w:cs="TH SarabunPSK"/>
        </w:rPr>
        <w:tab/>
      </w:r>
      <w:r w:rsidRPr="005F0070">
        <w:rPr>
          <w:rFonts w:ascii="TH SarabunPSK" w:hAnsi="TH SarabunPSK" w:cs="TH SarabunPSK"/>
          <w:shd w:val="clear" w:color="auto" w:fill="FFFFFF"/>
          <w:cs/>
        </w:rPr>
        <w:t>ศิริอุมา เจาะจิตต์</w:t>
      </w:r>
      <w:r w:rsidRPr="005F0070">
        <w:rPr>
          <w:rFonts w:ascii="TH SarabunPSK" w:hAnsi="TH SarabunPSK" w:cs="TH SarabunPSK"/>
          <w:shd w:val="clear" w:color="auto" w:fill="FFFFFF"/>
        </w:rPr>
        <w:t>,</w:t>
      </w:r>
      <w:r w:rsidRPr="005F0070">
        <w:rPr>
          <w:rFonts w:ascii="TH SarabunPSK" w:hAnsi="TH SarabunPSK" w:cs="TH SarabunPSK" w:hint="cs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  <w:cs/>
        </w:rPr>
        <w:t>วาริท เจาะจิตต์</w:t>
      </w:r>
      <w:r w:rsidRPr="005F0070">
        <w:rPr>
          <w:rFonts w:ascii="TH SarabunPSK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hAnsi="TH SarabunPSK" w:cs="TH SarabunPSK"/>
          <w:b/>
          <w:bCs/>
          <w:shd w:val="clear" w:color="auto" w:fill="FFFFFF"/>
          <w:cs/>
        </w:rPr>
        <w:t>ปนัดดา พิบูลย์</w:t>
      </w:r>
      <w:r w:rsidRPr="005F0070">
        <w:rPr>
          <w:rFonts w:ascii="TH SarabunPSK" w:hAnsi="TH SarabunPSK" w:cs="TH SarabunPSK"/>
          <w:b/>
          <w:bCs/>
          <w:shd w:val="clear" w:color="auto" w:fill="FFFFFF"/>
        </w:rPr>
        <w:t>,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 ภาณุพงศ์ เลี่ยมสว่าง และ อรุณลักษณ์ กาญจนพิทักษ์</w:t>
      </w:r>
      <w:r w:rsidRPr="005F0070">
        <w:rPr>
          <w:rFonts w:ascii="TH SarabunPSK" w:hAnsi="TH SarabunPSK" w:cs="TH SarabunPSK" w:hint="cs"/>
          <w:shd w:val="clear" w:color="auto" w:fill="FFFFFF"/>
          <w:cs/>
        </w:rPr>
        <w:t xml:space="preserve">. (2562). 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การประยุกต์ใช้น้ำอิเล็กโทรไลต์แบบกรดเพื่อฆ่าเชื้อโรค ในกระบวนการปรับปรุงคุณภาพน้ำประปา. </w:t>
      </w:r>
      <w:r w:rsidRPr="005F0070">
        <w:rPr>
          <w:rFonts w:ascii="TH SarabunPSK" w:hAnsi="TH SarabunPSK" w:cs="TH SarabunPSK"/>
          <w:i/>
          <w:iCs/>
          <w:shd w:val="clear" w:color="auto" w:fill="FFFFFF"/>
          <w:cs/>
        </w:rPr>
        <w:t xml:space="preserve">วารสารวิทยาศาสตร์ </w:t>
      </w:r>
      <w:r w:rsidRPr="005F0070">
        <w:rPr>
          <w:rFonts w:ascii="TH SarabunPSK" w:hAnsi="TH SarabunPSK" w:cs="TH SarabunPSK" w:hint="cs"/>
          <w:i/>
          <w:iCs/>
          <w:shd w:val="clear" w:color="auto" w:fill="FFFFFF"/>
          <w:cs/>
        </w:rPr>
        <w:t>มหาวิทยาลัยขอนแก่น</w:t>
      </w:r>
      <w:r w:rsidRPr="005F0070">
        <w:rPr>
          <w:rFonts w:ascii="TH SarabunPSK" w:hAnsi="TH SarabunPSK" w:cs="TH SarabunPSK"/>
          <w:i/>
          <w:iCs/>
          <w:shd w:val="clear" w:color="auto" w:fill="FFFFFF"/>
        </w:rPr>
        <w:t>, 47</w:t>
      </w:r>
      <w:r w:rsidRPr="005F0070">
        <w:rPr>
          <w:rFonts w:ascii="TH SarabunPSK" w:hAnsi="TH SarabunPSK" w:cs="TH SarabunPSK"/>
          <w:shd w:val="clear" w:color="auto" w:fill="FFFFFF"/>
          <w:cs/>
        </w:rPr>
        <w:t>(</w:t>
      </w:r>
      <w:r w:rsidRPr="005F0070">
        <w:rPr>
          <w:rFonts w:ascii="TH SarabunPSK" w:hAnsi="TH SarabunPSK" w:cs="TH SarabunPSK"/>
          <w:shd w:val="clear" w:color="auto" w:fill="FFFFFF"/>
        </w:rPr>
        <w:t>3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): </w:t>
      </w:r>
      <w:r w:rsidRPr="005F0070">
        <w:rPr>
          <w:rFonts w:ascii="TH SarabunPSK" w:hAnsi="TH SarabunPSK" w:cs="TH SarabunPSK"/>
          <w:shd w:val="clear" w:color="auto" w:fill="FFFFFF"/>
        </w:rPr>
        <w:t>520</w:t>
      </w:r>
      <w:r w:rsidRPr="005F0070">
        <w:rPr>
          <w:rFonts w:ascii="TH SarabunPSK" w:hAnsi="TH SarabunPSK" w:cs="TH SarabunPSK"/>
          <w:shd w:val="clear" w:color="auto" w:fill="FFFFFF"/>
          <w:cs/>
        </w:rPr>
        <w:t>-</w:t>
      </w:r>
      <w:r w:rsidRPr="005F0070">
        <w:rPr>
          <w:rFonts w:ascii="TH SarabunPSK" w:hAnsi="TH SarabunPSK" w:cs="TH SarabunPSK"/>
          <w:shd w:val="clear" w:color="auto" w:fill="FFFFFF"/>
        </w:rPr>
        <w:t>528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hAnsi="TH SarabunPSK" w:cs="TH SarabunPSK" w:hint="cs"/>
          <w:shd w:val="clear" w:color="auto" w:fill="FFFFFF"/>
          <w:cs/>
        </w:rPr>
        <w:t>2)</w:t>
      </w:r>
      <w:r w:rsidRPr="005F0070">
        <w:rPr>
          <w:rFonts w:ascii="TH SarabunPSK" w:eastAsia="TH SarabunPSK" w:hAnsi="TH SarabunPSK" w:cs="TH SarabunPSK"/>
        </w:rPr>
        <w:tab/>
      </w:r>
      <w:r w:rsidRPr="005F0070">
        <w:rPr>
          <w:rFonts w:ascii="TH SarabunPSK" w:eastAsia="TH SarabunPSK" w:hAnsi="TH SarabunPSK" w:cs="TH SarabunPSK"/>
          <w:cs/>
        </w:rPr>
        <w:t>ศิริอุมา เจาะจิตต์</w:t>
      </w:r>
      <w:r w:rsidRPr="005F0070">
        <w:rPr>
          <w:rFonts w:ascii="TH SarabunPSK" w:eastAsia="TH SarabunPSK" w:hAnsi="TH SarabunPSK" w:cs="TH SarabunPSK"/>
        </w:rPr>
        <w:t>,</w:t>
      </w:r>
      <w:r w:rsidRPr="005F0070">
        <w:rPr>
          <w:rFonts w:ascii="TH SarabunPSK" w:eastAsia="TH SarabunPSK" w:hAnsi="TH SarabunPSK" w:cs="TH SarabunPSK"/>
          <w:cs/>
        </w:rPr>
        <w:t xml:space="preserve"> </w:t>
      </w:r>
      <w:r w:rsidRPr="005F0070">
        <w:rPr>
          <w:rFonts w:ascii="TH SarabunPSK" w:eastAsia="TH SarabunPSK" w:hAnsi="TH SarabunPSK" w:cs="TH SarabunPSK"/>
          <w:b/>
          <w:bCs/>
          <w:cs/>
        </w:rPr>
        <w:t>ปนัดดา พิบูลย์</w:t>
      </w:r>
      <w:r w:rsidRPr="005F0070">
        <w:rPr>
          <w:rFonts w:ascii="TH SarabunPSK" w:eastAsia="TH SarabunPSK" w:hAnsi="TH SarabunPSK" w:cs="TH SarabunPSK"/>
        </w:rPr>
        <w:t>,</w:t>
      </w:r>
      <w:r w:rsidRPr="005F0070">
        <w:rPr>
          <w:rFonts w:ascii="TH SarabunPSK" w:eastAsia="TH SarabunPSK" w:hAnsi="TH SarabunPSK" w:cs="TH SarabunPSK"/>
          <w:cs/>
        </w:rPr>
        <w:t xml:space="preserve"> น้ำเพชร หมื่นราช และ อโณทัย เกื้อกูล. การประเมินความเสี่ยงในการรับสัมผัสฝุ่นละอองขนาดเล็กกว่า 10 ไมโครเมตร ระหว่างชุมชนที่อยู่ใกล้และไกลโรงโม่หิน จังหวัดนครศรีธรรมราช. 256</w:t>
      </w:r>
      <w:r w:rsidRPr="005F0070">
        <w:rPr>
          <w:rFonts w:ascii="TH SarabunPSK" w:eastAsia="TH SarabunPSK" w:hAnsi="TH SarabunPSK" w:cs="TH SarabunPSK" w:hint="cs"/>
          <w:cs/>
        </w:rPr>
        <w:t>2</w:t>
      </w:r>
      <w:r w:rsidRPr="005F0070">
        <w:rPr>
          <w:rFonts w:ascii="TH SarabunPSK" w:eastAsia="TH SarabunPSK" w:hAnsi="TH SarabunPSK" w:cs="TH SarabunPSK"/>
          <w:cs/>
        </w:rPr>
        <w:t xml:space="preserve">. </w:t>
      </w:r>
      <w:r w:rsidRPr="005F0070">
        <w:rPr>
          <w:rFonts w:ascii="TH SarabunPSK" w:eastAsia="TH SarabunPSK" w:hAnsi="TH SarabunPSK" w:cs="TH SarabunPSK"/>
          <w:i/>
          <w:iCs/>
          <w:cs/>
        </w:rPr>
        <w:t>วารสารวิทยาศาสตร์และเทคโนโลยีมหาวิทยาลัยธรรมศาสตร์</w:t>
      </w:r>
      <w:r w:rsidRPr="005F0070">
        <w:rPr>
          <w:rFonts w:ascii="TH SarabunPSK" w:eastAsia="TH SarabunPSK" w:hAnsi="TH SarabunPSK" w:cs="TH SarabunPSK"/>
          <w:i/>
          <w:iCs/>
        </w:rPr>
        <w:t>,</w:t>
      </w:r>
      <w:r w:rsidRPr="005F0070">
        <w:rPr>
          <w:rFonts w:ascii="TH SarabunPSK" w:eastAsia="TH SarabunPSK" w:hAnsi="TH SarabunPSK" w:cs="TH SarabunPSK"/>
          <w:i/>
          <w:iCs/>
          <w:cs/>
        </w:rPr>
        <w:t xml:space="preserve"> </w:t>
      </w:r>
      <w:r w:rsidRPr="005F0070">
        <w:rPr>
          <w:rFonts w:ascii="TH SarabunPSK" w:eastAsia="TH SarabunPSK" w:hAnsi="TH SarabunPSK" w:cs="TH SarabunPSK" w:hint="cs"/>
          <w:i/>
          <w:iCs/>
          <w:shd w:val="clear" w:color="auto" w:fill="FFFFFF"/>
          <w:cs/>
        </w:rPr>
        <w:t>27</w:t>
      </w:r>
      <w:r w:rsidRPr="005F0070">
        <w:rPr>
          <w:rFonts w:ascii="TH SarabunPSK" w:eastAsia="TH SarabunPSK" w:hAnsi="TH SarabunPSK" w:cs="TH SarabunPSK" w:hint="cs"/>
          <w:shd w:val="clear" w:color="auto" w:fill="FFFFFF"/>
          <w:cs/>
        </w:rPr>
        <w:t>(</w:t>
      </w:r>
      <w:r w:rsidRPr="005F0070">
        <w:rPr>
          <w:rFonts w:ascii="TH SarabunPSK" w:eastAsia="TH SarabunPSK" w:hAnsi="TH SarabunPSK" w:cs="TH SarabunPSK"/>
          <w:shd w:val="clear" w:color="auto" w:fill="FFFFFF"/>
          <w:cs/>
        </w:rPr>
        <w:t>2</w:t>
      </w:r>
      <w:r w:rsidRPr="005F0070">
        <w:rPr>
          <w:rFonts w:ascii="TH SarabunPSK" w:eastAsia="TH SarabunPSK" w:hAnsi="TH SarabunPSK" w:cs="TH SarabunPSK" w:hint="cs"/>
          <w:shd w:val="clear" w:color="auto" w:fill="FFFFFF"/>
          <w:cs/>
        </w:rPr>
        <w:t>)</w:t>
      </w:r>
      <w:r w:rsidRPr="005F0070">
        <w:rPr>
          <w:rFonts w:ascii="TH SarabunPSK" w:eastAsia="TH SarabunPSK" w:hAnsi="TH SarabunPSK" w:cs="TH SarabunPSK"/>
          <w:shd w:val="clear" w:color="auto" w:fill="FFFFFF"/>
          <w:cs/>
        </w:rPr>
        <w:t>:</w:t>
      </w:r>
      <w:r w:rsidRPr="005F0070">
        <w:rPr>
          <w:rFonts w:ascii="TH SarabunPSK" w:eastAsia="TH SarabunPSK" w:hAnsi="TH SarabunPSK" w:cs="TH SarabunPSK" w:hint="cs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</w:rPr>
        <w:t>336</w:t>
      </w:r>
      <w:r w:rsidRPr="005F0070">
        <w:rPr>
          <w:rFonts w:ascii="TH SarabunPSK" w:hAnsi="TH SarabunPSK" w:cs="TH SarabunPSK"/>
          <w:shd w:val="clear" w:color="auto" w:fill="FFFFFF"/>
          <w:cs/>
        </w:rPr>
        <w:t>-</w:t>
      </w:r>
      <w:r w:rsidRPr="005F0070">
        <w:rPr>
          <w:rFonts w:ascii="TH SarabunPSK" w:hAnsi="TH SarabunPSK" w:cs="TH SarabunPSK"/>
          <w:shd w:val="clear" w:color="auto" w:fill="FFFFFF"/>
        </w:rPr>
        <w:t>348</w:t>
      </w:r>
      <w:r w:rsidRPr="005F0070">
        <w:rPr>
          <w:rFonts w:ascii="TH SarabunPSK" w:eastAsia="TH SarabunPSK" w:hAnsi="TH SarabunPSK" w:cs="TH SarabunPSK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jc w:val="thaiDistribute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hAnsi="TH SarabunPSK" w:cs="TH SarabunPSK" w:hint="cs"/>
          <w:shd w:val="clear" w:color="auto" w:fill="FFFFFF"/>
          <w:cs/>
        </w:rPr>
        <w:t>3)</w:t>
      </w:r>
      <w:r w:rsidRPr="005F0070">
        <w:rPr>
          <w:rFonts w:ascii="TH SarabunPSK" w:hAnsi="TH SarabunPSK" w:cs="TH SarabunPSK"/>
          <w:shd w:val="clear" w:color="auto" w:fill="FFFFFF"/>
        </w:rPr>
        <w:tab/>
      </w:r>
      <w:r w:rsidRPr="005F0070">
        <w:rPr>
          <w:rFonts w:ascii="TH SarabunPSK" w:hAnsi="TH SarabunPSK" w:cs="TH SarabunPSK"/>
          <w:b/>
          <w:bCs/>
          <w:shd w:val="clear" w:color="auto" w:fill="FFFFFF"/>
          <w:cs/>
        </w:rPr>
        <w:t>ปนัดดา พิบูลย์</w:t>
      </w:r>
      <w:r w:rsidRPr="005F0070">
        <w:rPr>
          <w:rFonts w:ascii="TH SarabunPSK" w:hAnsi="TH SarabunPSK" w:cs="TH SarabunPSK"/>
          <w:shd w:val="clear" w:color="auto" w:fill="FFFFFF"/>
        </w:rPr>
        <w:t>,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 ศิริอุมา เจาะจิตต์</w:t>
      </w:r>
      <w:r w:rsidRPr="005F0070">
        <w:rPr>
          <w:rFonts w:ascii="TH SarabunPSK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hAnsi="TH SarabunPSK" w:cs="TH SarabunPSK"/>
          <w:shd w:val="clear" w:color="auto" w:fill="FFFFFF"/>
          <w:cs/>
        </w:rPr>
        <w:t>พัชรินทร์ บุญเกื้อ</w:t>
      </w:r>
      <w:r w:rsidRPr="005F0070">
        <w:rPr>
          <w:rFonts w:ascii="TH SarabunPSK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hAnsi="TH SarabunPSK" w:cs="TH SarabunPSK"/>
          <w:shd w:val="clear" w:color="auto" w:fill="FFFFFF"/>
          <w:cs/>
        </w:rPr>
        <w:t>ธิดารัตน์ สุขสวัสดิ์</w:t>
      </w:r>
      <w:r w:rsidRPr="005F0070">
        <w:rPr>
          <w:rFonts w:ascii="TH SarabunPSK" w:hAnsi="TH SarabunPSK" w:cs="TH SarabunPSK" w:hint="cs"/>
          <w:shd w:val="clear" w:color="auto" w:fill="FFFFFF"/>
          <w:cs/>
        </w:rPr>
        <w:t xml:space="preserve">. (2561). 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การจัดการซากผลิตภัณฑ์ไฟฟ้าและอุปกรณ์อิเล็กทรอนิกส์ตามหลักการ </w:t>
      </w:r>
      <w:r w:rsidRPr="005F0070">
        <w:rPr>
          <w:rFonts w:ascii="TH SarabunPSK" w:hAnsi="TH SarabunPSK" w:cs="TH SarabunPSK"/>
          <w:shd w:val="clear" w:color="auto" w:fill="FFFFFF"/>
        </w:rPr>
        <w:t>ICT Ecodesign</w:t>
      </w:r>
      <w:r w:rsidRPr="005F0070">
        <w:rPr>
          <w:rFonts w:ascii="TH SarabunPSK" w:hAnsi="TH SarabunPSK" w:cs="TH SarabunPSK" w:hint="cs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  <w:cs/>
        </w:rPr>
        <w:t>ของนักศึกษามหาวิทยาลั</w:t>
      </w:r>
      <w:r w:rsidRPr="005F0070">
        <w:rPr>
          <w:rFonts w:ascii="TH SarabunPSK" w:hAnsi="TH SarabunPSK" w:cs="TH SarabunPSK" w:hint="cs"/>
          <w:shd w:val="clear" w:color="auto" w:fill="FFFFFF"/>
          <w:cs/>
        </w:rPr>
        <w:t>ย.</w:t>
      </w:r>
      <w:r w:rsidRPr="005F0070">
        <w:rPr>
          <w:rFonts w:ascii="TH SarabunPSK" w:hAnsi="TH SarabunPSK" w:cs="TH SarabunPSK"/>
          <w:i/>
          <w:iCs/>
          <w:shd w:val="clear" w:color="auto" w:fill="FFFFFF"/>
          <w:cs/>
        </w:rPr>
        <w:t>วารสารวิทยาศาสตร์บูรพา</w:t>
      </w:r>
      <w:r w:rsidRPr="005F0070">
        <w:rPr>
          <w:rFonts w:ascii="TH SarabunPSK" w:hAnsi="TH SarabunPSK" w:cs="TH SarabunPSK"/>
          <w:i/>
          <w:iCs/>
          <w:shd w:val="clear" w:color="auto" w:fill="FFFFFF"/>
        </w:rPr>
        <w:t>,</w:t>
      </w:r>
      <w:r w:rsidRPr="005F0070">
        <w:rPr>
          <w:rFonts w:ascii="TH SarabunPSK" w:hAnsi="TH SarabunPSK" w:cs="TH SarabunPSK" w:hint="cs"/>
          <w:i/>
          <w:iCs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  <w:i/>
          <w:iCs/>
          <w:shd w:val="clear" w:color="auto" w:fill="FFFFFF"/>
        </w:rPr>
        <w:t>23</w:t>
      </w:r>
      <w:r w:rsidRPr="005F0070">
        <w:rPr>
          <w:rFonts w:ascii="TH SarabunPSK" w:hAnsi="TH SarabunPSK" w:cs="TH SarabunPSK" w:hint="cs"/>
          <w:shd w:val="clear" w:color="auto" w:fill="FFFFFF"/>
          <w:cs/>
        </w:rPr>
        <w:t>(</w:t>
      </w:r>
      <w:r w:rsidRPr="005F0070">
        <w:rPr>
          <w:rFonts w:ascii="TH SarabunPSK" w:hAnsi="TH SarabunPSK" w:cs="TH SarabunPSK"/>
          <w:shd w:val="clear" w:color="auto" w:fill="FFFFFF"/>
        </w:rPr>
        <w:t>2</w:t>
      </w:r>
      <w:r w:rsidRPr="005F0070">
        <w:rPr>
          <w:rFonts w:ascii="TH SarabunPSK" w:hAnsi="TH SarabunPSK" w:cs="TH SarabunPSK" w:hint="cs"/>
          <w:shd w:val="clear" w:color="auto" w:fill="FFFFFF"/>
          <w:cs/>
        </w:rPr>
        <w:t>)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: </w:t>
      </w:r>
      <w:r w:rsidRPr="005F0070">
        <w:rPr>
          <w:rFonts w:ascii="TH SarabunPSK" w:hAnsi="TH SarabunPSK" w:cs="TH SarabunPSK"/>
          <w:shd w:val="clear" w:color="auto" w:fill="FFFFFF"/>
        </w:rPr>
        <w:t>1044</w:t>
      </w:r>
      <w:r w:rsidRPr="005F0070">
        <w:rPr>
          <w:rFonts w:ascii="TH SarabunPSK" w:hAnsi="TH SarabunPSK" w:cs="TH SarabunPSK"/>
          <w:shd w:val="clear" w:color="auto" w:fill="FFFFFF"/>
          <w:cs/>
        </w:rPr>
        <w:t>-</w:t>
      </w:r>
      <w:r w:rsidRPr="005F0070">
        <w:rPr>
          <w:rFonts w:ascii="TH SarabunPSK" w:hAnsi="TH SarabunPSK" w:cs="TH SarabunPSK"/>
          <w:shd w:val="clear" w:color="auto" w:fill="FFFFFF"/>
        </w:rPr>
        <w:t>1058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jc w:val="thaiDistribute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hAnsi="TH SarabunPSK" w:cs="TH SarabunPSK" w:hint="cs"/>
          <w:shd w:val="clear" w:color="auto" w:fill="FFFFFF"/>
          <w:cs/>
        </w:rPr>
        <w:t>4)</w:t>
      </w:r>
      <w:r w:rsidRPr="005F0070">
        <w:rPr>
          <w:rFonts w:ascii="TH SarabunPSK" w:hAnsi="TH SarabunPSK" w:cs="TH SarabunPSK"/>
          <w:shd w:val="clear" w:color="auto" w:fill="FFFFFF"/>
        </w:rPr>
        <w:tab/>
      </w:r>
      <w:r w:rsidRPr="005F0070">
        <w:rPr>
          <w:rFonts w:ascii="TH SarabunPSK" w:eastAsia="TH SarabunPSK" w:hAnsi="TH SarabunPSK" w:cs="TH SarabunPSK"/>
          <w:b/>
          <w:bCs/>
          <w:cs/>
        </w:rPr>
        <w:t>ปนัดดา พิบูลย์</w:t>
      </w:r>
      <w:r w:rsidRPr="005F0070">
        <w:rPr>
          <w:rFonts w:ascii="TH SarabunPSK" w:eastAsia="TH SarabunPSK" w:hAnsi="TH SarabunPSK" w:cs="TH SarabunPSK"/>
          <w:cs/>
        </w:rPr>
        <w:t xml:space="preserve"> และ ศิริอุมา เจาะจิตต์</w:t>
      </w:r>
      <w:r w:rsidRPr="005F0070">
        <w:rPr>
          <w:rFonts w:ascii="TH SarabunPSK" w:eastAsia="TH SarabunPSK" w:hAnsi="TH SarabunPSK" w:cs="TH SarabunPSK"/>
          <w:b/>
          <w:bCs/>
          <w:cs/>
        </w:rPr>
        <w:t>.</w:t>
      </w:r>
      <w:r w:rsidRPr="005F0070">
        <w:rPr>
          <w:rFonts w:ascii="TH SarabunPSK" w:eastAsia="TH SarabunPSK" w:hAnsi="TH SarabunPSK" w:cs="TH SarabunPSK"/>
          <w:cs/>
        </w:rPr>
        <w:t xml:space="preserve"> คุณภาพน้ำจากระบบการเก็บกักน้ำฝนจากหลังคาในตำบลถ้ำใหญ่ อำเภอทุ่งสง จังหวั</w:t>
      </w:r>
      <w:r w:rsidRPr="005F0070">
        <w:rPr>
          <w:rFonts w:ascii="TH SarabunPSK" w:eastAsia="TH SarabunPSK" w:hAnsi="TH SarabunPSK" w:cs="TH SarabunPSK" w:hint="cs"/>
          <w:cs/>
        </w:rPr>
        <w:t>ด</w:t>
      </w:r>
      <w:r w:rsidRPr="005F0070">
        <w:rPr>
          <w:rFonts w:ascii="TH SarabunPSK" w:eastAsia="TH SarabunPSK" w:hAnsi="TH SarabunPSK" w:cs="TH SarabunPSK"/>
          <w:cs/>
        </w:rPr>
        <w:t xml:space="preserve">นครศรีธรรมราช. </w:t>
      </w:r>
      <w:r w:rsidRPr="005F0070">
        <w:rPr>
          <w:rFonts w:ascii="TH SarabunPSK" w:eastAsia="TH SarabunPSK" w:hAnsi="TH SarabunPSK" w:cs="TH SarabunPSK" w:hint="cs"/>
          <w:cs/>
        </w:rPr>
        <w:t xml:space="preserve">(2561). </w:t>
      </w:r>
      <w:r w:rsidRPr="005F0070">
        <w:rPr>
          <w:rFonts w:ascii="TH SarabunPSK" w:eastAsia="TH SarabunPSK" w:hAnsi="TH SarabunPSK" w:cs="TH SarabunPSK"/>
          <w:i/>
          <w:iCs/>
          <w:cs/>
        </w:rPr>
        <w:t>วารสารมหาวิทยาลัยศรีนครินทรวิโรฒ (สาขาวิทยาศาสตร์และเทคโนโลยี</w:t>
      </w:r>
      <w:r w:rsidRPr="005F0070">
        <w:rPr>
          <w:rFonts w:ascii="TH SarabunPSK" w:eastAsia="TH SarabunPSK" w:hAnsi="TH SarabunPSK" w:cs="TH SarabunPSK" w:hint="cs"/>
          <w:i/>
          <w:iCs/>
          <w:cs/>
        </w:rPr>
        <w:t>)</w:t>
      </w:r>
      <w:r w:rsidRPr="005F0070">
        <w:rPr>
          <w:rFonts w:ascii="TH SarabunPSK" w:eastAsia="TH SarabunPSK" w:hAnsi="TH SarabunPSK" w:cs="TH SarabunPSK"/>
          <w:i/>
          <w:iCs/>
        </w:rPr>
        <w:t>,</w:t>
      </w:r>
      <w:r w:rsidRPr="005F0070">
        <w:rPr>
          <w:rFonts w:ascii="TH SarabunPSK" w:eastAsia="TH SarabunPSK" w:hAnsi="TH SarabunPSK" w:cs="TH SarabunPSK" w:hint="cs"/>
          <w:i/>
          <w:iCs/>
          <w:cs/>
        </w:rPr>
        <w:t xml:space="preserve"> </w:t>
      </w:r>
      <w:r w:rsidRPr="005F0070">
        <w:rPr>
          <w:rFonts w:ascii="TH SarabunPSK" w:eastAsia="TH SarabunPSK" w:hAnsi="TH SarabunPSK" w:cs="TH SarabunPSK"/>
          <w:i/>
          <w:iCs/>
          <w:shd w:val="clear" w:color="auto" w:fill="FFFFFF"/>
          <w:cs/>
        </w:rPr>
        <w:t>10</w:t>
      </w:r>
      <w:r w:rsidRPr="005F0070">
        <w:rPr>
          <w:rFonts w:ascii="TH SarabunPSK" w:eastAsia="TH SarabunPSK" w:hAnsi="TH SarabunPSK" w:cs="TH SarabunPSK" w:hint="cs"/>
          <w:shd w:val="clear" w:color="auto" w:fill="FFFFFF"/>
          <w:cs/>
        </w:rPr>
        <w:t>(</w:t>
      </w:r>
      <w:r w:rsidRPr="005F0070">
        <w:rPr>
          <w:rFonts w:ascii="TH SarabunPSK" w:eastAsia="TH SarabunPSK" w:hAnsi="TH SarabunPSK" w:cs="TH SarabunPSK"/>
          <w:shd w:val="clear" w:color="auto" w:fill="FFFFFF"/>
          <w:cs/>
        </w:rPr>
        <w:t>20):</w:t>
      </w:r>
      <w:r w:rsidRPr="005F0070">
        <w:rPr>
          <w:rFonts w:ascii="TH SarabunPSK" w:eastAsia="TH SarabunPSK" w:hAnsi="TH SarabunPSK" w:cs="TH SarabunPSK" w:hint="cs"/>
          <w:shd w:val="clear" w:color="auto" w:fill="FFFFFF"/>
          <w:cs/>
        </w:rPr>
        <w:t xml:space="preserve"> </w:t>
      </w:r>
      <w:r w:rsidRPr="005F0070">
        <w:rPr>
          <w:rFonts w:ascii="TH SarabunPSK" w:eastAsia="TH SarabunPSK" w:hAnsi="TH SarabunPSK" w:cs="TH SarabunPSK"/>
          <w:shd w:val="clear" w:color="auto" w:fill="FFFFFF"/>
        </w:rPr>
        <w:t>34</w:t>
      </w:r>
      <w:r w:rsidRPr="005F0070">
        <w:rPr>
          <w:rFonts w:ascii="TH SarabunPSK" w:eastAsia="TH SarabunPSK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H SarabunPSK" w:hAnsi="TH SarabunPSK" w:cs="TH SarabunPSK"/>
          <w:shd w:val="clear" w:color="auto" w:fill="FFFFFF"/>
        </w:rPr>
        <w:t>45</w:t>
      </w:r>
      <w:r w:rsidRPr="005F0070">
        <w:rPr>
          <w:rFonts w:ascii="TH SarabunPSK" w:eastAsia="TH SarabunPSK" w:hAnsi="TH SarabunPSK" w:cs="TH SarabunPSK"/>
          <w:shd w:val="clear" w:color="auto" w:fill="FFFFFF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jc w:val="thaiDistribute"/>
        <w:rPr>
          <w:rFonts w:ascii="TH SarabunPSK" w:eastAsia="TH SarabunPSK" w:hAnsi="TH SarabunPSK" w:cs="TH SarabunPSK"/>
          <w:shd w:val="clear" w:color="auto" w:fill="FFFFFF"/>
        </w:rPr>
      </w:pPr>
      <w:r w:rsidRPr="005F0070">
        <w:rPr>
          <w:rFonts w:ascii="TH SarabunPSK" w:hAnsi="TH SarabunPSK" w:cs="TH SarabunPSK" w:hint="cs"/>
          <w:shd w:val="clear" w:color="auto" w:fill="FFFFFF"/>
          <w:cs/>
        </w:rPr>
        <w:t>5)</w:t>
      </w:r>
      <w:r w:rsidRPr="005F0070">
        <w:rPr>
          <w:rFonts w:ascii="TH SarabunPSK" w:hAnsi="TH SarabunPSK" w:cs="TH SarabunPSK"/>
          <w:shd w:val="clear" w:color="auto" w:fill="FFFFFF"/>
        </w:rPr>
        <w:tab/>
      </w:r>
      <w:r w:rsidRPr="005F0070">
        <w:rPr>
          <w:rFonts w:ascii="TH SarabunPSK" w:eastAsia="TH SarabunPSK" w:hAnsi="TH SarabunPSK" w:cs="TH SarabunPSK"/>
          <w:cs/>
        </w:rPr>
        <w:t>ศิริอุมา เจาะจิตต์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อุดมรัตน์ วัฒนสิทธิ์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สุภาภรณ์ ยิ้มเที่ยง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วิยดา กวานเหียน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จันจิรา มหาบุญ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 xml:space="preserve">พิมาน ธีระรัตนสุนทร และ </w:t>
      </w:r>
      <w:r w:rsidRPr="005F0070">
        <w:rPr>
          <w:rFonts w:ascii="TH SarabunPSK" w:eastAsia="TH SarabunPSK" w:hAnsi="TH SarabunPSK" w:cs="TH SarabunPSK"/>
          <w:b/>
          <w:bCs/>
          <w:cs/>
        </w:rPr>
        <w:t>ปนัดดา พิบูลย์</w:t>
      </w:r>
      <w:r w:rsidRPr="005F0070">
        <w:rPr>
          <w:rFonts w:ascii="TH SarabunPSK" w:eastAsia="TH SarabunPSK" w:hAnsi="TH SarabunPSK" w:cs="TH SarabunPSK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cs/>
        </w:rPr>
        <w:t>(</w:t>
      </w:r>
      <w:r w:rsidRPr="005F0070">
        <w:rPr>
          <w:rFonts w:ascii="TH SarabunPSK" w:eastAsia="TH SarabunPSK" w:hAnsi="TH SarabunPSK" w:cs="TH SarabunPSK"/>
          <w:cs/>
        </w:rPr>
        <w:t>2560</w:t>
      </w:r>
      <w:r w:rsidRPr="005F0070">
        <w:rPr>
          <w:rFonts w:ascii="TH SarabunPSK" w:eastAsia="TH SarabunPSK" w:hAnsi="TH SarabunPSK" w:cs="TH SarabunPSK" w:hint="cs"/>
          <w:cs/>
        </w:rPr>
        <w:t>)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 w:hint="cs"/>
          <w:cs/>
        </w:rPr>
        <w:t xml:space="preserve"> </w:t>
      </w:r>
      <w:r w:rsidRPr="005F0070">
        <w:rPr>
          <w:rFonts w:ascii="TH SarabunPSK" w:eastAsia="TH SarabunPSK" w:hAnsi="TH SarabunPSK" w:cs="TH SarabunPSK"/>
          <w:cs/>
        </w:rPr>
        <w:t xml:space="preserve">การเปรียบเทียบความรู้ ทัศนคติ พฤติกรรมของเกษตรกรผู้ปลุกข้าว และปริมาณสารกำจดจัดศัตรูพืชตกค้างในสิ่งแวดล้อม จังหวัดนครศรีธรรมราช. </w:t>
      </w:r>
      <w:r w:rsidRPr="005F0070">
        <w:rPr>
          <w:rFonts w:ascii="TH SarabunPSK" w:eastAsia="TH SarabunPSK" w:hAnsi="TH SarabunPSK" w:cs="TH SarabunPSK"/>
          <w:i/>
          <w:iCs/>
          <w:cs/>
        </w:rPr>
        <w:t>วารสารความปลอดภัยและสุขภาพ</w:t>
      </w:r>
      <w:r w:rsidRPr="005F0070">
        <w:rPr>
          <w:rFonts w:ascii="TH SarabunPSK" w:eastAsia="TH SarabunPSK" w:hAnsi="TH SarabunPSK" w:cs="TH SarabunPSK"/>
          <w:i/>
          <w:iCs/>
        </w:rPr>
        <w:t>,</w:t>
      </w:r>
      <w:r w:rsidRPr="005F0070">
        <w:rPr>
          <w:rFonts w:ascii="TH SarabunPSK" w:eastAsia="TH SarabunPSK" w:hAnsi="TH SarabunPSK" w:cs="TH SarabunPSK"/>
          <w:i/>
          <w:iCs/>
          <w:cs/>
        </w:rPr>
        <w:t xml:space="preserve"> </w:t>
      </w:r>
      <w:r w:rsidRPr="005F0070">
        <w:rPr>
          <w:rFonts w:ascii="TH SarabunPSK" w:eastAsia="TH SarabunPSK" w:hAnsi="TH SarabunPSK" w:cs="TH SarabunPSK"/>
          <w:i/>
          <w:iCs/>
          <w:shd w:val="clear" w:color="auto" w:fill="FFFFFF"/>
          <w:cs/>
        </w:rPr>
        <w:t>10</w:t>
      </w:r>
      <w:r w:rsidRPr="005F0070">
        <w:rPr>
          <w:rFonts w:ascii="TH SarabunPSK" w:eastAsia="TH SarabunPSK" w:hAnsi="TH SarabunPSK" w:cs="TH SarabunPSK"/>
          <w:shd w:val="clear" w:color="auto" w:fill="FFFFFF"/>
          <w:cs/>
        </w:rPr>
        <w:t>(37):</w:t>
      </w:r>
      <w:r w:rsidRPr="005F0070">
        <w:rPr>
          <w:rFonts w:ascii="TH SarabunPSK" w:hAnsi="TH SarabunPSK" w:cs="TH SarabunPSK"/>
          <w:shd w:val="clear" w:color="auto" w:fill="FFFFFF"/>
        </w:rPr>
        <w:t xml:space="preserve"> 10</w:t>
      </w:r>
      <w:r w:rsidRPr="005F0070">
        <w:rPr>
          <w:rFonts w:ascii="TH SarabunPSK" w:eastAsia="TH SarabunPSK" w:hAnsi="TH SarabunPSK" w:cs="TH SarabunPSK"/>
          <w:shd w:val="clear" w:color="auto" w:fill="FFFFFF"/>
          <w:cs/>
        </w:rPr>
        <w:t>-</w:t>
      </w:r>
      <w:r w:rsidRPr="005F0070">
        <w:rPr>
          <w:rFonts w:ascii="TH SarabunPSK" w:eastAsia="TH SarabunPSK" w:hAnsi="TH SarabunPSK" w:cs="TH SarabunPSK"/>
          <w:shd w:val="clear" w:color="auto" w:fill="FFFFFF"/>
        </w:rPr>
        <w:t>20</w:t>
      </w:r>
      <w:r w:rsidRPr="005F0070">
        <w:rPr>
          <w:rFonts w:ascii="TH SarabunPSK" w:eastAsia="TH SarabunPSK" w:hAnsi="TH SarabunPSK" w:cs="TH SarabunPSK"/>
          <w:shd w:val="clear" w:color="auto" w:fill="FFFFFF"/>
          <w:cs/>
        </w:rPr>
        <w:t>.</w:t>
      </w:r>
    </w:p>
    <w:p w:rsidR="00C27FAA" w:rsidRPr="005F0070" w:rsidRDefault="00C27FAA" w:rsidP="00C27FAA">
      <w:pPr>
        <w:shd w:val="clear" w:color="auto" w:fill="FFFFFF"/>
        <w:ind w:left="360" w:hanging="360"/>
        <w:jc w:val="thaiDistribute"/>
        <w:rPr>
          <w:rFonts w:ascii="TH SarabunPSK" w:eastAsia="TH SarabunPSK" w:hAnsi="TH SarabunPSK" w:cs="TH SarabunPSK"/>
          <w:shd w:val="clear" w:color="auto" w:fill="FFFFFF"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>. 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spacing w:line="360" w:lineRule="exact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eastAsiaTheme="minorHAnsi" w:hAnsi="TH SarabunPSK" w:cs="TH SarabunPSK"/>
                <w:cs/>
              </w:rPr>
              <w:t>(</w:t>
            </w:r>
            <w:r w:rsidRPr="005F0070">
              <w:rPr>
                <w:rFonts w:ascii="TH SarabunPSK" w:eastAsiaTheme="minorHAnsi" w:hAnsi="TH SarabunPSK" w:cs="TH SarabunPSK"/>
              </w:rPr>
              <w:t>AHE</w:t>
            </w:r>
            <w:r w:rsidRPr="005F0070">
              <w:rPr>
                <w:rFonts w:ascii="TH SarabunPSK" w:eastAsiaTheme="minorHAnsi" w:hAnsi="TH SarabunPSK" w:cs="TH SarabunPSK"/>
                <w:cs/>
              </w:rPr>
              <w:t>)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2564</w:t>
            </w:r>
          </w:p>
        </w:tc>
      </w:tr>
    </w:tbl>
    <w:p w:rsidR="00C27FAA" w:rsidRPr="005F0070" w:rsidRDefault="00C27FAA" w:rsidP="00C27FAA"/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E930DD" w:rsidRPr="005F0070" w:rsidRDefault="00E930DD" w:rsidP="00BB27D9">
      <w:pPr>
        <w:ind w:right="-2"/>
        <w:rPr>
          <w:rFonts w:ascii="TH SarabunPSK" w:hAnsi="TH SarabunPSK" w:cs="TH SarabunPSK"/>
        </w:rPr>
      </w:pPr>
    </w:p>
    <w:p w:rsidR="00E930DD" w:rsidRDefault="00E930DD" w:rsidP="00BB27D9">
      <w:pPr>
        <w:ind w:right="-2"/>
        <w:rPr>
          <w:rFonts w:ascii="TH SarabunPSK" w:hAnsi="TH SarabunPSK" w:cs="TH SarabunPSK"/>
        </w:rPr>
      </w:pPr>
    </w:p>
    <w:p w:rsidR="008678B7" w:rsidRDefault="008678B7" w:rsidP="00BB27D9">
      <w:pPr>
        <w:ind w:right="-2"/>
        <w:rPr>
          <w:rFonts w:ascii="TH SarabunPSK" w:hAnsi="TH SarabunPSK" w:cs="TH SarabunPSK"/>
        </w:rPr>
      </w:pPr>
    </w:p>
    <w:p w:rsidR="008678B7" w:rsidRDefault="008678B7" w:rsidP="00BB27D9">
      <w:pPr>
        <w:ind w:right="-2"/>
        <w:rPr>
          <w:rFonts w:ascii="TH SarabunPSK" w:hAnsi="TH SarabunPSK" w:cs="TH SarabunPSK"/>
        </w:rPr>
      </w:pPr>
    </w:p>
    <w:p w:rsidR="008678B7" w:rsidRPr="005F0070" w:rsidRDefault="008678B7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/>
          <w:b/>
          <w:bCs/>
        </w:rPr>
        <w:t>Curriculum Vitae</w:t>
      </w:r>
      <w:r w:rsidRPr="005F0070">
        <w:rPr>
          <w:rFonts w:ascii="TH SarabunPSK" w:eastAsiaTheme="minorHAnsi" w:hAnsi="TH SarabunPSK" w:cs="TH SarabunPSK"/>
          <w:b/>
          <w:bCs/>
          <w:cs/>
        </w:rPr>
        <w:t>)</w:t>
      </w:r>
    </w:p>
    <w:p w:rsidR="00C27FAA" w:rsidRPr="005F0070" w:rsidRDefault="00885D93" w:rsidP="00C27FAA">
      <w:pPr>
        <w:jc w:val="center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ผู้ช่วยศาสตราจารย์</w:t>
      </w:r>
      <w:r>
        <w:rPr>
          <w:rFonts w:ascii="TH SarabunPSK" w:eastAsia="TH SarabunPSK" w:hAnsi="TH SarabunPSK" w:cs="TH SarabunPSK"/>
          <w:b/>
          <w:bCs/>
          <w:cs/>
        </w:rPr>
        <w:t xml:space="preserve"> </w:t>
      </w:r>
      <w:r w:rsidR="00C27FAA" w:rsidRPr="005F0070">
        <w:rPr>
          <w:rFonts w:ascii="TH SarabunPSK" w:eastAsiaTheme="minorHAnsi" w:hAnsi="TH SarabunPSK" w:cs="TH SarabunPSK" w:hint="cs"/>
          <w:b/>
          <w:bCs/>
          <w:cs/>
        </w:rPr>
        <w:t>ดร.จิรา คงปราณ</w:t>
      </w:r>
    </w:p>
    <w:p w:rsidR="00C27FAA" w:rsidRPr="005F0070" w:rsidRDefault="00C27FAA" w:rsidP="00C27FAA">
      <w:pPr>
        <w:rPr>
          <w:rFonts w:ascii="TH SarabunPSK" w:eastAsiaTheme="minorHAnsi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54"/>
        <w:gridCol w:w="991"/>
        <w:gridCol w:w="2117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สำนักวิชา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075672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758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075672</w:t>
            </w:r>
            <w:r w:rsidRPr="005F0070">
              <w:rPr>
                <w:rFonts w:ascii="TH SarabunPSK" w:eastAsia="TH SarabunPSK" w:hAnsi="TH SarabunPSK" w:cs="TH SarabunPSK"/>
              </w:rPr>
              <w:t>705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jira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ko@wu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ac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1</w:t>
      </w:r>
      <w:r w:rsidRPr="005F0070">
        <w:rPr>
          <w:rFonts w:ascii="TH SarabunPSK" w:eastAsiaTheme="minorHAnsi" w:hAnsi="TH SarabunPSK" w:cs="TH SarabunPSK"/>
          <w:b/>
          <w:bCs/>
          <w:cs/>
        </w:rPr>
        <w:t>. การศึกษา 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2315"/>
        <w:gridCol w:w="5855"/>
        <w:gridCol w:w="680"/>
      </w:tblGrid>
      <w:tr w:rsidR="005F0070" w:rsidRPr="005F0070" w:rsidTr="00BA778F">
        <w:tc>
          <w:tcPr>
            <w:tcW w:w="57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844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57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577" w:type="pct"/>
          </w:tcPr>
          <w:p w:rsidR="00C27FAA" w:rsidRPr="002003ED" w:rsidRDefault="002003ED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2003ED">
              <w:rPr>
                <w:rFonts w:ascii="TH SarabunPSK" w:eastAsiaTheme="minorHAnsi" w:hAnsi="TH SarabunPSK" w:cs="TH SarabunPSK"/>
              </w:rPr>
              <w:t>Doctor of Global EnvironmentalStudies</w:t>
            </w:r>
          </w:p>
        </w:tc>
        <w:tc>
          <w:tcPr>
            <w:tcW w:w="3844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="TH SarabunPSK" w:hAnsi="TH SarabunPSK" w:cs="TH SarabunPSK"/>
              </w:rPr>
              <w:t>Environmental Management,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</w:rPr>
              <w:t>Kyoto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</w:rPr>
              <w:t>University</w:t>
            </w:r>
          </w:p>
        </w:tc>
        <w:tc>
          <w:tcPr>
            <w:tcW w:w="57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2557</w:t>
            </w:r>
          </w:p>
        </w:tc>
      </w:tr>
      <w:tr w:rsidR="005F0070" w:rsidRPr="005F0070" w:rsidTr="00BA778F">
        <w:tc>
          <w:tcPr>
            <w:tcW w:w="577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M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Sc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3844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Environmental Engineering and Management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/ </w:t>
            </w:r>
            <w:r w:rsidRPr="005F0070">
              <w:rPr>
                <w:rFonts w:ascii="TH SarabunPSK" w:eastAsia="TH SarabunPSK" w:hAnsi="TH SarabunPSK" w:cs="TH SarabunPSK"/>
              </w:rPr>
              <w:t>Asian Institute of Technology</w:t>
            </w:r>
          </w:p>
        </w:tc>
        <w:tc>
          <w:tcPr>
            <w:tcW w:w="57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2554</w:t>
            </w:r>
          </w:p>
        </w:tc>
      </w:tr>
      <w:tr w:rsidR="005F0070" w:rsidRPr="005F0070" w:rsidTr="00BA778F">
        <w:tc>
          <w:tcPr>
            <w:tcW w:w="577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วศ.ม.</w:t>
            </w:r>
          </w:p>
        </w:tc>
        <w:tc>
          <w:tcPr>
            <w:tcW w:w="3844" w:type="pct"/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วิศวกรรมสิ่งแวดล้อม</w:t>
            </w:r>
            <w:r w:rsidRPr="005F0070">
              <w:rPr>
                <w:rFonts w:ascii="TH SarabunPSK" w:eastAsia="TH SarabunPSK" w:hAnsi="TH SarabunPSK" w:cs="TH SarabunPSK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มหาวิทยาลัยเกษตรศาสตร์</w:t>
            </w:r>
          </w:p>
        </w:tc>
        <w:tc>
          <w:tcPr>
            <w:tcW w:w="57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2552</w:t>
            </w:r>
          </w:p>
        </w:tc>
      </w:tr>
      <w:tr w:rsidR="005F0070" w:rsidRPr="005F0070" w:rsidTr="00BA778F">
        <w:tc>
          <w:tcPr>
            <w:tcW w:w="577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วท.บ.</w:t>
            </w:r>
          </w:p>
        </w:tc>
        <w:tc>
          <w:tcPr>
            <w:tcW w:w="3844" w:type="pct"/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วิทยาศาสตร์อนามัยสิ่งแวดล้อม</w:t>
            </w:r>
            <w:r w:rsidRPr="005F0070">
              <w:rPr>
                <w:rFonts w:ascii="TH SarabunPSK" w:eastAsia="TH SarabunPSK" w:hAnsi="TH SarabunPSK" w:cs="TH SarabunPSK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มหาวิทยาลัยมหิดล</w:t>
            </w:r>
          </w:p>
        </w:tc>
        <w:tc>
          <w:tcPr>
            <w:tcW w:w="57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2547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2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7400"/>
        <w:gridCol w:w="1450"/>
      </w:tblGrid>
      <w:tr w:rsidR="005F0070" w:rsidRPr="005F0070" w:rsidTr="00BA778F">
        <w:tc>
          <w:tcPr>
            <w:tcW w:w="418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81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181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/>
                <w:cs/>
              </w:rPr>
              <w:t>ผู้ช่วยศาสตราจารย์ สำนักวิชา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สาธารณสุขศาสตร์ </w:t>
            </w:r>
            <w:r w:rsidRPr="005F0070">
              <w:rPr>
                <w:rFonts w:ascii="TH SarabunPSK" w:eastAsia="Calibri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2562-ปัจจุบัน</w:t>
            </w:r>
          </w:p>
        </w:tc>
      </w:tr>
      <w:tr w:rsidR="005F0070" w:rsidRPr="005F0070" w:rsidTr="00BA778F">
        <w:tc>
          <w:tcPr>
            <w:tcW w:w="4181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อา</w:t>
            </w:r>
            <w:r w:rsidRPr="005F0070">
              <w:rPr>
                <w:rFonts w:ascii="TH SarabunPSK" w:eastAsia="Calibri" w:hAnsi="TH SarabunPSK" w:cs="TH SarabunPSK"/>
                <w:cs/>
              </w:rPr>
              <w:t>จารย์ สำนักวิชา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สาธารณสุขศาสตร์ </w:t>
            </w:r>
            <w:r w:rsidRPr="005F0070">
              <w:rPr>
                <w:rFonts w:ascii="TH SarabunPSK" w:eastAsia="Calibri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2557-2562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3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ind w:firstLine="72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  <w:cs/>
        </w:rPr>
        <w:t xml:space="preserve">1) </w:t>
      </w:r>
      <w:r w:rsidRPr="005F0070">
        <w:rPr>
          <w:rFonts w:ascii="TH SarabunPSK" w:eastAsiaTheme="minorHAnsi" w:hAnsi="TH SarabunPSK" w:cs="TH SarabunPSK" w:hint="cs"/>
          <w:cs/>
        </w:rPr>
        <w:t>การตรวจวัดสารมลพิษอากาศ</w:t>
      </w:r>
    </w:p>
    <w:p w:rsidR="00C27FAA" w:rsidRPr="005F0070" w:rsidRDefault="00C27FAA" w:rsidP="00C27FAA">
      <w:pPr>
        <w:ind w:firstLine="72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  <w:cs/>
        </w:rPr>
        <w:t xml:space="preserve">2) </w:t>
      </w:r>
      <w:r w:rsidRPr="005F0070">
        <w:rPr>
          <w:rFonts w:ascii="TH SarabunPSK" w:eastAsiaTheme="minorHAnsi" w:hAnsi="TH SarabunPSK" w:cs="TH SarabunPSK" w:hint="cs"/>
          <w:cs/>
        </w:rPr>
        <w:t>การประเมินผลกระทบสิ่งแวดล้อม</w:t>
      </w:r>
    </w:p>
    <w:p w:rsidR="00C27FAA" w:rsidRPr="005F0070" w:rsidRDefault="00C27FAA" w:rsidP="00C27FAA">
      <w:pPr>
        <w:ind w:firstLine="72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 w:hint="cs"/>
          <w:cs/>
        </w:rPr>
        <w:t>3) การประเมินความเสี่ยงต่อสุขภาพ</w:t>
      </w:r>
    </w:p>
    <w:p w:rsidR="00C27FAA" w:rsidRPr="005F0070" w:rsidRDefault="00C27FAA" w:rsidP="00C27FAA">
      <w:pPr>
        <w:ind w:firstLine="72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 w:hint="cs"/>
          <w:cs/>
        </w:rPr>
        <w:t>4) การวิเคราะห์อันตรายทางเคมีในอาหาร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4</w:t>
      </w:r>
      <w:r w:rsidRPr="005F0070">
        <w:rPr>
          <w:rFonts w:ascii="TH SarabunPSK" w:eastAsiaTheme="minorHAnsi" w:hAnsi="TH SarabunPSK" w:cs="TH SarabunPSK"/>
          <w:b/>
          <w:bCs/>
          <w:cs/>
        </w:rPr>
        <w:t>. 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="TH SarabunPSK" w:hAnsi="TH SarabunPSK" w:cs="TH SarabunPSK"/>
        </w:rPr>
        <w:sym w:font="Wingdings 2" w:char="F05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มี</w:t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" w:char="F07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ไม่มี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629"/>
        <w:gridCol w:w="2336"/>
        <w:gridCol w:w="1984"/>
        <w:gridCol w:w="2453"/>
        <w:gridCol w:w="658"/>
      </w:tblGrid>
      <w:tr w:rsidR="005F0070" w:rsidRPr="005F0070" w:rsidTr="008F1B0E">
        <w:trPr>
          <w:tblHeader/>
        </w:trPr>
        <w:tc>
          <w:tcPr>
            <w:tcW w:w="89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ชื่อสถาบันการศึกษา</w:t>
            </w:r>
          </w:p>
        </w:tc>
        <w:tc>
          <w:tcPr>
            <w:tcW w:w="128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คณะ/สำนักวิชา/ภาควิชา</w:t>
            </w:r>
          </w:p>
        </w:tc>
        <w:tc>
          <w:tcPr>
            <w:tcW w:w="1095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สาขาวิชา/หลักสูตร</w:t>
            </w:r>
          </w:p>
        </w:tc>
        <w:tc>
          <w:tcPr>
            <w:tcW w:w="1354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ชื่อรายวิชา</w:t>
            </w:r>
          </w:p>
        </w:tc>
        <w:tc>
          <w:tcPr>
            <w:tcW w:w="36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8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89" w:type="pct"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สำนักวิชา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สาธารณสุขศาสตร์/</w:t>
            </w: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 xml:space="preserve"> สาขาวิชา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อนามัยสิ่งแวดล้อมและเทคโนโลยี</w:t>
            </w:r>
          </w:p>
        </w:tc>
        <w:tc>
          <w:tcPr>
            <w:tcW w:w="109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หลักสูตรอนามัยสิ่งแวดล้อม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อนามัยสิ่งแวดล้อมขั้นแนะนำ/อนามัยสิ่งแวดล้อม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2557-2565</w:t>
            </w:r>
          </w:p>
        </w:tc>
      </w:tr>
      <w:tr w:rsidR="005F0070" w:rsidRPr="005F0070" w:rsidTr="00BA778F">
        <w:tc>
          <w:tcPr>
            <w:tcW w:w="8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8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สำนักวิชา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สาธารณสุขศาสตร์/</w:t>
            </w: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 xml:space="preserve"> สาขาวิชา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อนามัยสิ่งแวดล้อมและเทคโนโลยี</w:t>
            </w:r>
          </w:p>
        </w:tc>
        <w:tc>
          <w:tcPr>
            <w:tcW w:w="109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หลักสูตรอนามัยสิ่งแวดล้อม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มลพิษอากาศและการควบคุม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2558-2565</w:t>
            </w:r>
          </w:p>
        </w:tc>
      </w:tr>
      <w:tr w:rsidR="005F0070" w:rsidRPr="005F0070" w:rsidTr="00BA778F">
        <w:tc>
          <w:tcPr>
            <w:tcW w:w="8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8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สำนักวิชา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สาธารณสุขศาสตร์/</w:t>
            </w: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 xml:space="preserve"> สาขาวิชา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อนามัยสิ่งแวดล้อมและเทคโนโลยี</w:t>
            </w:r>
          </w:p>
        </w:tc>
        <w:tc>
          <w:tcPr>
            <w:tcW w:w="109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หลักสูตรอนามัยสิ่งแวดล้อม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การตรวจวัดคุณภาพอากาศ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2557-2560</w:t>
            </w:r>
          </w:p>
        </w:tc>
      </w:tr>
      <w:tr w:rsidR="005F0070" w:rsidRPr="005F0070" w:rsidTr="00BA778F">
        <w:tc>
          <w:tcPr>
            <w:tcW w:w="8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8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สำนักวิชา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สาธารณสุขศาสตร์/</w:t>
            </w: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 xml:space="preserve"> สาขาวิชา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อนามัยสิ่งแวดล้อมและเทคโนโลยี</w:t>
            </w:r>
          </w:p>
        </w:tc>
        <w:tc>
          <w:tcPr>
            <w:tcW w:w="109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หลักสูตรอนามัยสิ่งแวดล้อม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การประเมินผลกระทบสิ่งแวดล้อม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2557-2565</w:t>
            </w:r>
          </w:p>
        </w:tc>
      </w:tr>
      <w:tr w:rsidR="005F0070" w:rsidRPr="005F0070" w:rsidTr="00BA778F">
        <w:tc>
          <w:tcPr>
            <w:tcW w:w="8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8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สำนักวิชา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สาธารณสุขศาสตร์/</w:t>
            </w: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 xml:space="preserve"> สาขาวิชา</w:t>
            </w: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อนามัยสิ่งแวดล้อมและเทคโนโลยี</w:t>
            </w:r>
          </w:p>
        </w:tc>
        <w:tc>
          <w:tcPr>
            <w:tcW w:w="109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หลักสูตรอนามัยสิ่งแวดล้อม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สุขาภิบาลอาหารและความปลอดภัย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2557-2565</w:t>
            </w:r>
          </w:p>
        </w:tc>
      </w:tr>
    </w:tbl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5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 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5.1 ชื่อวิทยานิพนธ์ ระดับปริญญาโท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 w:hint="cs"/>
          <w:cs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</w:t>
      </w:r>
      <w:r w:rsidRPr="005F0070">
        <w:rPr>
          <w:rFonts w:ascii="TH SarabunPSK" w:hAnsi="TH SarabunPSK" w:cs="TH SarabunPSK"/>
          <w:lang w:val="sv-SE" w:eastAsia="zh-CN"/>
        </w:rPr>
        <w:t>Monitoring</w:t>
      </w:r>
      <w:r w:rsidRPr="005F0070">
        <w:rPr>
          <w:rFonts w:ascii="TH SarabunPSK" w:hAnsi="TH SarabunPSK" w:cs="TH SarabunPSK"/>
          <w:lang w:eastAsia="zh-CN"/>
        </w:rPr>
        <w:t xml:space="preserve"> of on</w:t>
      </w:r>
      <w:r w:rsidRPr="005F0070">
        <w:rPr>
          <w:rFonts w:ascii="TH SarabunPSK" w:hAnsi="TH SarabunPSK" w:cs="TH SarabunPSK"/>
          <w:cs/>
          <w:lang w:eastAsia="zh-CN"/>
        </w:rPr>
        <w:t>-</w:t>
      </w:r>
      <w:r w:rsidRPr="005F0070">
        <w:rPr>
          <w:rFonts w:ascii="TH SarabunPSK" w:hAnsi="TH SarabunPSK" w:cs="TH SarabunPSK"/>
          <w:lang w:eastAsia="zh-CN"/>
        </w:rPr>
        <w:t xml:space="preserve">road and roadside air quality in Bangkok Metropolitan Region for assessment of vehicle emission and associated health risk 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 w:hint="cs"/>
          <w:cs/>
        </w:rPr>
        <w:t>2) การใช้แบบจำลองทางคณิตศาสตร์ศึกษาการแพร่กระจายสารมลพิษอากาศ กรณีศึกษาโรงไฟฟ้า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5.2 ผลงานที่เกี่ยวข้องกับวิทยานิพนธ์ ระดับปริญญาโท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 w:hint="cs"/>
          <w:cs/>
        </w:rPr>
        <w:t>(ถ้ามี)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="MS Gothic" w:hAnsi="TH SarabunPSK" w:cs="TH SarabunPSK"/>
        </w:rPr>
        <w:t>Kim Oanh, N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T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 xml:space="preserve">, </w:t>
      </w:r>
      <w:r w:rsidRPr="005F0070">
        <w:rPr>
          <w:rFonts w:ascii="TH SarabunPSK" w:eastAsia="MS Gothic" w:hAnsi="TH SarabunPSK" w:cs="TH SarabunPSK"/>
          <w:b/>
          <w:bCs/>
        </w:rPr>
        <w:t>Kongpran, J</w:t>
      </w:r>
      <w:r w:rsidRPr="005F0070">
        <w:rPr>
          <w:rFonts w:ascii="TH SarabunPSK" w:eastAsia="MS Gothic" w:hAnsi="TH SarabunPSK" w:cs="TH SarabunPSK"/>
          <w:b/>
          <w:bCs/>
          <w:cs/>
        </w:rPr>
        <w:t>.</w:t>
      </w:r>
      <w:r w:rsidRPr="005F0070">
        <w:rPr>
          <w:rFonts w:ascii="TH SarabunPSK" w:eastAsia="MS Gothic" w:hAnsi="TH SarabunPSK" w:cs="TH SarabunPSK"/>
        </w:rPr>
        <w:t>, Hang, N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T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, Parkpian, P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, Hung, N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T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Q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, Lee, S</w:t>
      </w:r>
      <w:r w:rsidRPr="005F0070">
        <w:rPr>
          <w:rFonts w:ascii="TH SarabunPSK" w:eastAsia="MS Gothic" w:hAnsi="TH SarabunPSK" w:cs="TH SarabunPSK"/>
          <w:cs/>
        </w:rPr>
        <w:t>.-</w:t>
      </w:r>
      <w:r w:rsidRPr="005F0070">
        <w:rPr>
          <w:rFonts w:ascii="TH SarabunPSK" w:eastAsia="MS Gothic" w:hAnsi="TH SarabunPSK" w:cs="TH SarabunPSK"/>
        </w:rPr>
        <w:t>B</w:t>
      </w:r>
      <w:r w:rsidRPr="005F0070">
        <w:rPr>
          <w:rFonts w:ascii="TH SarabunPSK" w:eastAsia="MS Gothic" w:hAnsi="TH SarabunPSK" w:cs="TH SarabunPSK"/>
          <w:cs/>
        </w:rPr>
        <w:t xml:space="preserve">. </w:t>
      </w:r>
      <w:r w:rsidRPr="005F0070">
        <w:rPr>
          <w:rFonts w:ascii="TH SarabunPSK" w:eastAsia="MS Gothic" w:hAnsi="TH SarabunPSK" w:cs="TH SarabunPSK"/>
        </w:rPr>
        <w:t>and Bae, G</w:t>
      </w:r>
      <w:r w:rsidRPr="005F0070">
        <w:rPr>
          <w:rFonts w:ascii="TH SarabunPSK" w:eastAsia="MS Gothic" w:hAnsi="TH SarabunPSK" w:cs="TH SarabunPSK"/>
          <w:cs/>
        </w:rPr>
        <w:t>.-</w:t>
      </w:r>
      <w:r w:rsidRPr="005F0070">
        <w:rPr>
          <w:rFonts w:ascii="TH SarabunPSK" w:eastAsia="MS Gothic" w:hAnsi="TH SarabunPSK" w:cs="TH SarabunPSK"/>
        </w:rPr>
        <w:t>N</w:t>
      </w:r>
      <w:r w:rsidRPr="005F0070">
        <w:rPr>
          <w:rFonts w:ascii="TH SarabunPSK" w:eastAsia="MS Gothic" w:hAnsi="TH SarabunPSK" w:cs="TH SarabunPSK"/>
          <w:cs/>
        </w:rPr>
        <w:t>. (</w:t>
      </w:r>
      <w:r w:rsidRPr="005F0070">
        <w:rPr>
          <w:rFonts w:ascii="TH SarabunPSK" w:eastAsia="MS Gothic" w:hAnsi="TH SarabunPSK" w:cs="TH SarabunPSK"/>
        </w:rPr>
        <w:t>2013</w:t>
      </w:r>
      <w:r w:rsidRPr="005F0070">
        <w:rPr>
          <w:rFonts w:ascii="TH SarabunPSK" w:eastAsia="MS Gothic" w:hAnsi="TH SarabunPSK" w:cs="TH SarabunPSK"/>
          <w:cs/>
        </w:rPr>
        <w:t xml:space="preserve">). </w:t>
      </w:r>
      <w:r w:rsidRPr="005F0070">
        <w:rPr>
          <w:rFonts w:ascii="TH SarabunPSK" w:eastAsia="MS Gothic" w:hAnsi="TH SarabunPSK" w:cs="TH SarabunPSK"/>
        </w:rPr>
        <w:t>Characterization of gaseous pollutants and PM</w:t>
      </w:r>
      <w:r w:rsidRPr="005F0070">
        <w:rPr>
          <w:rFonts w:ascii="TH SarabunPSK" w:eastAsia="MS Gothic" w:hAnsi="TH SarabunPSK" w:cs="TH SarabunPSK"/>
          <w:vertAlign w:val="subscript"/>
        </w:rPr>
        <w:t>2</w:t>
      </w:r>
      <w:r w:rsidRPr="005F0070">
        <w:rPr>
          <w:rFonts w:ascii="TH SarabunPSK" w:eastAsia="MS Gothic" w:hAnsi="TH SarabunPSK" w:cs="TH SarabunPSK"/>
          <w:vertAlign w:val="subscript"/>
          <w:cs/>
        </w:rPr>
        <w:t>.</w:t>
      </w:r>
      <w:r w:rsidRPr="005F0070">
        <w:rPr>
          <w:rFonts w:ascii="TH SarabunPSK" w:eastAsia="MS Gothic" w:hAnsi="TH SarabunPSK" w:cs="TH SarabunPSK"/>
          <w:vertAlign w:val="subscript"/>
        </w:rPr>
        <w:t xml:space="preserve">5 </w:t>
      </w:r>
      <w:r w:rsidRPr="005F0070">
        <w:rPr>
          <w:rFonts w:ascii="TH SarabunPSK" w:eastAsia="MS Gothic" w:hAnsi="TH SarabunPSK" w:cs="TH SarabunPSK"/>
        </w:rPr>
        <w:t>at fixed roadsides and along vehicle traveling routes in Bangkok Metropolitan Region</w:t>
      </w:r>
      <w:r w:rsidRPr="005F0070">
        <w:rPr>
          <w:rFonts w:ascii="TH SarabunPSK" w:eastAsia="MS Gothic" w:hAnsi="TH SarabunPSK" w:cs="TH SarabunPSK"/>
          <w:cs/>
        </w:rPr>
        <w:t xml:space="preserve">. </w:t>
      </w:r>
      <w:r w:rsidRPr="005F0070">
        <w:rPr>
          <w:rFonts w:ascii="TH SarabunPSK" w:eastAsia="MS Gothic" w:hAnsi="TH SarabunPSK" w:cs="TH SarabunPSK"/>
          <w:i/>
          <w:iCs/>
        </w:rPr>
        <w:t>Atmospheric Environment</w:t>
      </w:r>
      <w:r w:rsidRPr="005F0070">
        <w:rPr>
          <w:rFonts w:ascii="TH SarabunPSK" w:eastAsia="MS Gothic" w:hAnsi="TH SarabunPSK" w:cs="TH SarabunPSK"/>
        </w:rPr>
        <w:t xml:space="preserve">, </w:t>
      </w:r>
      <w:r w:rsidRPr="005F0070">
        <w:rPr>
          <w:rFonts w:ascii="TH SarabunPSK" w:eastAsia="MS Gothic" w:hAnsi="TH SarabunPSK" w:cs="TH SarabunPSK"/>
          <w:i/>
          <w:iCs/>
        </w:rPr>
        <w:t>77</w:t>
      </w:r>
      <w:r w:rsidRPr="005F0070">
        <w:rPr>
          <w:rFonts w:ascii="TH SarabunPSK" w:eastAsia="MS Gothic" w:hAnsi="TH SarabunPSK" w:cs="TH SarabunPSK"/>
        </w:rPr>
        <w:t>, 674</w:t>
      </w:r>
      <w:r w:rsidRPr="005F0070">
        <w:rPr>
          <w:rFonts w:ascii="TH SarabunPSK" w:eastAsia="MS Gothic" w:hAnsi="TH SarabunPSK" w:cs="TH SarabunPSK"/>
          <w:cs/>
        </w:rPr>
        <w:t>-</w:t>
      </w:r>
      <w:r w:rsidRPr="005F0070">
        <w:rPr>
          <w:rFonts w:ascii="TH SarabunPSK" w:eastAsia="MS Gothic" w:hAnsi="TH SarabunPSK" w:cs="TH SarabunPSK"/>
        </w:rPr>
        <w:t>685</w:t>
      </w:r>
      <w:r w:rsidRPr="005F0070">
        <w:rPr>
          <w:rFonts w:ascii="TH SarabunPSK" w:eastAsia="MS Gothic" w:hAnsi="TH SarabunPSK" w:cs="TH SarabunPSK"/>
          <w:cs/>
        </w:rPr>
        <w:t>.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5.3 ชื่อวิทยานิพนธ์ ระดับปริญญาเอก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hAnsi="TH SarabunPSK" w:cs="TH SarabunPSK"/>
          <w:lang w:eastAsia="zh-CN"/>
        </w:rPr>
        <w:t xml:space="preserve">Study on Contamination of Fluorotelomer Alcohols </w:t>
      </w:r>
      <w:r w:rsidRPr="005F0070">
        <w:rPr>
          <w:rFonts w:ascii="TH SarabunPSK" w:hAnsi="TH SarabunPSK" w:cs="TH SarabunPSK"/>
          <w:cs/>
          <w:lang w:eastAsia="zh-CN"/>
        </w:rPr>
        <w:t>(</w:t>
      </w:r>
      <w:r w:rsidRPr="005F0070">
        <w:rPr>
          <w:rFonts w:ascii="TH SarabunPSK" w:hAnsi="TH SarabunPSK" w:cs="TH SarabunPSK"/>
          <w:lang w:eastAsia="zh-CN"/>
        </w:rPr>
        <w:t>FTOHs</w:t>
      </w:r>
      <w:r w:rsidRPr="005F0070">
        <w:rPr>
          <w:rFonts w:ascii="TH SarabunPSK" w:hAnsi="TH SarabunPSK" w:cs="TH SarabunPSK"/>
          <w:cs/>
          <w:lang w:eastAsia="zh-CN"/>
        </w:rPr>
        <w:t>)</w:t>
      </w:r>
      <w:r w:rsidRPr="005F0070">
        <w:rPr>
          <w:rFonts w:ascii="TH SarabunPSK" w:hAnsi="TH SarabunPSK" w:cs="TH SarabunPSK" w:hint="cs"/>
          <w:cs/>
          <w:lang w:eastAsia="zh-CN"/>
        </w:rPr>
        <w:t xml:space="preserve"> </w:t>
      </w:r>
      <w:r w:rsidRPr="005F0070">
        <w:rPr>
          <w:rFonts w:ascii="TH SarabunPSK" w:hAnsi="TH SarabunPSK" w:cs="TH SarabunPSK"/>
          <w:lang w:eastAsia="zh-CN"/>
        </w:rPr>
        <w:t xml:space="preserve">and Perfluoroalkyl Carboxylates </w:t>
      </w:r>
      <w:r w:rsidRPr="005F0070">
        <w:rPr>
          <w:rFonts w:ascii="TH SarabunPSK" w:hAnsi="TH SarabunPSK" w:cs="TH SarabunPSK"/>
          <w:cs/>
          <w:lang w:eastAsia="zh-CN"/>
        </w:rPr>
        <w:t>(</w:t>
      </w:r>
      <w:r w:rsidRPr="005F0070">
        <w:rPr>
          <w:rFonts w:ascii="TH SarabunPSK" w:hAnsi="TH SarabunPSK" w:cs="TH SarabunPSK"/>
          <w:lang w:eastAsia="zh-CN"/>
        </w:rPr>
        <w:t>PFCAs</w:t>
      </w:r>
      <w:r w:rsidRPr="005F0070">
        <w:rPr>
          <w:rFonts w:ascii="TH SarabunPSK" w:hAnsi="TH SarabunPSK" w:cs="TH SarabunPSK"/>
          <w:cs/>
          <w:lang w:eastAsia="zh-CN"/>
        </w:rPr>
        <w:t xml:space="preserve">) </w:t>
      </w:r>
      <w:r w:rsidRPr="005F0070">
        <w:rPr>
          <w:rFonts w:ascii="TH SarabunPSK" w:hAnsi="TH SarabunPSK" w:cs="TH SarabunPSK"/>
          <w:lang w:eastAsia="zh-CN"/>
        </w:rPr>
        <w:t>in Air in Thailand and Japan, and their Distribution to Water Environment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5.4 ผลงานที่เกี่ยวข้องกับวิทยานิพนธ์ ระดับปริญญาเอก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 w:hint="cs"/>
          <w:cs/>
        </w:rPr>
        <w:t>ถ้ามี)</w:t>
      </w:r>
    </w:p>
    <w:p w:rsidR="00C27FAA" w:rsidRPr="005F0070" w:rsidRDefault="00C27FAA" w:rsidP="00C27FAA">
      <w:pPr>
        <w:spacing w:line="360" w:lineRule="exact"/>
        <w:ind w:left="284" w:hanging="284"/>
        <w:rPr>
          <w:rFonts w:ascii="TH SarabunPSK" w:hAnsi="TH SarabunPSK" w:cs="TH SarabunPSK"/>
        </w:rPr>
      </w:pPr>
      <w:r w:rsidRPr="005F0070">
        <w:rPr>
          <w:rFonts w:ascii="TH SarabunPSK" w:eastAsiaTheme="minorHAnsi" w:hAnsi="TH SarabunPSK" w:cs="TH SarabunPSK"/>
          <w:lang w:val="fi-FI"/>
        </w:rPr>
        <w:t>1</w:t>
      </w:r>
      <w:r w:rsidRPr="005F0070">
        <w:rPr>
          <w:rFonts w:ascii="TH SarabunPSK" w:eastAsiaTheme="minorHAnsi" w:hAnsi="TH SarabunPSK" w:cs="TH SarabunPSK"/>
          <w:cs/>
        </w:rPr>
        <w:t>)</w:t>
      </w:r>
      <w:r w:rsidRPr="005F0070">
        <w:rPr>
          <w:rFonts w:ascii="TH SarabunPSK" w:eastAsiaTheme="minorHAnsi" w:hAnsi="TH SarabunPSK" w:cs="TH SarabunPSK"/>
          <w:lang w:val="fi-FI"/>
        </w:rPr>
        <w:tab/>
      </w:r>
      <w:r w:rsidRPr="005F0070">
        <w:rPr>
          <w:rFonts w:ascii="TH SarabunPSK" w:eastAsia="MS Gothic" w:hAnsi="TH SarabunPSK" w:cs="TH SarabunPSK"/>
          <w:b/>
          <w:bCs/>
          <w:lang w:val="fi-FI"/>
        </w:rPr>
        <w:t>Kongpran, J</w:t>
      </w:r>
      <w:r w:rsidRPr="005F0070">
        <w:rPr>
          <w:rFonts w:ascii="TH SarabunPSK" w:eastAsia="MS Gothic" w:hAnsi="TH SarabunPSK" w:cs="TH SarabunPSK"/>
          <w:b/>
          <w:bCs/>
          <w:cs/>
          <w:lang w:val="fi-FI"/>
        </w:rPr>
        <w:t>.</w:t>
      </w:r>
      <w:r w:rsidRPr="005F0070">
        <w:rPr>
          <w:rFonts w:ascii="TH SarabunPSK" w:eastAsia="MS Gothic" w:hAnsi="TH SarabunPSK" w:cs="TH SarabunPSK"/>
          <w:lang w:val="fi-FI"/>
        </w:rPr>
        <w:t>,</w:t>
      </w:r>
      <w:r w:rsidRPr="005F0070">
        <w:rPr>
          <w:rFonts w:ascii="TH SarabunPSK" w:hAnsi="TH SarabunPSK" w:cs="TH SarabunPSK"/>
          <w:cs/>
          <w:lang w:val="fi-FI"/>
        </w:rPr>
        <w:t xml:space="preserve"> </w:t>
      </w:r>
      <w:r w:rsidRPr="005F0070">
        <w:rPr>
          <w:rFonts w:ascii="TH SarabunPSK" w:eastAsia="MS Gothic" w:hAnsi="TH SarabunPSK" w:cs="TH SarabunPSK"/>
          <w:lang w:val="fi-FI"/>
        </w:rPr>
        <w:t>Tanaka, S</w:t>
      </w:r>
      <w:r w:rsidRPr="005F0070">
        <w:rPr>
          <w:rFonts w:ascii="TH SarabunPSK" w:eastAsia="MS Gothic" w:hAnsi="TH SarabunPSK" w:cs="TH SarabunPSK"/>
          <w:cs/>
          <w:lang w:val="fi-FI"/>
        </w:rPr>
        <w:t>.</w:t>
      </w:r>
      <w:r w:rsidRPr="005F0070">
        <w:rPr>
          <w:rFonts w:ascii="TH SarabunPSK" w:hAnsi="TH SarabunPSK" w:cs="TH SarabunPSK"/>
          <w:lang w:val="fi-FI"/>
        </w:rPr>
        <w:t xml:space="preserve">, </w:t>
      </w:r>
      <w:r w:rsidRPr="005F0070">
        <w:rPr>
          <w:rFonts w:ascii="TH SarabunPSK" w:eastAsia="MS Gothic" w:hAnsi="TH SarabunPSK" w:cs="TH SarabunPSK"/>
          <w:lang w:val="fi-FI"/>
        </w:rPr>
        <w:t>Fujii, S</w:t>
      </w:r>
      <w:r w:rsidRPr="005F0070">
        <w:rPr>
          <w:rFonts w:ascii="TH SarabunPSK" w:eastAsia="MS Gothic" w:hAnsi="TH SarabunPSK" w:cs="TH SarabunPSK"/>
          <w:cs/>
          <w:lang w:val="fi-FI"/>
        </w:rPr>
        <w:t>.</w:t>
      </w:r>
      <w:r w:rsidRPr="005F0070">
        <w:rPr>
          <w:rFonts w:ascii="TH SarabunPSK" w:eastAsia="MS Gothic" w:hAnsi="TH SarabunPSK" w:cs="TH SarabunPSK"/>
          <w:lang w:val="fi-FI"/>
        </w:rPr>
        <w:t>,</w:t>
      </w:r>
      <w:r w:rsidRPr="005F0070">
        <w:rPr>
          <w:rFonts w:ascii="TH SarabunPSK" w:hAnsi="TH SarabunPSK" w:cs="TH SarabunPSK"/>
          <w:cs/>
          <w:lang w:val="fi-FI"/>
        </w:rPr>
        <w:t xml:space="preserve"> </w:t>
      </w:r>
      <w:r w:rsidRPr="005F0070">
        <w:rPr>
          <w:rFonts w:ascii="TH SarabunPSK" w:eastAsia="MS Gothic" w:hAnsi="TH SarabunPSK" w:cs="TH SarabunPSK"/>
          <w:lang w:val="fi-FI"/>
        </w:rPr>
        <w:t>Suzuki, Y</w:t>
      </w:r>
      <w:r w:rsidRPr="005F0070">
        <w:rPr>
          <w:rFonts w:ascii="TH SarabunPSK" w:eastAsia="MS Gothic" w:hAnsi="TH SarabunPSK" w:cs="TH SarabunPSK"/>
          <w:cs/>
          <w:lang w:val="fi-FI"/>
        </w:rPr>
        <w:t>.</w:t>
      </w:r>
      <w:r w:rsidRPr="005F0070">
        <w:rPr>
          <w:rFonts w:ascii="TH SarabunPSK" w:eastAsia="MS Gothic" w:hAnsi="TH SarabunPSK" w:cs="TH SarabunPSK"/>
          <w:lang w:val="fi-FI"/>
        </w:rPr>
        <w:t>,</w:t>
      </w:r>
      <w:r w:rsidRPr="005F0070">
        <w:rPr>
          <w:rFonts w:ascii="TH SarabunPSK" w:hAnsi="TH SarabunPSK" w:cs="TH SarabunPSK"/>
          <w:cs/>
          <w:lang w:val="fi-FI"/>
        </w:rPr>
        <w:t xml:space="preserve"> </w:t>
      </w:r>
      <w:r w:rsidRPr="005F0070">
        <w:rPr>
          <w:rFonts w:ascii="TH SarabunPSK" w:eastAsia="MS Gothic" w:hAnsi="TH SarabunPSK" w:cs="TH SarabunPSK"/>
          <w:lang w:val="fi-FI"/>
        </w:rPr>
        <w:t>Sakui, N</w:t>
      </w:r>
      <w:r w:rsidRPr="005F0070">
        <w:rPr>
          <w:rFonts w:ascii="TH SarabunPSK" w:eastAsia="MS Gothic" w:hAnsi="TH SarabunPSK" w:cs="TH SarabunPSK"/>
          <w:cs/>
          <w:lang w:val="fi-FI"/>
        </w:rPr>
        <w:t xml:space="preserve">. </w:t>
      </w:r>
      <w:r w:rsidRPr="005F0070">
        <w:rPr>
          <w:rFonts w:ascii="TH SarabunPSK" w:eastAsia="MS Gothic" w:hAnsi="TH SarabunPSK" w:cs="TH SarabunPSK"/>
          <w:lang w:val="fi-FI"/>
        </w:rPr>
        <w:t>and Saito,</w:t>
      </w:r>
      <w:r w:rsidRPr="005F0070">
        <w:rPr>
          <w:rFonts w:ascii="TH SarabunPSK" w:hAnsi="TH SarabunPSK" w:cs="TH SarabunPSK"/>
          <w:lang w:val="fi-FI"/>
        </w:rPr>
        <w:t xml:space="preserve"> N</w:t>
      </w:r>
      <w:r w:rsidRPr="005F0070">
        <w:rPr>
          <w:rFonts w:ascii="TH SarabunPSK" w:hAnsi="TH SarabunPSK" w:cs="TH SarabunPSK"/>
          <w:cs/>
          <w:lang w:val="fi-FI"/>
        </w:rPr>
        <w:t>. (</w:t>
      </w:r>
      <w:r w:rsidRPr="005F0070">
        <w:rPr>
          <w:rFonts w:ascii="TH SarabunPSK" w:hAnsi="TH SarabunPSK" w:cs="TH SarabunPSK"/>
          <w:lang w:val="fi-FI"/>
        </w:rPr>
        <w:t>2014</w:t>
      </w:r>
      <w:r w:rsidRPr="005F0070">
        <w:rPr>
          <w:rFonts w:ascii="TH SarabunPSK" w:hAnsi="TH SarabunPSK" w:cs="TH SarabunPSK"/>
          <w:cs/>
          <w:lang w:val="fi-FI"/>
        </w:rPr>
        <w:t xml:space="preserve">). </w:t>
      </w:r>
      <w:r w:rsidRPr="005F0070">
        <w:rPr>
          <w:rFonts w:ascii="TH SarabunPSK" w:hAnsi="TH SarabunPSK" w:cs="TH SarabunPSK"/>
        </w:rPr>
        <w:t>Wet deposition and photodegradation of perfluoroalkyl carboxylates and fluorotelomer alcohols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 xml:space="preserve">distribution pathways from air to water environment, </w:t>
      </w:r>
      <w:r w:rsidRPr="005F0070">
        <w:rPr>
          <w:rFonts w:ascii="TH SarabunPSK" w:hAnsi="TH SarabunPSK" w:cs="TH SarabunPSK"/>
          <w:i/>
          <w:iCs/>
        </w:rPr>
        <w:t>Journal of Water and Environment Technology, 12</w:t>
      </w:r>
      <w:r w:rsidRPr="005F0070">
        <w:rPr>
          <w:rFonts w:ascii="TH SarabunPSK" w:hAnsi="TH SarabunPSK" w:cs="TH SarabunPSK"/>
          <w:cs/>
        </w:rPr>
        <w:t xml:space="preserve"> (</w:t>
      </w:r>
      <w:r w:rsidRPr="005F0070">
        <w:rPr>
          <w:rFonts w:ascii="TH SarabunPSK" w:hAnsi="TH SarabunPSK" w:cs="TH SarabunPSK"/>
        </w:rPr>
        <w:t>6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481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499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spacing w:line="360" w:lineRule="exact"/>
        <w:ind w:left="284" w:hanging="284"/>
        <w:rPr>
          <w:rFonts w:ascii="TH SarabunPSK" w:eastAsia="MS Gothic" w:hAnsi="TH SarabunPSK" w:cs="TH SarabunPSK"/>
          <w:spacing w:val="-4"/>
        </w:rPr>
      </w:pPr>
      <w:r w:rsidRPr="005F0070">
        <w:rPr>
          <w:rFonts w:ascii="TH SarabunPSK" w:eastAsia="MS Gothic" w:hAnsi="TH SarabunPSK" w:cs="TH SarabunPSK" w:hint="cs"/>
          <w:b/>
          <w:bCs/>
          <w:spacing w:val="-4"/>
          <w:cs/>
        </w:rPr>
        <w:t>2)</w:t>
      </w:r>
      <w:r w:rsidRPr="005F0070">
        <w:rPr>
          <w:rFonts w:ascii="TH SarabunPSK" w:eastAsia="MS Gothic" w:hAnsi="TH SarabunPSK" w:cs="TH SarabunPSK"/>
          <w:b/>
          <w:bCs/>
          <w:spacing w:val="-4"/>
        </w:rPr>
        <w:tab/>
        <w:t>Kongpran, J</w:t>
      </w:r>
      <w:r w:rsidRPr="005F0070">
        <w:rPr>
          <w:rFonts w:ascii="TH SarabunPSK" w:eastAsia="MS Gothic" w:hAnsi="TH SarabunPSK" w:cs="TH SarabunPSK"/>
          <w:b/>
          <w:bCs/>
          <w:spacing w:val="-4"/>
          <w:cs/>
        </w:rPr>
        <w:t>.</w:t>
      </w:r>
      <w:r w:rsidRPr="005F0070">
        <w:rPr>
          <w:rFonts w:ascii="TH SarabunPSK" w:eastAsia="MS Gothic" w:hAnsi="TH SarabunPSK" w:cs="TH SarabunPSK"/>
          <w:spacing w:val="-4"/>
        </w:rPr>
        <w:t>, Tanaka, S</w:t>
      </w:r>
      <w:r w:rsidRPr="005F0070">
        <w:rPr>
          <w:rFonts w:ascii="TH SarabunPSK" w:eastAsia="MS Gothic" w:hAnsi="TH SarabunPSK" w:cs="TH SarabunPSK"/>
          <w:spacing w:val="-4"/>
          <w:cs/>
        </w:rPr>
        <w:t>.</w:t>
      </w:r>
      <w:r w:rsidRPr="005F0070">
        <w:rPr>
          <w:rFonts w:ascii="TH SarabunPSK" w:eastAsia="MS Gothic" w:hAnsi="TH SarabunPSK" w:cs="TH SarabunPSK"/>
          <w:spacing w:val="-4"/>
        </w:rPr>
        <w:t>, Kunacheva, C</w:t>
      </w:r>
      <w:r w:rsidRPr="005F0070">
        <w:rPr>
          <w:rFonts w:ascii="TH SarabunPSK" w:eastAsia="MS Gothic" w:hAnsi="TH SarabunPSK" w:cs="TH SarabunPSK"/>
          <w:spacing w:val="-4"/>
          <w:cs/>
        </w:rPr>
        <w:t>.</w:t>
      </w:r>
      <w:r w:rsidRPr="005F0070">
        <w:rPr>
          <w:rFonts w:ascii="TH SarabunPSK" w:eastAsia="MS Gothic" w:hAnsi="TH SarabunPSK" w:cs="TH SarabunPSK"/>
          <w:spacing w:val="-4"/>
        </w:rPr>
        <w:t>, Fujii, S</w:t>
      </w:r>
      <w:r w:rsidRPr="005F0070">
        <w:rPr>
          <w:rFonts w:ascii="TH SarabunPSK" w:eastAsia="MS Gothic" w:hAnsi="TH SarabunPSK" w:cs="TH SarabunPSK"/>
          <w:spacing w:val="-4"/>
          <w:cs/>
        </w:rPr>
        <w:t>.</w:t>
      </w:r>
      <w:r w:rsidRPr="005F0070">
        <w:rPr>
          <w:rFonts w:ascii="TH SarabunPSK" w:eastAsia="MS Gothic" w:hAnsi="TH SarabunPSK" w:cs="TH SarabunPSK"/>
          <w:spacing w:val="-4"/>
        </w:rPr>
        <w:t>, Sakui, N</w:t>
      </w:r>
      <w:r w:rsidRPr="005F0070">
        <w:rPr>
          <w:rFonts w:ascii="TH SarabunPSK" w:eastAsia="MS Gothic" w:hAnsi="TH SarabunPSK" w:cs="TH SarabunPSK"/>
          <w:spacing w:val="-4"/>
          <w:cs/>
        </w:rPr>
        <w:t>.</w:t>
      </w:r>
      <w:r w:rsidRPr="005F0070">
        <w:rPr>
          <w:rFonts w:ascii="TH SarabunPSK" w:eastAsia="MS Gothic" w:hAnsi="TH SarabunPSK" w:cs="TH SarabunPSK"/>
          <w:spacing w:val="-4"/>
        </w:rPr>
        <w:t>, Boontanon, SK</w:t>
      </w:r>
      <w:r w:rsidRPr="005F0070">
        <w:rPr>
          <w:rFonts w:ascii="TH SarabunPSK" w:eastAsia="MS Gothic" w:hAnsi="TH SarabunPSK" w:cs="TH SarabunPSK"/>
          <w:spacing w:val="-4"/>
          <w:cs/>
        </w:rPr>
        <w:t>.</w:t>
      </w:r>
      <w:r w:rsidRPr="005F0070">
        <w:rPr>
          <w:rFonts w:ascii="TH SarabunPSK" w:eastAsia="MS Gothic" w:hAnsi="TH SarabunPSK" w:cs="TH SarabunPSK"/>
          <w:spacing w:val="-4"/>
        </w:rPr>
        <w:t>, Suzuki, Y</w:t>
      </w:r>
      <w:r w:rsidRPr="005F0070">
        <w:rPr>
          <w:rFonts w:ascii="TH SarabunPSK" w:eastAsia="MS Gothic" w:hAnsi="TH SarabunPSK" w:cs="TH SarabunPSK"/>
          <w:spacing w:val="-4"/>
          <w:cs/>
        </w:rPr>
        <w:t xml:space="preserve">. </w:t>
      </w:r>
      <w:r w:rsidRPr="005F0070">
        <w:rPr>
          <w:rFonts w:ascii="TH SarabunPSK" w:eastAsia="MS Gothic" w:hAnsi="TH SarabunPSK" w:cs="TH SarabunPSK"/>
          <w:spacing w:val="-4"/>
        </w:rPr>
        <w:t>and</w:t>
      </w:r>
      <w:r w:rsidRPr="005F0070">
        <w:rPr>
          <w:rFonts w:ascii="TH SarabunPSK" w:eastAsia="MS Gothic" w:hAnsi="TH SarabunPSK" w:cs="TH SarabunPSK"/>
        </w:rPr>
        <w:t xml:space="preserve"> Harada, H</w:t>
      </w:r>
      <w:r w:rsidRPr="005F0070">
        <w:rPr>
          <w:rFonts w:ascii="TH SarabunPSK" w:eastAsia="MS Gothic" w:hAnsi="TH SarabunPSK" w:cs="TH SarabunPSK"/>
          <w:cs/>
        </w:rPr>
        <w:t>. (</w:t>
      </w:r>
      <w:r w:rsidRPr="005F0070">
        <w:rPr>
          <w:rFonts w:ascii="TH SarabunPSK" w:eastAsia="MS Gothic" w:hAnsi="TH SarabunPSK" w:cs="TH SarabunPSK"/>
        </w:rPr>
        <w:t>2013</w:t>
      </w:r>
      <w:r w:rsidRPr="005F0070">
        <w:rPr>
          <w:rFonts w:ascii="TH SarabunPSK" w:eastAsia="MS Gothic" w:hAnsi="TH SarabunPSK" w:cs="TH SarabunPSK"/>
          <w:cs/>
        </w:rPr>
        <w:t xml:space="preserve">). </w:t>
      </w:r>
      <w:r w:rsidRPr="005F0070">
        <w:rPr>
          <w:rFonts w:ascii="TH SarabunPSK" w:eastAsia="MS Gothic" w:hAnsi="TH SarabunPSK" w:cs="TH SarabunPSK"/>
        </w:rPr>
        <w:t xml:space="preserve">Determination of fluorotelomer alcohols and perfluoroalkyl </w:t>
      </w:r>
      <w:r w:rsidRPr="005F0070">
        <w:rPr>
          <w:rFonts w:ascii="TH SarabunPSK" w:eastAsia="MS Gothic" w:hAnsi="TH SarabunPSK" w:cs="TH SarabunPSK"/>
          <w:spacing w:val="-4"/>
        </w:rPr>
        <w:t>carboxylates in air environment in Thailand</w:t>
      </w:r>
      <w:r w:rsidRPr="005F0070">
        <w:rPr>
          <w:rFonts w:ascii="TH SarabunPSK" w:eastAsia="MS Gothic" w:hAnsi="TH SarabunPSK" w:cs="TH SarabunPSK"/>
          <w:spacing w:val="-4"/>
          <w:cs/>
        </w:rPr>
        <w:t xml:space="preserve">. </w:t>
      </w:r>
      <w:r w:rsidRPr="005F0070">
        <w:rPr>
          <w:rFonts w:ascii="TH SarabunPSK" w:eastAsia="MS Gothic" w:hAnsi="TH SarabunPSK" w:cs="TH SarabunPSK"/>
          <w:i/>
          <w:iCs/>
          <w:spacing w:val="-4"/>
        </w:rPr>
        <w:t>Organohalogen Compounds</w:t>
      </w:r>
      <w:r w:rsidRPr="005F0070">
        <w:rPr>
          <w:rFonts w:ascii="TH SarabunPSK" w:eastAsia="MS Gothic" w:hAnsi="TH SarabunPSK" w:cs="TH SarabunPSK"/>
          <w:spacing w:val="-4"/>
        </w:rPr>
        <w:t xml:space="preserve">, </w:t>
      </w:r>
      <w:r w:rsidRPr="005F0070">
        <w:rPr>
          <w:rFonts w:ascii="TH SarabunPSK" w:eastAsia="MS Gothic" w:hAnsi="TH SarabunPSK" w:cs="TH SarabunPSK"/>
          <w:i/>
          <w:iCs/>
          <w:spacing w:val="-4"/>
        </w:rPr>
        <w:t>75</w:t>
      </w:r>
      <w:r w:rsidRPr="005F0070">
        <w:rPr>
          <w:rFonts w:ascii="TH SarabunPSK" w:eastAsia="MS Gothic" w:hAnsi="TH SarabunPSK" w:cs="TH SarabunPSK"/>
          <w:spacing w:val="-4"/>
        </w:rPr>
        <w:t>, 968</w:t>
      </w:r>
      <w:r w:rsidRPr="005F0070">
        <w:rPr>
          <w:rFonts w:ascii="TH SarabunPSK" w:eastAsia="MS Gothic" w:hAnsi="TH SarabunPSK" w:cs="TH SarabunPSK"/>
          <w:spacing w:val="-4"/>
          <w:cs/>
        </w:rPr>
        <w:t>-</w:t>
      </w:r>
      <w:r w:rsidRPr="005F0070">
        <w:rPr>
          <w:rFonts w:ascii="TH SarabunPSK" w:eastAsia="MS Gothic" w:hAnsi="TH SarabunPSK" w:cs="TH SarabunPSK"/>
          <w:spacing w:val="-4"/>
        </w:rPr>
        <w:t>972</w:t>
      </w:r>
      <w:r w:rsidRPr="005F0070">
        <w:rPr>
          <w:rFonts w:ascii="TH SarabunPSK" w:eastAsia="MS Gothic" w:hAnsi="TH SarabunPSK" w:cs="TH SarabunPSK"/>
          <w:spacing w:val="-4"/>
          <w:cs/>
        </w:rPr>
        <w:t>.</w:t>
      </w:r>
    </w:p>
    <w:p w:rsidR="00C27FAA" w:rsidRPr="005F0070" w:rsidRDefault="00C27FAA" w:rsidP="00C27FAA">
      <w:pPr>
        <w:spacing w:line="360" w:lineRule="exact"/>
        <w:ind w:left="284" w:hanging="284"/>
        <w:rPr>
          <w:rFonts w:ascii="TH SarabunPSK" w:eastAsia="MS Gothic" w:hAnsi="TH SarabunPSK" w:cs="TH SarabunPSK"/>
        </w:rPr>
      </w:pPr>
      <w:r w:rsidRPr="005F0070">
        <w:rPr>
          <w:rFonts w:ascii="TH SarabunPSK" w:eastAsia="MS Gothic" w:hAnsi="TH SarabunPSK" w:cs="TH SarabunPSK" w:hint="cs"/>
          <w:b/>
          <w:bCs/>
          <w:cs/>
        </w:rPr>
        <w:t>3)</w:t>
      </w:r>
      <w:r w:rsidRPr="005F0070">
        <w:rPr>
          <w:rFonts w:ascii="TH SarabunPSK" w:eastAsia="MS Gothic" w:hAnsi="TH SarabunPSK" w:cs="TH SarabunPSK"/>
          <w:b/>
          <w:bCs/>
        </w:rPr>
        <w:tab/>
        <w:t>Kongpran, J</w:t>
      </w:r>
      <w:r w:rsidRPr="005F0070">
        <w:rPr>
          <w:rFonts w:ascii="TH SarabunPSK" w:eastAsia="MS Gothic" w:hAnsi="TH SarabunPSK" w:cs="TH SarabunPSK"/>
          <w:b/>
          <w:bCs/>
          <w:cs/>
        </w:rPr>
        <w:t>.</w:t>
      </w:r>
      <w:r w:rsidRPr="005F0070">
        <w:rPr>
          <w:rFonts w:ascii="TH SarabunPSK" w:eastAsia="MS Gothic" w:hAnsi="TH SarabunPSK" w:cs="TH SarabunPSK"/>
        </w:rPr>
        <w:t>, Tanaka, S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, Fujii, S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, Kunacheva, C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, Sakui, N</w:t>
      </w:r>
      <w:r w:rsidRPr="005F0070">
        <w:rPr>
          <w:rFonts w:ascii="TH SarabunPSK" w:eastAsia="MS Gothic" w:hAnsi="TH SarabunPSK" w:cs="TH SarabunPSK"/>
          <w:cs/>
        </w:rPr>
        <w:t>.</w:t>
      </w:r>
      <w:r w:rsidRPr="005F0070">
        <w:rPr>
          <w:rFonts w:ascii="TH SarabunPSK" w:eastAsia="MS Gothic" w:hAnsi="TH SarabunPSK" w:cs="TH SarabunPSK"/>
        </w:rPr>
        <w:t>, Boontanon, SK</w:t>
      </w:r>
      <w:r w:rsidRPr="005F0070">
        <w:rPr>
          <w:rFonts w:ascii="TH SarabunPSK" w:eastAsia="MS Gothic" w:hAnsi="TH SarabunPSK" w:cs="TH SarabunPSK"/>
          <w:cs/>
        </w:rPr>
        <w:t xml:space="preserve">. </w:t>
      </w:r>
      <w:r w:rsidRPr="005F0070">
        <w:rPr>
          <w:rFonts w:ascii="TH SarabunPSK" w:eastAsia="MS Gothic" w:hAnsi="TH SarabunPSK" w:cs="TH SarabunPSK"/>
        </w:rPr>
        <w:t>and Suzuki, Y</w:t>
      </w:r>
      <w:r w:rsidRPr="005F0070">
        <w:rPr>
          <w:rFonts w:ascii="TH SarabunPSK" w:eastAsia="MS Gothic" w:hAnsi="TH SarabunPSK" w:cs="TH SarabunPSK"/>
          <w:cs/>
        </w:rPr>
        <w:t>. (</w:t>
      </w:r>
      <w:r w:rsidRPr="005F0070">
        <w:rPr>
          <w:rFonts w:ascii="TH SarabunPSK" w:eastAsia="MS Gothic" w:hAnsi="TH SarabunPSK" w:cs="TH SarabunPSK"/>
        </w:rPr>
        <w:t>2013</w:t>
      </w:r>
      <w:r w:rsidRPr="005F0070">
        <w:rPr>
          <w:rFonts w:ascii="TH SarabunPSK" w:eastAsia="MS Gothic" w:hAnsi="TH SarabunPSK" w:cs="TH SarabunPSK"/>
          <w:cs/>
        </w:rPr>
        <w:t xml:space="preserve">). </w:t>
      </w:r>
      <w:r w:rsidRPr="005F0070">
        <w:rPr>
          <w:rFonts w:ascii="TH SarabunPSK" w:eastAsia="MS Gothic" w:hAnsi="TH SarabunPSK" w:cs="TH SarabunPSK"/>
        </w:rPr>
        <w:t xml:space="preserve">Determination of fluorotelomer alcohols concentration at industrial wastewater treatment plant and residential areas in Thailand, </w:t>
      </w:r>
      <w:r w:rsidRPr="005F0070">
        <w:rPr>
          <w:rFonts w:ascii="TH SarabunPSK" w:hAnsi="TH SarabunPSK" w:cs="TH SarabunPSK"/>
          <w:i/>
          <w:iCs/>
        </w:rPr>
        <w:t>The 47</w:t>
      </w:r>
      <w:r w:rsidRPr="005F0070">
        <w:rPr>
          <w:rFonts w:ascii="TH SarabunPSK" w:hAnsi="TH SarabunPSK" w:cs="TH SarabunPSK"/>
          <w:i/>
          <w:iCs/>
          <w:vertAlign w:val="superscript"/>
        </w:rPr>
        <w:t>th</w:t>
      </w:r>
      <w:r w:rsidRPr="005F0070">
        <w:rPr>
          <w:rFonts w:ascii="TH SarabunPSK" w:hAnsi="TH SarabunPSK" w:cs="TH SarabunPSK"/>
          <w:i/>
          <w:iCs/>
        </w:rPr>
        <w:t xml:space="preserve"> annual </w:t>
      </w:r>
      <w:r w:rsidRPr="005F0070">
        <w:rPr>
          <w:rFonts w:ascii="TH SarabunPSK" w:hAnsi="TH SarabunPSK" w:cs="TH SarabunPSK"/>
          <w:i/>
          <w:iCs/>
          <w:cs/>
        </w:rPr>
        <w:t>“</w:t>
      </w:r>
      <w:r w:rsidRPr="005F0070">
        <w:rPr>
          <w:rFonts w:ascii="TH SarabunPSK" w:hAnsi="TH SarabunPSK" w:cs="TH SarabunPSK"/>
          <w:i/>
          <w:iCs/>
        </w:rPr>
        <w:t>Journal of Japan Society on Water Environment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eastAsia="MS Gothic" w:hAnsi="TH SarabunPSK" w:cs="TH SarabunPSK"/>
        </w:rPr>
        <w:t>page 316</w:t>
      </w:r>
      <w:r w:rsidRPr="005F0070">
        <w:rPr>
          <w:rFonts w:ascii="TH SarabunPSK" w:eastAsia="MS Gothic" w:hAnsi="TH SarabunPSK" w:cs="TH SarabunPSK"/>
          <w:cs/>
        </w:rPr>
        <w:t>.</w:t>
      </w:r>
    </w:p>
    <w:p w:rsidR="00C27FAA" w:rsidRPr="005F0070" w:rsidRDefault="00C27FAA" w:rsidP="00C27FAA">
      <w:pPr>
        <w:spacing w:line="360" w:lineRule="exact"/>
        <w:ind w:left="284" w:hanging="284"/>
        <w:rPr>
          <w:rFonts w:ascii="TH SarabunPSK" w:eastAsia="MS Gothic" w:hAnsi="TH SarabunPSK" w:cs="TH SarabunPSK"/>
        </w:rPr>
      </w:pPr>
      <w:r w:rsidRPr="005F0070">
        <w:rPr>
          <w:rFonts w:ascii="TH SarabunPSK" w:eastAsia="MS Gothic" w:hAnsi="TH SarabunPSK" w:cs="TH SarabunPSK" w:hint="cs"/>
          <w:b/>
          <w:bCs/>
          <w:spacing w:val="-2"/>
          <w:cs/>
        </w:rPr>
        <w:t>4)</w:t>
      </w:r>
      <w:r w:rsidRPr="005F0070">
        <w:rPr>
          <w:rFonts w:ascii="TH SarabunPSK" w:eastAsia="MS Gothic" w:hAnsi="TH SarabunPSK" w:cs="TH SarabunPSK"/>
          <w:b/>
          <w:bCs/>
          <w:spacing w:val="-2"/>
        </w:rPr>
        <w:tab/>
        <w:t>Kongpran, J</w:t>
      </w:r>
      <w:r w:rsidRPr="005F0070">
        <w:rPr>
          <w:rFonts w:ascii="TH SarabunPSK" w:eastAsia="MS Gothic" w:hAnsi="TH SarabunPSK" w:cs="TH SarabunPSK"/>
          <w:b/>
          <w:bCs/>
          <w:spacing w:val="-2"/>
          <w:cs/>
        </w:rPr>
        <w:t>.</w:t>
      </w:r>
      <w:r w:rsidRPr="005F0070">
        <w:rPr>
          <w:rFonts w:ascii="TH SarabunPSK" w:eastAsia="MS Gothic" w:hAnsi="TH SarabunPSK" w:cs="TH SarabunPSK"/>
          <w:spacing w:val="-2"/>
        </w:rPr>
        <w:t>, Tanaka, S</w:t>
      </w:r>
      <w:r w:rsidRPr="005F0070">
        <w:rPr>
          <w:rFonts w:ascii="TH SarabunPSK" w:eastAsia="MS Gothic" w:hAnsi="TH SarabunPSK" w:cs="TH SarabunPSK"/>
          <w:spacing w:val="-2"/>
          <w:cs/>
        </w:rPr>
        <w:t>.</w:t>
      </w:r>
      <w:r w:rsidRPr="005F0070">
        <w:rPr>
          <w:rFonts w:ascii="TH SarabunPSK" w:eastAsia="MS Gothic" w:hAnsi="TH SarabunPSK" w:cs="TH SarabunPSK"/>
          <w:spacing w:val="-2"/>
        </w:rPr>
        <w:t>, Kunacheva, C</w:t>
      </w:r>
      <w:r w:rsidRPr="005F0070">
        <w:rPr>
          <w:rFonts w:ascii="TH SarabunPSK" w:eastAsia="MS Gothic" w:hAnsi="TH SarabunPSK" w:cs="TH SarabunPSK"/>
          <w:spacing w:val="-2"/>
          <w:cs/>
        </w:rPr>
        <w:t>.</w:t>
      </w:r>
      <w:r w:rsidRPr="005F0070">
        <w:rPr>
          <w:rFonts w:ascii="TH SarabunPSK" w:eastAsia="MS Gothic" w:hAnsi="TH SarabunPSK" w:cs="TH SarabunPSK"/>
          <w:spacing w:val="-2"/>
        </w:rPr>
        <w:t>, Fujii, S</w:t>
      </w:r>
      <w:r w:rsidRPr="005F0070">
        <w:rPr>
          <w:rFonts w:ascii="TH SarabunPSK" w:eastAsia="MS Gothic" w:hAnsi="TH SarabunPSK" w:cs="TH SarabunPSK"/>
          <w:spacing w:val="-2"/>
          <w:cs/>
        </w:rPr>
        <w:t>.</w:t>
      </w:r>
      <w:r w:rsidRPr="005F0070">
        <w:rPr>
          <w:rFonts w:ascii="TH SarabunPSK" w:eastAsia="MS Gothic" w:hAnsi="TH SarabunPSK" w:cs="TH SarabunPSK"/>
          <w:spacing w:val="-2"/>
        </w:rPr>
        <w:t>, Sakui, N</w:t>
      </w:r>
      <w:r w:rsidRPr="005F0070">
        <w:rPr>
          <w:rFonts w:ascii="TH SarabunPSK" w:eastAsia="MS Gothic" w:hAnsi="TH SarabunPSK" w:cs="TH SarabunPSK"/>
          <w:spacing w:val="-2"/>
          <w:cs/>
        </w:rPr>
        <w:t>.</w:t>
      </w:r>
      <w:r w:rsidRPr="005F0070">
        <w:rPr>
          <w:rFonts w:ascii="TH SarabunPSK" w:eastAsia="MS Gothic" w:hAnsi="TH SarabunPSK" w:cs="TH SarabunPSK"/>
          <w:spacing w:val="-2"/>
        </w:rPr>
        <w:t>, Boontanon, SK</w:t>
      </w:r>
      <w:r w:rsidRPr="005F0070">
        <w:rPr>
          <w:rFonts w:ascii="TH SarabunPSK" w:eastAsia="MS Gothic" w:hAnsi="TH SarabunPSK" w:cs="TH SarabunPSK"/>
          <w:spacing w:val="-2"/>
          <w:cs/>
        </w:rPr>
        <w:t>.</w:t>
      </w:r>
      <w:r w:rsidRPr="005F0070">
        <w:rPr>
          <w:rFonts w:ascii="TH SarabunPSK" w:eastAsia="MS Gothic" w:hAnsi="TH SarabunPSK" w:cs="TH SarabunPSK"/>
          <w:spacing w:val="-2"/>
        </w:rPr>
        <w:t>, Suzuki, Y</w:t>
      </w:r>
      <w:r w:rsidRPr="005F0070">
        <w:rPr>
          <w:rFonts w:ascii="TH SarabunPSK" w:eastAsia="MS Gothic" w:hAnsi="TH SarabunPSK" w:cs="TH SarabunPSK"/>
          <w:spacing w:val="-2"/>
          <w:cs/>
        </w:rPr>
        <w:t xml:space="preserve">. </w:t>
      </w:r>
      <w:r w:rsidRPr="005F0070">
        <w:rPr>
          <w:rFonts w:ascii="TH SarabunPSK" w:eastAsia="MS Gothic" w:hAnsi="TH SarabunPSK" w:cs="TH SarabunPSK"/>
          <w:spacing w:val="-2"/>
        </w:rPr>
        <w:t>and</w:t>
      </w:r>
      <w:r w:rsidRPr="005F0070">
        <w:rPr>
          <w:rFonts w:ascii="TH SarabunPSK" w:eastAsia="MS Gothic" w:hAnsi="TH SarabunPSK" w:cs="TH SarabunPSK"/>
          <w:cs/>
        </w:rPr>
        <w:t xml:space="preserve"> </w:t>
      </w:r>
      <w:r w:rsidRPr="005F0070">
        <w:rPr>
          <w:rFonts w:ascii="TH SarabunPSK" w:eastAsia="MS Gothic" w:hAnsi="TH SarabunPSK" w:cs="TH SarabunPSK"/>
          <w:spacing w:val="-6"/>
        </w:rPr>
        <w:t>Harada, H</w:t>
      </w:r>
      <w:r w:rsidRPr="005F0070">
        <w:rPr>
          <w:rFonts w:ascii="TH SarabunPSK" w:eastAsia="MS Gothic" w:hAnsi="TH SarabunPSK" w:cs="TH SarabunPSK"/>
          <w:spacing w:val="-6"/>
          <w:cs/>
        </w:rPr>
        <w:t>. (</w:t>
      </w:r>
      <w:r w:rsidRPr="005F0070">
        <w:rPr>
          <w:rFonts w:ascii="TH SarabunPSK" w:eastAsia="MS Gothic" w:hAnsi="TH SarabunPSK" w:cs="TH SarabunPSK"/>
          <w:spacing w:val="-6"/>
        </w:rPr>
        <w:t>2013</w:t>
      </w:r>
      <w:r w:rsidRPr="005F0070">
        <w:rPr>
          <w:rFonts w:ascii="TH SarabunPSK" w:eastAsia="MS Gothic" w:hAnsi="TH SarabunPSK" w:cs="TH SarabunPSK"/>
          <w:spacing w:val="-6"/>
          <w:cs/>
        </w:rPr>
        <w:t xml:space="preserve">). </w:t>
      </w:r>
      <w:r w:rsidRPr="005F0070">
        <w:rPr>
          <w:rFonts w:ascii="TH SarabunPSK" w:eastAsia="MS Gothic" w:hAnsi="TH SarabunPSK" w:cs="TH SarabunPSK"/>
          <w:spacing w:val="-6"/>
        </w:rPr>
        <w:t xml:space="preserve">Determination of fluorotelemer alcohols </w:t>
      </w:r>
      <w:r w:rsidRPr="005F0070">
        <w:rPr>
          <w:rFonts w:ascii="TH SarabunPSK" w:eastAsia="MS Gothic" w:hAnsi="TH SarabunPSK" w:cs="TH SarabunPSK"/>
          <w:spacing w:val="-6"/>
          <w:cs/>
        </w:rPr>
        <w:t>(</w:t>
      </w:r>
      <w:r w:rsidRPr="005F0070">
        <w:rPr>
          <w:rFonts w:ascii="TH SarabunPSK" w:eastAsia="MS Gothic" w:hAnsi="TH SarabunPSK" w:cs="TH SarabunPSK"/>
          <w:spacing w:val="-6"/>
        </w:rPr>
        <w:t>FTOHs</w:t>
      </w:r>
      <w:r w:rsidRPr="005F0070">
        <w:rPr>
          <w:rFonts w:ascii="TH SarabunPSK" w:eastAsia="MS Gothic" w:hAnsi="TH SarabunPSK" w:cs="TH SarabunPSK"/>
          <w:spacing w:val="-6"/>
          <w:cs/>
        </w:rPr>
        <w:t xml:space="preserve">) </w:t>
      </w:r>
      <w:r w:rsidRPr="005F0070">
        <w:rPr>
          <w:rFonts w:ascii="TH SarabunPSK" w:eastAsia="MS Gothic" w:hAnsi="TH SarabunPSK" w:cs="TH SarabunPSK"/>
          <w:spacing w:val="-6"/>
        </w:rPr>
        <w:t>in outdoor and indoor</w:t>
      </w:r>
      <w:r w:rsidRPr="005F0070">
        <w:rPr>
          <w:rFonts w:ascii="TH SarabunPSK" w:eastAsia="MS Gothic" w:hAnsi="TH SarabunPSK" w:cs="TH SarabunPSK"/>
          <w:cs/>
        </w:rPr>
        <w:t xml:space="preserve"> </w:t>
      </w:r>
      <w:r w:rsidRPr="005F0070">
        <w:rPr>
          <w:rFonts w:ascii="TH SarabunPSK" w:eastAsia="MS Gothic" w:hAnsi="TH SarabunPSK" w:cs="TH SarabunPSK"/>
          <w:spacing w:val="-4"/>
        </w:rPr>
        <w:t xml:space="preserve">air in Central and Eastern Thailand Proceedings of </w:t>
      </w:r>
      <w:r w:rsidRPr="005F0070">
        <w:rPr>
          <w:rFonts w:ascii="TH SarabunPSK" w:eastAsia="MS Gothic" w:hAnsi="TH SarabunPSK" w:cs="TH SarabunPSK"/>
          <w:i/>
          <w:iCs/>
          <w:spacing w:val="-4"/>
        </w:rPr>
        <w:t>22th KAIST</w:t>
      </w:r>
      <w:r w:rsidRPr="005F0070">
        <w:rPr>
          <w:rFonts w:ascii="TH SarabunPSK" w:eastAsia="MS Gothic" w:hAnsi="TH SarabunPSK" w:cs="TH SarabunPSK"/>
          <w:i/>
          <w:iCs/>
          <w:spacing w:val="-4"/>
          <w:cs/>
        </w:rPr>
        <w:t>-</w:t>
      </w:r>
      <w:r w:rsidRPr="005F0070">
        <w:rPr>
          <w:rFonts w:ascii="TH SarabunPSK" w:eastAsia="MS Gothic" w:hAnsi="TH SarabunPSK" w:cs="TH SarabunPSK"/>
          <w:i/>
          <w:iCs/>
          <w:spacing w:val="-4"/>
        </w:rPr>
        <w:t>KU</w:t>
      </w:r>
      <w:r w:rsidRPr="005F0070">
        <w:rPr>
          <w:rFonts w:ascii="TH SarabunPSK" w:eastAsia="MS Gothic" w:hAnsi="TH SarabunPSK" w:cs="TH SarabunPSK"/>
          <w:i/>
          <w:iCs/>
          <w:spacing w:val="-4"/>
          <w:cs/>
        </w:rPr>
        <w:t>-</w:t>
      </w:r>
      <w:r w:rsidRPr="005F0070">
        <w:rPr>
          <w:rFonts w:ascii="TH SarabunPSK" w:eastAsia="MS Gothic" w:hAnsi="TH SarabunPSK" w:cs="TH SarabunPSK"/>
          <w:i/>
          <w:iCs/>
          <w:spacing w:val="-4"/>
        </w:rPr>
        <w:t>NTU</w:t>
      </w:r>
      <w:r w:rsidRPr="005F0070">
        <w:rPr>
          <w:rFonts w:ascii="TH SarabunPSK" w:eastAsia="MS Gothic" w:hAnsi="TH SarabunPSK" w:cs="TH SarabunPSK"/>
          <w:i/>
          <w:iCs/>
          <w:spacing w:val="-4"/>
          <w:cs/>
        </w:rPr>
        <w:t>-</w:t>
      </w:r>
      <w:r w:rsidRPr="005F0070">
        <w:rPr>
          <w:rFonts w:ascii="TH SarabunPSK" w:eastAsia="MS Gothic" w:hAnsi="TH SarabunPSK" w:cs="TH SarabunPSK"/>
          <w:i/>
          <w:iCs/>
          <w:spacing w:val="-4"/>
        </w:rPr>
        <w:t>NUS Symposium</w:t>
      </w:r>
      <w:r w:rsidRPr="005F0070">
        <w:rPr>
          <w:rFonts w:ascii="TH SarabunPSK" w:eastAsia="MS Gothic" w:hAnsi="TH SarabunPSK" w:cs="TH SarabunPSK"/>
          <w:i/>
          <w:iCs/>
        </w:rPr>
        <w:t xml:space="preserve"> on Environmental Engineering</w:t>
      </w:r>
      <w:r w:rsidRPr="005F0070">
        <w:rPr>
          <w:rFonts w:ascii="TH SarabunPSK" w:eastAsia="MS Gothic" w:hAnsi="TH SarabunPSK" w:cs="TH SarabunPSK"/>
          <w:cs/>
        </w:rPr>
        <w:t xml:space="preserve"> (</w:t>
      </w:r>
      <w:r w:rsidRPr="005F0070">
        <w:rPr>
          <w:rFonts w:ascii="TH SarabunPSK" w:eastAsia="MS Gothic" w:hAnsi="TH SarabunPSK" w:cs="TH SarabunPSK"/>
        </w:rPr>
        <w:t>Digital</w:t>
      </w:r>
      <w:r w:rsidRPr="005F0070">
        <w:rPr>
          <w:rFonts w:ascii="TH SarabunPSK" w:eastAsia="MS Gothic" w:hAnsi="TH SarabunPSK" w:cs="TH SarabunPSK"/>
          <w:cs/>
        </w:rPr>
        <w:t>)</w:t>
      </w:r>
      <w:r w:rsidRPr="005F0070">
        <w:rPr>
          <w:rFonts w:ascii="TH SarabunPSK" w:eastAsia="MS Gothic" w:hAnsi="TH SarabunPSK" w:cs="TH SarabunPSK"/>
        </w:rPr>
        <w:t xml:space="preserve">, </w:t>
      </w:r>
      <w:r w:rsidRPr="005F0070">
        <w:rPr>
          <w:rFonts w:ascii="TH SarabunPSK" w:eastAsia="MS Gothic" w:hAnsi="TH SarabunPSK" w:cs="TH SarabunPSK"/>
          <w:i/>
          <w:iCs/>
        </w:rPr>
        <w:t>22</w:t>
      </w:r>
      <w:r w:rsidRPr="005F0070">
        <w:rPr>
          <w:rFonts w:ascii="TH SarabunPSK" w:eastAsia="MS Gothic" w:hAnsi="TH SarabunPSK" w:cs="TH SarabunPSK"/>
        </w:rPr>
        <w:t>, 5</w:t>
      </w:r>
      <w:r w:rsidRPr="005F0070">
        <w:rPr>
          <w:rFonts w:ascii="TH SarabunPSK" w:eastAsia="MS Gothic" w:hAnsi="TH SarabunPSK" w:cs="TH SarabunPSK"/>
          <w:cs/>
        </w:rPr>
        <w:t>-</w:t>
      </w:r>
      <w:r w:rsidRPr="005F0070">
        <w:rPr>
          <w:rFonts w:ascii="TH SarabunPSK" w:eastAsia="MS Gothic" w:hAnsi="TH SarabunPSK" w:cs="TH SarabunPSK"/>
        </w:rPr>
        <w:t>1</w:t>
      </w:r>
    </w:p>
    <w:p w:rsidR="00C27FAA" w:rsidRPr="005F0070" w:rsidRDefault="00C27FAA" w:rsidP="00C27FAA">
      <w:pPr>
        <w:spacing w:line="360" w:lineRule="exact"/>
        <w:ind w:left="284" w:hanging="284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="MS Gothic" w:hAnsi="TH SarabunPSK" w:cs="TH SarabunPSK" w:hint="cs"/>
          <w:b/>
          <w:bCs/>
          <w:cs/>
        </w:rPr>
        <w:t>5)</w:t>
      </w:r>
      <w:r w:rsidRPr="005F0070">
        <w:rPr>
          <w:rFonts w:ascii="TH SarabunPSK" w:eastAsia="MS Gothic" w:hAnsi="TH SarabunPSK" w:cs="TH SarabunPSK"/>
          <w:b/>
          <w:bCs/>
          <w:lang w:val="fi-FI"/>
        </w:rPr>
        <w:tab/>
        <w:t>Kongpran, J</w:t>
      </w:r>
      <w:r w:rsidRPr="005F0070">
        <w:rPr>
          <w:rFonts w:ascii="TH SarabunPSK" w:eastAsia="MS Gothic" w:hAnsi="TH SarabunPSK" w:cs="TH SarabunPSK"/>
          <w:b/>
          <w:bCs/>
          <w:cs/>
          <w:lang w:val="fi-FI"/>
        </w:rPr>
        <w:t>.</w:t>
      </w:r>
      <w:r w:rsidRPr="005F0070">
        <w:rPr>
          <w:rFonts w:ascii="TH SarabunPSK" w:eastAsia="MS Gothic" w:hAnsi="TH SarabunPSK" w:cs="TH SarabunPSK"/>
          <w:lang w:val="fi-FI"/>
        </w:rPr>
        <w:t>, Tanaka, S</w:t>
      </w:r>
      <w:r w:rsidRPr="005F0070">
        <w:rPr>
          <w:rFonts w:ascii="TH SarabunPSK" w:eastAsia="MS Gothic" w:hAnsi="TH SarabunPSK" w:cs="TH SarabunPSK"/>
          <w:cs/>
          <w:lang w:val="fi-FI"/>
        </w:rPr>
        <w:t>.</w:t>
      </w:r>
      <w:r w:rsidRPr="005F0070">
        <w:rPr>
          <w:rFonts w:ascii="TH SarabunPSK" w:eastAsia="MS Gothic" w:hAnsi="TH SarabunPSK" w:cs="TH SarabunPSK"/>
          <w:lang w:val="fi-FI"/>
        </w:rPr>
        <w:t>, Fujii, S</w:t>
      </w:r>
      <w:r w:rsidRPr="005F0070">
        <w:rPr>
          <w:rFonts w:ascii="TH SarabunPSK" w:eastAsia="MS Gothic" w:hAnsi="TH SarabunPSK" w:cs="TH SarabunPSK"/>
          <w:cs/>
          <w:lang w:val="fi-FI"/>
        </w:rPr>
        <w:t>.</w:t>
      </w:r>
      <w:r w:rsidRPr="005F0070">
        <w:rPr>
          <w:rFonts w:ascii="TH SarabunPSK" w:eastAsia="MS Gothic" w:hAnsi="TH SarabunPSK" w:cs="TH SarabunPSK"/>
          <w:lang w:val="fi-FI"/>
        </w:rPr>
        <w:t>, Suzuki, Y</w:t>
      </w:r>
      <w:r w:rsidRPr="005F0070">
        <w:rPr>
          <w:rFonts w:ascii="TH SarabunPSK" w:eastAsia="MS Gothic" w:hAnsi="TH SarabunPSK" w:cs="TH SarabunPSK"/>
          <w:cs/>
          <w:lang w:val="fi-FI"/>
        </w:rPr>
        <w:t>.</w:t>
      </w:r>
      <w:r w:rsidRPr="005F0070">
        <w:rPr>
          <w:rFonts w:ascii="TH SarabunPSK" w:eastAsia="MS Gothic" w:hAnsi="TH SarabunPSK" w:cs="TH SarabunPSK"/>
          <w:lang w:val="fi-FI"/>
        </w:rPr>
        <w:t>, Sakui, N</w:t>
      </w:r>
      <w:r w:rsidRPr="005F0070">
        <w:rPr>
          <w:rFonts w:ascii="TH SarabunPSK" w:eastAsia="MS Gothic" w:hAnsi="TH SarabunPSK" w:cs="TH SarabunPSK"/>
          <w:cs/>
          <w:lang w:val="fi-FI"/>
        </w:rPr>
        <w:t>.</w:t>
      </w:r>
      <w:r w:rsidRPr="005F0070">
        <w:rPr>
          <w:rFonts w:ascii="TH SarabunPSK" w:eastAsia="MS Gothic" w:hAnsi="TH SarabunPSK" w:cs="TH SarabunPSK"/>
          <w:lang w:val="fi-FI"/>
        </w:rPr>
        <w:t>, and Saito, N</w:t>
      </w:r>
      <w:r w:rsidRPr="005F0070">
        <w:rPr>
          <w:rFonts w:ascii="TH SarabunPSK" w:eastAsia="MS Gothic" w:hAnsi="TH SarabunPSK" w:cs="TH SarabunPSK"/>
          <w:cs/>
          <w:lang w:val="fi-FI"/>
        </w:rPr>
        <w:t>. (</w:t>
      </w:r>
      <w:r w:rsidRPr="005F0070">
        <w:rPr>
          <w:rFonts w:ascii="TH SarabunPSK" w:eastAsia="MS Gothic" w:hAnsi="TH SarabunPSK" w:cs="TH SarabunPSK"/>
          <w:lang w:val="fi-FI"/>
        </w:rPr>
        <w:t>2014</w:t>
      </w:r>
      <w:r w:rsidRPr="005F0070">
        <w:rPr>
          <w:rFonts w:ascii="TH SarabunPSK" w:eastAsia="MS Gothic" w:hAnsi="TH SarabunPSK" w:cs="TH SarabunPSK"/>
          <w:cs/>
          <w:lang w:val="fi-FI"/>
        </w:rPr>
        <w:t xml:space="preserve">). </w:t>
      </w:r>
      <w:r w:rsidRPr="005F0070">
        <w:rPr>
          <w:rFonts w:ascii="TH SarabunPSK" w:eastAsia="MS Gothic" w:hAnsi="TH SarabunPSK" w:cs="TH SarabunPSK"/>
        </w:rPr>
        <w:t>Study on Photo</w:t>
      </w:r>
      <w:r w:rsidRPr="005F0070">
        <w:rPr>
          <w:rFonts w:ascii="TH SarabunPSK" w:eastAsia="MS Gothic" w:hAnsi="TH SarabunPSK" w:cs="TH SarabunPSK"/>
          <w:cs/>
        </w:rPr>
        <w:t>-</w:t>
      </w:r>
      <w:r w:rsidRPr="005F0070">
        <w:rPr>
          <w:rFonts w:ascii="TH SarabunPSK" w:eastAsia="MS Gothic" w:hAnsi="TH SarabunPSK" w:cs="TH SarabunPSK"/>
        </w:rPr>
        <w:t>degradation of 8</w:t>
      </w:r>
      <w:r w:rsidRPr="005F0070">
        <w:rPr>
          <w:rFonts w:ascii="TH SarabunPSK" w:eastAsia="MS Gothic" w:hAnsi="TH SarabunPSK" w:cs="TH SarabunPSK"/>
          <w:cs/>
        </w:rPr>
        <w:t>:</w:t>
      </w:r>
      <w:r w:rsidRPr="005F0070">
        <w:rPr>
          <w:rFonts w:ascii="TH SarabunPSK" w:eastAsia="MS Gothic" w:hAnsi="TH SarabunPSK" w:cs="TH SarabunPSK"/>
        </w:rPr>
        <w:t xml:space="preserve">2 Fluorotelomer Alcohol by Using a Ultraviolet </w:t>
      </w:r>
      <w:r w:rsidRPr="005F0070">
        <w:rPr>
          <w:rFonts w:ascii="TH SarabunPSK" w:eastAsia="MS Gothic" w:hAnsi="TH SarabunPSK" w:cs="TH SarabunPSK"/>
          <w:cs/>
        </w:rPr>
        <w:t>(</w:t>
      </w:r>
      <w:r w:rsidRPr="005F0070">
        <w:rPr>
          <w:rFonts w:ascii="TH SarabunPSK" w:eastAsia="MS Gothic" w:hAnsi="TH SarabunPSK" w:cs="TH SarabunPSK"/>
        </w:rPr>
        <w:t>UV</w:t>
      </w:r>
      <w:r w:rsidRPr="005F0070">
        <w:rPr>
          <w:rFonts w:ascii="TH SarabunPSK" w:eastAsia="MS Gothic" w:hAnsi="TH SarabunPSK" w:cs="TH SarabunPSK"/>
          <w:cs/>
        </w:rPr>
        <w:t xml:space="preserve">) </w:t>
      </w:r>
      <w:r w:rsidRPr="005F0070">
        <w:rPr>
          <w:rFonts w:ascii="TH SarabunPSK" w:eastAsia="MS Gothic" w:hAnsi="TH SarabunPSK" w:cs="TH SarabunPSK"/>
        </w:rPr>
        <w:t>Reactor</w:t>
      </w:r>
      <w:r w:rsidRPr="005F0070">
        <w:rPr>
          <w:rFonts w:ascii="TH SarabunPSK" w:eastAsia="MS Gothic" w:hAnsi="TH SarabunPSK" w:cs="TH SarabunPSK"/>
          <w:cs/>
        </w:rPr>
        <w:t xml:space="preserve">. </w:t>
      </w:r>
      <w:r w:rsidRPr="005F0070">
        <w:rPr>
          <w:rFonts w:ascii="TH SarabunPSK" w:eastAsia="MS Gothic" w:hAnsi="TH SarabunPSK" w:cs="TH SarabunPSK"/>
        </w:rPr>
        <w:t xml:space="preserve">Proceeding of </w:t>
      </w:r>
      <w:r w:rsidRPr="005F0070">
        <w:rPr>
          <w:rFonts w:ascii="TH SarabunPSK" w:eastAsia="MS Gothic" w:hAnsi="TH SarabunPSK" w:cs="TH SarabunPSK"/>
          <w:i/>
          <w:iCs/>
        </w:rPr>
        <w:t>23th KAIST</w:t>
      </w:r>
      <w:r w:rsidRPr="005F0070">
        <w:rPr>
          <w:rFonts w:ascii="TH SarabunPSK" w:eastAsia="MS Gothic" w:hAnsi="TH SarabunPSK" w:cs="TH SarabunPSK"/>
          <w:i/>
          <w:iCs/>
          <w:cs/>
        </w:rPr>
        <w:t>-</w:t>
      </w:r>
      <w:r w:rsidRPr="005F0070">
        <w:rPr>
          <w:rFonts w:ascii="TH SarabunPSK" w:eastAsia="MS Gothic" w:hAnsi="TH SarabunPSK" w:cs="TH SarabunPSK"/>
          <w:i/>
          <w:iCs/>
        </w:rPr>
        <w:t>KU</w:t>
      </w:r>
      <w:r w:rsidRPr="005F0070">
        <w:rPr>
          <w:rFonts w:ascii="TH SarabunPSK" w:eastAsia="MS Gothic" w:hAnsi="TH SarabunPSK" w:cs="TH SarabunPSK"/>
          <w:i/>
          <w:iCs/>
          <w:cs/>
        </w:rPr>
        <w:t>-</w:t>
      </w:r>
      <w:r w:rsidRPr="005F0070">
        <w:rPr>
          <w:rFonts w:ascii="TH SarabunPSK" w:eastAsia="MS Gothic" w:hAnsi="TH SarabunPSK" w:cs="TH SarabunPSK"/>
          <w:i/>
          <w:iCs/>
        </w:rPr>
        <w:t>NTU</w:t>
      </w:r>
      <w:r w:rsidRPr="005F0070">
        <w:rPr>
          <w:rFonts w:ascii="TH SarabunPSK" w:eastAsia="MS Gothic" w:hAnsi="TH SarabunPSK" w:cs="TH SarabunPSK"/>
          <w:i/>
          <w:iCs/>
          <w:cs/>
        </w:rPr>
        <w:t>-</w:t>
      </w:r>
      <w:r w:rsidRPr="005F0070">
        <w:rPr>
          <w:rFonts w:ascii="TH SarabunPSK" w:eastAsia="MS Gothic" w:hAnsi="TH SarabunPSK" w:cs="TH SarabunPSK"/>
          <w:i/>
          <w:iCs/>
        </w:rPr>
        <w:t>NUS Symposium on Environmental Engineering</w:t>
      </w:r>
      <w:r w:rsidRPr="005F0070">
        <w:rPr>
          <w:rFonts w:ascii="TH SarabunPSK" w:eastAsia="MS Gothic" w:hAnsi="TH SarabunPSK" w:cs="TH SarabunPSK"/>
          <w:cs/>
        </w:rPr>
        <w:t xml:space="preserve"> (</w:t>
      </w:r>
      <w:r w:rsidRPr="005F0070">
        <w:rPr>
          <w:rFonts w:ascii="TH SarabunPSK" w:eastAsia="MS Gothic" w:hAnsi="TH SarabunPSK" w:cs="TH SarabunPSK"/>
        </w:rPr>
        <w:t>Digital</w:t>
      </w:r>
      <w:r w:rsidRPr="005F0070">
        <w:rPr>
          <w:rFonts w:ascii="TH SarabunPSK" w:eastAsia="MS Gothic" w:hAnsi="TH SarabunPSK" w:cs="TH SarabunPSK"/>
          <w:cs/>
        </w:rPr>
        <w:t>)</w:t>
      </w:r>
      <w:r w:rsidRPr="005F0070">
        <w:rPr>
          <w:rFonts w:ascii="TH SarabunPSK" w:eastAsia="MS Gothic" w:hAnsi="TH SarabunPSK" w:cs="TH SarabunPSK"/>
        </w:rPr>
        <w:t>, 186</w:t>
      </w:r>
      <w:r w:rsidRPr="005F0070">
        <w:rPr>
          <w:rFonts w:ascii="TH SarabunPSK" w:eastAsia="MS Gothic" w:hAnsi="TH SarabunPSK" w:cs="TH SarabunPSK"/>
          <w:cs/>
        </w:rPr>
        <w:t>-</w:t>
      </w:r>
      <w:r w:rsidRPr="005F0070">
        <w:rPr>
          <w:rFonts w:ascii="TH SarabunPSK" w:eastAsia="MS Gothic" w:hAnsi="TH SarabunPSK" w:cs="TH SarabunPSK"/>
        </w:rPr>
        <w:t>196</w:t>
      </w:r>
      <w:r w:rsidRPr="005F0070">
        <w:rPr>
          <w:rFonts w:ascii="TH SarabunPSK" w:eastAsia="MS Gothic" w:hAnsi="TH SarabunPSK" w:cs="TH SarabunPSK"/>
          <w:cs/>
        </w:rPr>
        <w:t>.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ผลงานทางวิชาการย้อนหลัง 5 ปี </w:t>
      </w:r>
      <w:r w:rsidRPr="005F0070">
        <w:rPr>
          <w:rFonts w:ascii="TH SarabunPSK" w:eastAsiaTheme="minorHAnsi" w:hAnsi="TH SarabunPSK" w:cs="TH SarabunPSK"/>
          <w:cs/>
        </w:rPr>
        <w:t>(ที่ไม่ใช่ส่วนหนึ่งของการศึกษาเพื่อรับปริญญา)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spacing w:line="360" w:lineRule="exact"/>
        <w:jc w:val="thaiDistribute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  <w:b/>
          <w:bCs/>
        </w:rPr>
        <w:t xml:space="preserve">1 </w:t>
      </w:r>
      <w:r w:rsidRPr="005F0070">
        <w:rPr>
          <w:rFonts w:ascii="TH SarabunPSK" w:eastAsiaTheme="minorHAnsi" w:hAnsi="TH SarabunPSK" w:cs="TH SarabunPSK"/>
          <w:b/>
          <w:bCs/>
          <w:cs/>
        </w:rPr>
        <w:t>บทความวิจัย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/บทความวิชาการ ที่ตีพิมพ์เผยแพร่ในวารสาร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ind w:left="284" w:right="-2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lang w:val="fi-FI"/>
        </w:rPr>
        <w:t>1</w:t>
      </w:r>
      <w:r w:rsidRPr="005F0070">
        <w:rPr>
          <w:rFonts w:ascii="TH SarabunPSK" w:hAnsi="TH SarabunPSK" w:cs="TH SarabunPSK"/>
          <w:cs/>
          <w:lang w:val="fi-FI"/>
        </w:rPr>
        <w:t>)</w:t>
      </w:r>
      <w:r w:rsidRPr="005F0070">
        <w:rPr>
          <w:rFonts w:ascii="TH SarabunPSK" w:hAnsi="TH SarabunPSK" w:cs="TH SarabunPSK"/>
          <w:lang w:val="fi-FI"/>
        </w:rPr>
        <w:tab/>
        <w:t>Kongpran, J</w:t>
      </w:r>
      <w:r w:rsidRPr="005F0070">
        <w:rPr>
          <w:rFonts w:ascii="TH SarabunPSK" w:hAnsi="TH SarabunPSK" w:cs="TH SarabunPSK"/>
          <w:cs/>
          <w:lang w:val="fi-FI"/>
        </w:rPr>
        <w:t>.</w:t>
      </w:r>
      <w:r w:rsidRPr="005F0070">
        <w:rPr>
          <w:rFonts w:ascii="TH SarabunPSK" w:hAnsi="TH SarabunPSK" w:cs="TH SarabunPSK"/>
          <w:lang w:val="fi-FI"/>
        </w:rPr>
        <w:t>, Thanapop, C</w:t>
      </w:r>
      <w:r w:rsidRPr="005F0070">
        <w:rPr>
          <w:rFonts w:ascii="TH SarabunPSK" w:hAnsi="TH SarabunPSK" w:cs="TH SarabunPSK"/>
          <w:cs/>
          <w:lang w:val="fi-FI"/>
        </w:rPr>
        <w:t>.</w:t>
      </w:r>
      <w:r w:rsidRPr="005F0070">
        <w:rPr>
          <w:rFonts w:ascii="TH SarabunPSK" w:hAnsi="TH SarabunPSK" w:cs="TH SarabunPSK"/>
          <w:lang w:val="fi-FI"/>
        </w:rPr>
        <w:t>, &amp; Vattanasit, U</w:t>
      </w:r>
      <w:r w:rsidRPr="005F0070">
        <w:rPr>
          <w:rFonts w:ascii="TH SarabunPSK" w:hAnsi="TH SarabunPSK" w:cs="TH SarabunPSK"/>
          <w:cs/>
          <w:lang w:val="fi-FI"/>
        </w:rPr>
        <w:t>. (</w:t>
      </w:r>
      <w:r w:rsidRPr="005F0070">
        <w:rPr>
          <w:rFonts w:ascii="TH SarabunPSK" w:hAnsi="TH SarabunPSK" w:cs="TH SarabunPSK"/>
          <w:lang w:val="fi-FI"/>
        </w:rPr>
        <w:t>2021</w:t>
      </w:r>
      <w:r w:rsidRPr="005F0070">
        <w:rPr>
          <w:rFonts w:ascii="TH SarabunPSK" w:hAnsi="TH SarabunPSK" w:cs="TH SarabunPSK"/>
          <w:cs/>
          <w:lang w:val="fi-FI"/>
        </w:rPr>
        <w:t xml:space="preserve">). </w:t>
      </w:r>
      <w:r w:rsidRPr="005F0070">
        <w:rPr>
          <w:rFonts w:ascii="TH SarabunPSK" w:hAnsi="TH SarabunPSK" w:cs="TH SarabunPSK"/>
        </w:rPr>
        <w:t>Environmental sanitation and hygiene of elderly workers in Nakhon Si Thammarat Province, Thailand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Journal of preventive medicine and hygiene, 62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E152</w:t>
      </w:r>
      <w:r w:rsidRPr="005F0070">
        <w:rPr>
          <w:rFonts w:ascii="TH SarabunPSK" w:hAnsi="TH SarabunPSK" w:cs="TH SarabunPSK"/>
          <w:cs/>
        </w:rPr>
        <w:t>–</w:t>
      </w:r>
      <w:r w:rsidRPr="005F0070">
        <w:rPr>
          <w:rFonts w:ascii="TH SarabunPSK" w:hAnsi="TH SarabunPSK" w:cs="TH SarabunPSK"/>
        </w:rPr>
        <w:t>E163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C27FAA" w:rsidRPr="005F0070" w:rsidRDefault="00C27FAA" w:rsidP="00C27FAA">
      <w:pPr>
        <w:ind w:left="284" w:right="-2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  <w:t>Kongpran,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Kliengchuay, W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Niampradit, S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Sahanavin, N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Siriratruengsuk, W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&amp; Tantrakarnapa, K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2021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 xml:space="preserve">The Health Risks of Airborne Polycyclic Aromatic Hydrocarbons 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PAHs</w:t>
      </w:r>
      <w:r w:rsidRPr="005F0070">
        <w:rPr>
          <w:rFonts w:ascii="TH SarabunPSK" w:hAnsi="TH SarabunPSK" w:cs="TH SarabunPSK"/>
          <w:cs/>
        </w:rPr>
        <w:t xml:space="preserve">): </w:t>
      </w:r>
      <w:r w:rsidRPr="005F0070">
        <w:rPr>
          <w:rFonts w:ascii="TH SarabunPSK" w:hAnsi="TH SarabunPSK" w:cs="TH SarabunPSK"/>
        </w:rPr>
        <w:t>Upper North Thailand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GeoHealth, 5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4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e2020GH000352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C27FAA" w:rsidRPr="005F0070" w:rsidRDefault="00C27FAA" w:rsidP="00C27FAA">
      <w:pPr>
        <w:ind w:left="284" w:right="-2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  <w:t>Vattanasit, U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Sukchana,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Kongsanit, S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Dumtip,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Sirimano, V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&amp; Kongpran, J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2021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Toluene and Heavy Metals in Small Automotive Refinishing Shops and Personal Protection of the Workers in Nakhon Si Thammarat, Thailand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Journal of environmental and public health, 2021, 8875666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C27FAA" w:rsidRPr="005F0070" w:rsidRDefault="00C27FAA" w:rsidP="00C27FAA">
      <w:pPr>
        <w:ind w:left="284" w:right="-2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4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  <w:t>Sornsupab, U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Sripa,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Kongpran,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and Makkaew, P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2020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Health risk assessment of benzoic and sorbic acids from the consumption of rice noodle among a University</w:t>
      </w:r>
      <w:r w:rsidRPr="005F0070">
        <w:rPr>
          <w:rFonts w:ascii="TH SarabunPSK" w:hAnsi="TH SarabunPSK" w:cs="TH SarabunPSK"/>
          <w:cs/>
        </w:rPr>
        <w:t xml:space="preserve">’ </w:t>
      </w:r>
      <w:r w:rsidRPr="005F0070">
        <w:rPr>
          <w:rFonts w:ascii="TH SarabunPSK" w:hAnsi="TH SarabunPSK" w:cs="TH SarabunPSK"/>
        </w:rPr>
        <w:t>students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Thai Journal of Toxicology, 35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22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34</w:t>
      </w:r>
    </w:p>
    <w:p w:rsidR="00C27FAA" w:rsidRPr="005F0070" w:rsidRDefault="00C27FAA" w:rsidP="00C27FAA">
      <w:pPr>
        <w:ind w:left="284" w:right="-2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5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  <w:t>Yingmaungtong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S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Sangsak, S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Kongpran,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Makkeaw,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and Pakdeepin, P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2019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Health risk assessment from exposure to preservatives in rice noodles in Tha Sala Sub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district, Tha Sala District, Nakhon Si Thammarat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Disease Control Journal, 45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232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244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ind w:left="284" w:right="-2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6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  <w:t>Tinochai,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Tealek, M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and Kongpran, J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2019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Indoor air quality in Hospital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a case study for a community hospital in Nakhon Si Thammarat Province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Journal of Health Science, 28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325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333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ind w:left="284" w:right="-2" w:hanging="284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7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  <w:t>Kongpran, J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2018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Perfluoroalkyl and polyfluoroalkyl substances and their contamination in the environment of Thailand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The Public Health Journal of Burapha University, 13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151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167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7</w:t>
      </w:r>
      <w:r w:rsidRPr="005F0070">
        <w:rPr>
          <w:rFonts w:ascii="TH SarabunPSK" w:eastAsiaTheme="minorHAnsi" w:hAnsi="TH SarabunPSK" w:cs="TH SarabunPSK"/>
          <w:b/>
          <w:bCs/>
          <w:cs/>
        </w:rPr>
        <w:t>. 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rPr>
                <w:cs/>
              </w:rPr>
            </w:pPr>
            <w:r w:rsidRPr="005F0070">
              <w:rPr>
                <w:rFonts w:ascii="TH SarabunPSK" w:hAnsi="TH SarabunPSK" w:cs="TH SarabunPSK"/>
              </w:rPr>
              <w:t>Fellow,</w:t>
            </w:r>
            <w:r w:rsidRPr="005F0070">
              <w:rPr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</w:rPr>
              <w:t xml:space="preserve">Advance Higher Education 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AHE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  <w:r w:rsidRPr="005F0070">
              <w:rPr>
                <w:rFonts w:ascii="TH SarabunPSK" w:hAnsi="TH SarabunPSK" w:cs="TH SarabunPSK"/>
              </w:rPr>
              <w:t>; PR178788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2563</w:t>
            </w:r>
          </w:p>
        </w:tc>
      </w:tr>
    </w:tbl>
    <w:p w:rsidR="00C27FAA" w:rsidRPr="005F0070" w:rsidRDefault="00C27FAA" w:rsidP="00C27FAA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C27FAA">
      <w:pPr>
        <w:spacing w:line="235" w:lineRule="auto"/>
        <w:jc w:val="center"/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spacing w:line="235" w:lineRule="auto"/>
        <w:jc w:val="center"/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>ประวัติและผลงานของอาจารย์ (</w:t>
      </w:r>
      <w:r w:rsidRPr="005F0070">
        <w:rPr>
          <w:rFonts w:ascii="TH SarabunPSK" w:hAnsi="TH SarabunPSK" w:cs="TH SarabunPSK"/>
          <w:b/>
          <w:bCs/>
        </w:rPr>
        <w:t>Curriculum Vitae</w:t>
      </w:r>
      <w:r w:rsidRPr="005F0070">
        <w:rPr>
          <w:rFonts w:ascii="TH SarabunPSK" w:hAnsi="TH SarabunPSK" w:cs="TH SarabunPSK"/>
          <w:b/>
          <w:bCs/>
          <w:cs/>
        </w:rPr>
        <w:t>)</w:t>
      </w:r>
      <w:r w:rsidRPr="005F0070">
        <w:rPr>
          <w:rFonts w:ascii="TH SarabunPSK" w:eastAsia="TH SarabunPSK" w:hAnsi="TH SarabunPSK" w:cs="TH SarabunPSK"/>
          <w:b/>
          <w:bCs/>
        </w:rPr>
        <w:br/>
      </w:r>
      <w:r w:rsidRPr="005F0070">
        <w:rPr>
          <w:rFonts w:ascii="TH SarabunPSK" w:eastAsia="TH SarabunPSK" w:hAnsi="TH SarabunPSK" w:cs="TH SarabunPSK"/>
          <w:b/>
          <w:bCs/>
          <w:cs/>
        </w:rPr>
        <w:t>ผู้ช่วยศาสตราจารย์ ดร.อุดมรัตน์ วัฒนสิทธิ์</w:t>
      </w:r>
    </w:p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7"/>
        <w:gridCol w:w="985"/>
        <w:gridCol w:w="2640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สำนัก</w:t>
            </w:r>
            <w:r w:rsidRPr="005F0070">
              <w:rPr>
                <w:rFonts w:ascii="TH SarabunPSK" w:eastAsia="TH SarabunPSK" w:hAnsi="TH SarabunPSK" w:cs="TH SarabunPSK"/>
                <w:cs/>
              </w:rPr>
              <w:t>วิชาสาธารณสุขศาสตร์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075-672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769</w:t>
            </w:r>
          </w:p>
          <w:p w:rsidR="00C27FAA" w:rsidRPr="005F0070" w:rsidRDefault="00C27FAA" w:rsidP="00BA778F">
            <w:pPr>
              <w:spacing w:line="235" w:lineRule="auto"/>
              <w:ind w:right="-79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075-672</w:t>
            </w:r>
            <w:r w:rsidRPr="005F0070">
              <w:rPr>
                <w:rFonts w:ascii="TH SarabunPSK" w:eastAsia="TH SarabunPSK" w:hAnsi="TH SarabunPSK" w:cs="TH SarabunPSK"/>
              </w:rPr>
              <w:t>705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udomratana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va@wu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ac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1. การศึกษา (เรียงลำดับจากปีล่าสุด)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00" w:firstRow="0" w:lastRow="0" w:firstColumn="0" w:lastColumn="0" w:noHBand="1" w:noVBand="1"/>
      </w:tblPr>
      <w:tblGrid>
        <w:gridCol w:w="1267"/>
        <w:gridCol w:w="6530"/>
        <w:gridCol w:w="1263"/>
      </w:tblGrid>
      <w:tr w:rsidR="005F0070" w:rsidRPr="005F0070" w:rsidTr="00BA778F">
        <w:trPr>
          <w:trHeight w:val="20"/>
        </w:trPr>
        <w:tc>
          <w:tcPr>
            <w:tcW w:w="699" w:type="pct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604" w:type="pct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697" w:type="pct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rHeight w:val="20"/>
        </w:trPr>
        <w:tc>
          <w:tcPr>
            <w:tcW w:w="699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Ph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D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</w:p>
        </w:tc>
        <w:tc>
          <w:tcPr>
            <w:tcW w:w="3604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Environmental Engineering and Management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/ </w:t>
            </w:r>
          </w:p>
          <w:p w:rsidR="00C27FAA" w:rsidRPr="005F0070" w:rsidRDefault="00C27FAA" w:rsidP="00BA778F">
            <w:pPr>
              <w:ind w:left="100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Asian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</w:rPr>
              <w:t xml:space="preserve">Institute of Technology </w:t>
            </w:r>
            <w:r w:rsidRPr="005F0070">
              <w:rPr>
                <w:rFonts w:ascii="TH SarabunPSK" w:eastAsia="TH SarabunPSK" w:hAnsi="TH SarabunPSK" w:cs="TH SarabunPSK"/>
                <w:cs/>
              </w:rPr>
              <w:t>(</w:t>
            </w:r>
            <w:r w:rsidRPr="005F0070">
              <w:rPr>
                <w:rFonts w:ascii="TH SarabunPSK" w:eastAsia="TH SarabunPSK" w:hAnsi="TH SarabunPSK" w:cs="TH SarabunPSK"/>
              </w:rPr>
              <w:t>AIT</w:t>
            </w:r>
            <w:r w:rsidRPr="005F0070">
              <w:rPr>
                <w:rFonts w:ascii="TH SarabunPSK" w:eastAsia="TH SarabunPSK" w:hAnsi="TH SarabunPSK" w:cs="TH SarabunPSK"/>
                <w:cs/>
              </w:rPr>
              <w:t>)</w:t>
            </w:r>
            <w:r w:rsidRPr="005F0070">
              <w:rPr>
                <w:rFonts w:ascii="TH SarabunPSK" w:eastAsia="TH SarabunPSK" w:hAnsi="TH SarabunPSK" w:cs="TH SarabunPSK"/>
              </w:rPr>
              <w:t>, Thailand</w:t>
            </w:r>
          </w:p>
        </w:tc>
        <w:tc>
          <w:tcPr>
            <w:tcW w:w="697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2556</w:t>
            </w:r>
          </w:p>
        </w:tc>
      </w:tr>
      <w:tr w:rsidR="005F0070" w:rsidRPr="005F0070" w:rsidTr="00BA778F">
        <w:trPr>
          <w:trHeight w:val="20"/>
        </w:trPr>
        <w:tc>
          <w:tcPr>
            <w:tcW w:w="699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M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Sc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</w:p>
        </w:tc>
        <w:tc>
          <w:tcPr>
            <w:tcW w:w="3604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Environmental Engineering and Management</w:t>
            </w:r>
            <w:r w:rsidRPr="005F0070">
              <w:rPr>
                <w:rFonts w:ascii="TH SarabunPSK" w:eastAsia="TH SarabunPSK" w:hAnsi="TH SarabunPSK" w:cs="TH SarabunPSK"/>
                <w:cs/>
              </w:rPr>
              <w:t>/</w:t>
            </w:r>
          </w:p>
          <w:p w:rsidR="00C27FAA" w:rsidRPr="005F0070" w:rsidRDefault="00C27FAA" w:rsidP="00BA778F">
            <w:pPr>
              <w:ind w:left="10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Asian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</w:rPr>
              <w:t xml:space="preserve">Institute of Technology </w:t>
            </w:r>
            <w:r w:rsidRPr="005F0070">
              <w:rPr>
                <w:rFonts w:ascii="TH SarabunPSK" w:eastAsia="TH SarabunPSK" w:hAnsi="TH SarabunPSK" w:cs="TH SarabunPSK"/>
                <w:cs/>
              </w:rPr>
              <w:t>(</w:t>
            </w:r>
            <w:r w:rsidRPr="005F0070">
              <w:rPr>
                <w:rFonts w:ascii="TH SarabunPSK" w:eastAsia="TH SarabunPSK" w:hAnsi="TH SarabunPSK" w:cs="TH SarabunPSK"/>
              </w:rPr>
              <w:t>AIT</w:t>
            </w:r>
            <w:r w:rsidRPr="005F0070">
              <w:rPr>
                <w:rFonts w:ascii="TH SarabunPSK" w:eastAsia="TH SarabunPSK" w:hAnsi="TH SarabunPSK" w:cs="TH SarabunPSK"/>
                <w:cs/>
              </w:rPr>
              <w:t>)</w:t>
            </w:r>
            <w:r w:rsidRPr="005F0070">
              <w:rPr>
                <w:rFonts w:ascii="TH SarabunPSK" w:eastAsia="TH SarabunPSK" w:hAnsi="TH SarabunPSK" w:cs="TH SarabunPSK"/>
              </w:rPr>
              <w:t>, Thailand</w:t>
            </w:r>
          </w:p>
        </w:tc>
        <w:tc>
          <w:tcPr>
            <w:tcW w:w="697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2548</w:t>
            </w:r>
          </w:p>
        </w:tc>
      </w:tr>
      <w:tr w:rsidR="005F0070" w:rsidRPr="005F0070" w:rsidTr="00BA778F">
        <w:trPr>
          <w:trHeight w:val="20"/>
        </w:trPr>
        <w:tc>
          <w:tcPr>
            <w:tcW w:w="699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วท.บ.</w:t>
            </w:r>
          </w:p>
        </w:tc>
        <w:tc>
          <w:tcPr>
            <w:tcW w:w="3604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cs/>
              </w:rPr>
              <w:t>เคมี / จุฬาลงกรณ์มหาวิทยาลัย</w:t>
            </w:r>
          </w:p>
        </w:tc>
        <w:tc>
          <w:tcPr>
            <w:tcW w:w="697" w:type="pc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2545</w:t>
            </w:r>
          </w:p>
        </w:tc>
      </w:tr>
    </w:tbl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  <w:cs/>
        </w:rPr>
      </w:pPr>
    </w:p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2. ประสบการณ์การทำงาน (เรียงลำดับจากปีล่าสุด)</w:t>
      </w:r>
    </w:p>
    <w:tbl>
      <w:tblPr>
        <w:tblW w:w="9424" w:type="dxa"/>
        <w:tblInd w:w="-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7440"/>
        <w:gridCol w:w="1984"/>
      </w:tblGrid>
      <w:tr w:rsidR="005F0070" w:rsidRPr="005F0070" w:rsidTr="00BA778F">
        <w:trPr>
          <w:trHeight w:val="530"/>
        </w:trPr>
        <w:tc>
          <w:tcPr>
            <w:tcW w:w="7440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1984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rHeight w:val="272"/>
        </w:trPr>
        <w:tc>
          <w:tcPr>
            <w:tcW w:w="74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หัวหน้าสาขาวิชาอนามัยสิ่งแวดล้อมและเทคโนโลยี สำนักวิชาสาธารณสุขศาสตร์ มหาวิทยาลัยวลัยลักษณ์ 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มหาวิทยาลัยวลัยลักษณ์ </w:t>
            </w:r>
          </w:p>
        </w:tc>
        <w:tc>
          <w:tcPr>
            <w:tcW w:w="19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 25</w:t>
            </w:r>
            <w:r w:rsidRPr="005F0070">
              <w:rPr>
                <w:rFonts w:ascii="TH SarabunPSK" w:eastAsia="TH SarabunPSK" w:hAnsi="TH SarabunPSK" w:cs="TH SarabunPSK"/>
              </w:rPr>
              <w:t>6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4</w:t>
            </w:r>
            <w:r w:rsidRPr="005F0070">
              <w:rPr>
                <w:rFonts w:ascii="TH SarabunPSK" w:eastAsia="TH SarabunPSK" w:hAnsi="TH SarabunPSK" w:cs="TH SarabunPSK"/>
                <w:cs/>
              </w:rPr>
              <w:t>– ปัจจุบัน</w:t>
            </w:r>
          </w:p>
        </w:tc>
      </w:tr>
      <w:tr w:rsidR="005F0070" w:rsidRPr="005F0070" w:rsidTr="00BA778F">
        <w:trPr>
          <w:trHeight w:val="272"/>
        </w:trPr>
        <w:tc>
          <w:tcPr>
            <w:tcW w:w="74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ผู้ช่วยศาสตราจารย์ 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มหาวิทยาลัยวลัยลักษณ์</w:t>
            </w:r>
          </w:p>
        </w:tc>
        <w:tc>
          <w:tcPr>
            <w:tcW w:w="19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 25</w:t>
            </w:r>
            <w:r w:rsidRPr="005F0070">
              <w:rPr>
                <w:rFonts w:ascii="TH SarabunPSK" w:eastAsia="TH SarabunPSK" w:hAnsi="TH SarabunPSK" w:cs="TH SarabunPSK"/>
              </w:rPr>
              <w:t>62</w:t>
            </w:r>
            <w:r w:rsidRPr="005F0070">
              <w:rPr>
                <w:rFonts w:ascii="TH SarabunPSK" w:eastAsia="TH SarabunPSK" w:hAnsi="TH SarabunPSK" w:cs="TH SarabunPSK"/>
                <w:cs/>
              </w:rPr>
              <w:t>– ปัจจุบัน</w:t>
            </w:r>
          </w:p>
        </w:tc>
      </w:tr>
      <w:tr w:rsidR="005F0070" w:rsidRPr="005F0070" w:rsidTr="00BA778F">
        <w:trPr>
          <w:trHeight w:val="272"/>
        </w:trPr>
        <w:tc>
          <w:tcPr>
            <w:tcW w:w="74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อาจารย์ประจำ – มหาวิทยาลัยวลัยลักษณ์</w:t>
            </w:r>
          </w:p>
        </w:tc>
        <w:tc>
          <w:tcPr>
            <w:tcW w:w="19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 2556– ปัจจุบัน</w:t>
            </w:r>
          </w:p>
        </w:tc>
      </w:tr>
      <w:tr w:rsidR="005F0070" w:rsidRPr="005F0070" w:rsidTr="00BA778F">
        <w:trPr>
          <w:trHeight w:val="202"/>
        </w:trPr>
        <w:tc>
          <w:tcPr>
            <w:tcW w:w="74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นักวิจัย – ห้องปฏิบัติการพิษวิทยาสิ่งแวดล้อม สถาบันวิจัยจุฬาภรณ์</w:t>
            </w:r>
          </w:p>
        </w:tc>
        <w:tc>
          <w:tcPr>
            <w:tcW w:w="19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 2556</w:t>
            </w:r>
          </w:p>
        </w:tc>
      </w:tr>
      <w:tr w:rsidR="005F0070" w:rsidRPr="005F0070" w:rsidTr="00BA778F">
        <w:trPr>
          <w:trHeight w:val="219"/>
        </w:trPr>
        <w:tc>
          <w:tcPr>
            <w:tcW w:w="74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นักวิทยาศาสตร์ – ศูนย์ห้องปฏิบัติการวิจัยทางการแพทย์และการเกษตรแห่งเอเชียจำกัด</w:t>
            </w:r>
          </w:p>
        </w:tc>
        <w:tc>
          <w:tcPr>
            <w:tcW w:w="19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 2548–2549</w:t>
            </w:r>
          </w:p>
        </w:tc>
      </w:tr>
      <w:tr w:rsidR="005F0070" w:rsidRPr="005F0070" w:rsidTr="00BA778F">
        <w:trPr>
          <w:trHeight w:val="299"/>
        </w:trPr>
        <w:tc>
          <w:tcPr>
            <w:tcW w:w="74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นักวิทยาศาสตร์ – แผนกควบคุมคุณภาพ บริษัท สยามเภสัช จำกัด</w:t>
            </w:r>
          </w:p>
        </w:tc>
        <w:tc>
          <w:tcPr>
            <w:tcW w:w="1984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235" w:lineRule="auto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 2545–2546</w:t>
            </w:r>
          </w:p>
        </w:tc>
      </w:tr>
    </w:tbl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  <w:sz w:val="24"/>
          <w:szCs w:val="24"/>
        </w:rPr>
      </w:pPr>
    </w:p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3. ความเชี่ยวชาญ</w:t>
      </w:r>
    </w:p>
    <w:p w:rsidR="00C27FAA" w:rsidRPr="005F0070" w:rsidRDefault="00C27FAA" w:rsidP="00C27FAA">
      <w:pPr>
        <w:spacing w:line="235" w:lineRule="auto"/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cs/>
        </w:rPr>
        <w:t>1) การประเมินการรับสัมผัสสารพิษในสิ่งแวดล้อม</w:t>
      </w:r>
    </w:p>
    <w:p w:rsidR="00C27FAA" w:rsidRPr="005F0070" w:rsidRDefault="00C27FAA" w:rsidP="00C27FAA">
      <w:pPr>
        <w:spacing w:line="235" w:lineRule="auto"/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cs/>
        </w:rPr>
        <w:t xml:space="preserve">2) มลพิษทางอากาศ </w:t>
      </w:r>
    </w:p>
    <w:p w:rsidR="00C27FAA" w:rsidRPr="005F0070" w:rsidRDefault="00C27FAA" w:rsidP="00C27FAA">
      <w:pPr>
        <w:spacing w:line="235" w:lineRule="auto"/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cs/>
        </w:rPr>
        <w:t>3) ระบาดวิทยาเชิงโมเลกุล</w:t>
      </w:r>
    </w:p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  <w:sz w:val="24"/>
          <w:szCs w:val="24"/>
        </w:rPr>
      </w:pPr>
    </w:p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4. ประสบการณ์การสอน</w:t>
      </w:r>
    </w:p>
    <w:p w:rsidR="00C27FAA" w:rsidRPr="005F0070" w:rsidRDefault="00C27FAA" w:rsidP="00C27FAA">
      <w:pPr>
        <w:spacing w:line="235" w:lineRule="auto"/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ab/>
      </w:r>
      <w:r w:rsidRPr="005F0070">
        <w:rPr>
          <w:rFonts w:ascii="TH SarabunPSK" w:eastAsia="TH SarabunPSK" w:hAnsi="TH SarabunPSK" w:cs="TH SarabunPSK"/>
        </w:rPr>
        <w:sym w:font="Wingdings 2" w:char="F052"/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 มี                  </w:t>
      </w:r>
      <w:r w:rsidRPr="005F0070">
        <w:rPr>
          <w:rFonts w:ascii="TH SarabunPSK" w:eastAsia="TH SarabunPSK" w:hAnsi="TH SarabunPSK" w:cs="TH SarabunPSK"/>
          <w:b/>
          <w:bCs/>
          <w:cs/>
        </w:rPr>
        <w:tab/>
      </w:r>
      <w:r w:rsidRPr="005F0070">
        <w:rPr>
          <w:rFonts w:ascii="TH SarabunPSK" w:eastAsia="TH SarabunPSK" w:hAnsi="TH SarabunPSK" w:cs="TH SarabunPSK"/>
          <w:noProof/>
        </w:rPr>
        <w:sym w:font="Wingdings" w:char="F071"/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 ไม่มี</w:t>
      </w:r>
    </w:p>
    <w:tbl>
      <w:tblPr>
        <w:tblW w:w="10165" w:type="dxa"/>
        <w:tblInd w:w="-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518"/>
        <w:gridCol w:w="1482"/>
        <w:gridCol w:w="1995"/>
        <w:gridCol w:w="3435"/>
        <w:gridCol w:w="1735"/>
      </w:tblGrid>
      <w:tr w:rsidR="005F0070" w:rsidRPr="005F0070" w:rsidTr="00BA778F">
        <w:trPr>
          <w:trHeight w:val="575"/>
        </w:trPr>
        <w:tc>
          <w:tcPr>
            <w:tcW w:w="1518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40" w:right="-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ชื่อสถาบันการศึกษา</w:t>
            </w:r>
          </w:p>
        </w:tc>
        <w:tc>
          <w:tcPr>
            <w:tcW w:w="1482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00" w:right="-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คณะ/สำนักวิชา/ภาควิชา</w:t>
            </w:r>
          </w:p>
        </w:tc>
        <w:tc>
          <w:tcPr>
            <w:tcW w:w="1995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00" w:right="-6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สาขาวิชา/หลักสูตร</w:t>
            </w:r>
          </w:p>
        </w:tc>
        <w:tc>
          <w:tcPr>
            <w:tcW w:w="3435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40" w:right="-16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ชื่อรายวิชา</w:t>
            </w:r>
          </w:p>
        </w:tc>
        <w:tc>
          <w:tcPr>
            <w:tcW w:w="1735" w:type="dxa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60" w:right="-14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rHeight w:val="575"/>
        </w:trPr>
        <w:tc>
          <w:tcPr>
            <w:tcW w:w="1518" w:type="dxa"/>
            <w:vMerge w:val="restar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10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 มหาวิทยาลัยวลัยลักษณ์</w:t>
            </w:r>
          </w:p>
          <w:p w:rsidR="00C27FAA" w:rsidRPr="005F0070" w:rsidRDefault="00C27FAA" w:rsidP="00BA778F">
            <w:pPr>
              <w:ind w:left="-14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  <w:p w:rsidR="00C27FAA" w:rsidRPr="005F0070" w:rsidRDefault="00C27FAA" w:rsidP="00BA778F">
            <w:pPr>
              <w:ind w:left="-14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482" w:type="dxa"/>
            <w:vMerge w:val="restar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Style w:val="NoSpacing1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zCs w:val="32"/>
                <w:cs/>
              </w:rPr>
              <w:t>สำนักวิชาสาธารณสุขสาสตร์</w:t>
            </w:r>
          </w:p>
          <w:p w:rsidR="00C27FAA" w:rsidRPr="005F0070" w:rsidRDefault="00C27FAA" w:rsidP="00BA778F">
            <w:pPr>
              <w:ind w:left="-10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  <w:p w:rsidR="00C27FAA" w:rsidRPr="005F0070" w:rsidRDefault="00C27FAA" w:rsidP="00BA778F">
            <w:pPr>
              <w:ind w:left="-10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สาขาอนามัยสิ่งแวดล้อม/หลักสูตรวิทยาศาสตรบัณฑิต </w:t>
            </w:r>
          </w:p>
        </w:tc>
        <w:tc>
          <w:tcPr>
            <w:tcW w:w="34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มลพิษอากาศและการควบคุม</w:t>
            </w:r>
            <w:r w:rsidRPr="005F0070">
              <w:rPr>
                <w:rFonts w:ascii="TH SarabunPSK" w:eastAsia="TH SarabunPSK" w:hAnsi="TH SarabunPSK" w:cs="TH SarabunPSK"/>
              </w:rPr>
              <w:t>,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การตรวจวัดคุณภาพอากาศ</w:t>
            </w:r>
            <w:r w:rsidRPr="005F0070">
              <w:rPr>
                <w:rFonts w:ascii="TH SarabunPSK" w:eastAsia="TH SarabunPSK" w:hAnsi="TH SarabunPSK" w:cs="TH SarabunPSK"/>
              </w:rPr>
              <w:t>,</w:t>
            </w:r>
            <w:r w:rsidRPr="005F0070">
              <w:rPr>
                <w:rFonts w:ascii="TH SarabunPSK" w:eastAsia="TH SarabunPSK" w:hAnsi="TH SarabunPSK" w:cs="TH SarabunPSK"/>
                <w:cs/>
              </w:rPr>
              <w:t>โครงงานอนามัยสิ่งแวดล้อม</w:t>
            </w:r>
            <w:r w:rsidRPr="005F0070">
              <w:rPr>
                <w:rFonts w:ascii="TH SarabunPSK" w:eastAsia="TH SarabunPSK" w:hAnsi="TH SarabunPSK" w:cs="TH SarabunPSK"/>
              </w:rPr>
              <w:t>,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พิษวิทยาสิ่งแวดล้อม</w:t>
            </w:r>
            <w:r w:rsidRPr="005F0070">
              <w:rPr>
                <w:rFonts w:ascii="TH SarabunPSK" w:eastAsia="TH SarabunPSK" w:hAnsi="TH SarabunPSK" w:cs="TH SarabunPSK"/>
              </w:rPr>
              <w:t>,</w:t>
            </w:r>
            <w:r w:rsidRPr="005F0070">
              <w:rPr>
                <w:rFonts w:ascii="TH SarabunPSK" w:eastAsia="TH SarabunPSK" w:hAnsi="TH SarabunPSK" w:cs="TH SarabunPSK"/>
                <w:cs/>
              </w:rPr>
              <w:t>อนามัยสิ่งแวดล้อมขั้นแนะนำ</w:t>
            </w:r>
            <w:r w:rsidRPr="005F0070">
              <w:rPr>
                <w:rFonts w:ascii="TH SarabunPSK" w:eastAsia="TH SarabunPSK" w:hAnsi="TH SarabunPSK" w:cs="TH SarabunPSK"/>
              </w:rPr>
              <w:t>,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เทคโนโลยีการประปา</w:t>
            </w:r>
            <w:r w:rsidRPr="005F0070">
              <w:rPr>
                <w:rFonts w:ascii="TH SarabunPSK" w:eastAsia="TH SarabunPSK" w:hAnsi="TH SarabunPSK" w:cs="TH SarabunPSK"/>
              </w:rPr>
              <w:t>,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เทคโนโลยีการจัดการของเสียอันตราย</w:t>
            </w:r>
            <w:r w:rsidRPr="005F0070">
              <w:rPr>
                <w:rFonts w:ascii="TH SarabunPSK" w:eastAsia="TH SarabunPSK" w:hAnsi="TH SarabunPSK" w:cs="TH SarabunPSK"/>
              </w:rPr>
              <w:t>,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เทคโนโลยีบำบัดน้ำเสีย,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สัมมนาปัญหาอนามัยสิ่งแวดล้อม</w:t>
            </w:r>
            <w:r w:rsidRPr="005F0070">
              <w:rPr>
                <w:rFonts w:ascii="TH SarabunPSK" w:eastAsia="TH SarabunPSK" w:hAnsi="TH SarabunPSK" w:cs="TH SarabunPSK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ชุมชนกับสุขภาวะ</w:t>
            </w:r>
            <w:r w:rsidRPr="005F0070">
              <w:rPr>
                <w:rFonts w:ascii="TH SarabunPSK" w:eastAsia="TH SarabunPSK" w:hAnsi="TH SarabunPSK" w:cs="TH SarabunPSK"/>
              </w:rPr>
              <w:t>,</w:t>
            </w:r>
            <w:r w:rsidRPr="005F0070">
              <w:rPr>
                <w:rFonts w:ascii="TH SarabunPSK" w:eastAsia="TH SarabunPSK" w:hAnsi="TH SarabunPSK" w:cs="TH SarabunPSK"/>
                <w:cs/>
              </w:rPr>
              <w:t>การวิเคราะห์น้ำและน้ำเสีย</w:t>
            </w:r>
            <w:r w:rsidRPr="005F0070">
              <w:rPr>
                <w:rFonts w:ascii="TH SarabunPSK" w:eastAsia="TH SarabunPSK" w:hAnsi="TH SarabunPSK" w:cs="TH SarabunPSK"/>
              </w:rPr>
              <w:t xml:space="preserve">,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การสุขาภิบาลอาหารและความปลอดภัย และระเบียบวิธีวิจัยในงานสาธารณสุข</w:t>
            </w:r>
          </w:p>
        </w:tc>
        <w:tc>
          <w:tcPr>
            <w:tcW w:w="17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60" w:right="-14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พ.ศ. 2557-ปัจจุบัน </w:t>
            </w:r>
          </w:p>
        </w:tc>
      </w:tr>
      <w:tr w:rsidR="005F0070" w:rsidRPr="005F0070" w:rsidTr="00BA778F">
        <w:trPr>
          <w:trHeight w:val="575"/>
        </w:trPr>
        <w:tc>
          <w:tcPr>
            <w:tcW w:w="1518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4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482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0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สาขา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อาชีวอนามัยและความปลอดภัย /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หลักสูตรวิทยาศาสตรบัณฑิต</w:t>
            </w:r>
          </w:p>
        </w:tc>
        <w:tc>
          <w:tcPr>
            <w:tcW w:w="34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1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พิษวิทยาอาชีวอนามัย </w:t>
            </w:r>
          </w:p>
        </w:tc>
        <w:tc>
          <w:tcPr>
            <w:tcW w:w="17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60" w:right="-14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 พ.ศ.2558-2560</w:t>
            </w:r>
          </w:p>
        </w:tc>
      </w:tr>
      <w:tr w:rsidR="005F0070" w:rsidRPr="005F0070" w:rsidTr="00BA778F">
        <w:trPr>
          <w:trHeight w:val="575"/>
        </w:trPr>
        <w:tc>
          <w:tcPr>
            <w:tcW w:w="1518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4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482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0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หลักสูตรสาธารณสุขศาสตร์บัณฑิต</w:t>
            </w:r>
          </w:p>
        </w:tc>
        <w:tc>
          <w:tcPr>
            <w:tcW w:w="34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1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อนามัยสิ่งแวดล้อม </w:t>
            </w:r>
          </w:p>
        </w:tc>
        <w:tc>
          <w:tcPr>
            <w:tcW w:w="17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60" w:right="-140"/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พ.ศ.2559</w:t>
            </w:r>
          </w:p>
          <w:p w:rsidR="00C27FAA" w:rsidRPr="005F0070" w:rsidRDefault="00C27FAA" w:rsidP="00BA778F">
            <w:pPr>
              <w:ind w:left="-60" w:right="-140"/>
              <w:rPr>
                <w:rFonts w:ascii="TH SarabunPSK" w:eastAsia="TH SarabunPSK" w:hAnsi="TH SarabunPSK" w:cs="TH SarabunPSK"/>
                <w:cs/>
              </w:rPr>
            </w:pPr>
          </w:p>
        </w:tc>
      </w:tr>
      <w:tr w:rsidR="005F0070" w:rsidRPr="005F0070" w:rsidTr="00BA778F">
        <w:trPr>
          <w:trHeight w:val="575"/>
        </w:trPr>
        <w:tc>
          <w:tcPr>
            <w:tcW w:w="1518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4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482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0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หลักสูตรเทคโนโลยีสิ่งแวดล้อม ความปลอดภัยและสุขภาพ</w:t>
            </w:r>
          </w:p>
        </w:tc>
        <w:tc>
          <w:tcPr>
            <w:tcW w:w="34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1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นวัตกรรมทางเทคโนโลยีสิ่งแวดล้อม</w:t>
            </w:r>
          </w:p>
        </w:tc>
        <w:tc>
          <w:tcPr>
            <w:tcW w:w="17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60" w:right="-14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พ.ศ.2561</w:t>
            </w:r>
          </w:p>
        </w:tc>
      </w:tr>
      <w:tr w:rsidR="005F0070" w:rsidRPr="005F0070" w:rsidTr="00BA778F">
        <w:trPr>
          <w:trHeight w:val="575"/>
        </w:trPr>
        <w:tc>
          <w:tcPr>
            <w:tcW w:w="1518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4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482" w:type="dxa"/>
            <w:vMerge w:val="restart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สำนักวิชาสหเวชศาสตร์</w:t>
            </w:r>
          </w:p>
        </w:tc>
        <w:tc>
          <w:tcPr>
            <w:tcW w:w="1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สาขาวิชาเทคนิคการแพทย์</w:t>
            </w:r>
          </w:p>
        </w:tc>
        <w:tc>
          <w:tcPr>
            <w:tcW w:w="34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1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พิษวิทยาเทคนิคการแพทย์</w:t>
            </w:r>
          </w:p>
        </w:tc>
        <w:tc>
          <w:tcPr>
            <w:tcW w:w="17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60" w:right="-14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พ.ศ.2559-2560</w:t>
            </w:r>
          </w:p>
        </w:tc>
      </w:tr>
      <w:tr w:rsidR="005F0070" w:rsidRPr="005F0070" w:rsidTr="00BA778F">
        <w:trPr>
          <w:trHeight w:val="575"/>
        </w:trPr>
        <w:tc>
          <w:tcPr>
            <w:tcW w:w="1518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4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482" w:type="dxa"/>
            <w:vMerge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100" w:right="-100"/>
              <w:jc w:val="center"/>
              <w:rPr>
                <w:rFonts w:ascii="TH SarabunPSK" w:eastAsia="TH SarabunPSK" w:hAnsi="TH SarabunPSK" w:cs="TH SarabunPSK"/>
                <w:cs/>
              </w:rPr>
            </w:pPr>
          </w:p>
        </w:tc>
        <w:tc>
          <w:tcPr>
            <w:tcW w:w="199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หลักสูตรวิทยาศาสตรมหาบัณฑิต สาขาวิชาชีวเวชศาสตร์</w:t>
            </w:r>
          </w:p>
        </w:tc>
        <w:tc>
          <w:tcPr>
            <w:tcW w:w="34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right="-160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หลักการทางพิษวิทยา</w:t>
            </w:r>
          </w:p>
        </w:tc>
        <w:tc>
          <w:tcPr>
            <w:tcW w:w="1735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-60" w:right="-14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พ.ศ.2558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jc w:val="thaiDistribute"/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</w:rPr>
        <w:t>5</w:t>
      </w:r>
      <w:r w:rsidRPr="005F0070">
        <w:rPr>
          <w:rFonts w:ascii="TH SarabunPSK" w:eastAsia="TH SarabunPSK" w:hAnsi="TH SarabunPSK" w:cs="TH SarabunPSK"/>
          <w:b/>
          <w:bCs/>
          <w:cs/>
        </w:rPr>
        <w:t>. 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DF751C">
      <w:pPr>
        <w:pStyle w:val="ListParagraph"/>
        <w:numPr>
          <w:ilvl w:val="1"/>
          <w:numId w:val="5"/>
        </w:numPr>
        <w:spacing w:after="0" w:line="240" w:lineRule="auto"/>
        <w:contextualSpacing w:val="0"/>
        <w:jc w:val="thaiDistribute"/>
        <w:rPr>
          <w:rFonts w:ascii="TH SarabunPSK" w:eastAsia="TH SarabunPSK" w:hAnsi="TH SarabunPSK" w:cs="TH SarabunPSK"/>
          <w:b/>
          <w:bCs/>
          <w:sz w:val="32"/>
        </w:rPr>
      </w:pPr>
      <w:r w:rsidRPr="005F0070">
        <w:rPr>
          <w:rFonts w:ascii="TH SarabunPSK" w:eastAsia="TH SarabunPSK" w:hAnsi="TH SarabunPSK" w:cs="TH SarabunPSK"/>
          <w:b/>
          <w:bCs/>
          <w:sz w:val="32"/>
          <w:cs/>
        </w:rPr>
        <w:t>ชื่อวิทยานิพนธ์ ระดับปริญญาโท</w:t>
      </w:r>
    </w:p>
    <w:p w:rsidR="00C27FAA" w:rsidRPr="005F0070" w:rsidRDefault="00C27FAA" w:rsidP="00DF751C">
      <w:pPr>
        <w:pStyle w:val="ListParagraph"/>
        <w:numPr>
          <w:ilvl w:val="0"/>
          <w:numId w:val="6"/>
        </w:numPr>
        <w:spacing w:after="0" w:line="240" w:lineRule="auto"/>
        <w:ind w:left="0" w:firstLine="426"/>
        <w:contextualSpacing w:val="0"/>
        <w:jc w:val="thaiDistribute"/>
        <w:rPr>
          <w:rFonts w:ascii="TH SarabunPSK" w:eastAsia="TH SarabunPSK" w:hAnsi="TH SarabunPSK" w:cs="TH SarabunPSK"/>
          <w:sz w:val="32"/>
        </w:rPr>
      </w:pPr>
      <w:r w:rsidRPr="005F0070">
        <w:rPr>
          <w:rFonts w:ascii="TH SarabunPSK" w:eastAsia="TH SarabunPSK" w:hAnsi="TH SarabunPSK" w:cs="TH SarabunPSK"/>
          <w:sz w:val="32"/>
        </w:rPr>
        <w:t>Application of biomarkers for exposure assessment of plastic factory workers to petrochemicals</w:t>
      </w:r>
    </w:p>
    <w:p w:rsidR="00C27FAA" w:rsidRDefault="00C27FAA" w:rsidP="00C27FAA">
      <w:pPr>
        <w:jc w:val="thaiDistribute"/>
        <w:rPr>
          <w:rFonts w:ascii="TH SarabunPSK" w:eastAsia="TH SarabunPSK" w:hAnsi="TH SarabunPSK" w:cs="TH SarabunPSK"/>
          <w:b/>
          <w:bCs/>
        </w:rPr>
      </w:pPr>
    </w:p>
    <w:p w:rsidR="004821BB" w:rsidRPr="005F0070" w:rsidRDefault="004821BB" w:rsidP="00C27FAA">
      <w:pPr>
        <w:jc w:val="thaiDistribute"/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ind w:firstLine="284"/>
        <w:jc w:val="thaiDistribute"/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5.2 ผลงานที่เกี่ยวข้องกับวิทยานิพนธ์ ระดับปริญญาโท (ถ้ามี)</w:t>
      </w:r>
    </w:p>
    <w:p w:rsidR="00C27FAA" w:rsidRPr="005F0070" w:rsidRDefault="00C27FAA" w:rsidP="00DF751C">
      <w:pPr>
        <w:pStyle w:val="ListParagraph"/>
        <w:numPr>
          <w:ilvl w:val="0"/>
          <w:numId w:val="4"/>
        </w:numPr>
        <w:spacing w:after="0" w:line="240" w:lineRule="auto"/>
        <w:ind w:left="0" w:firstLine="426"/>
        <w:contextualSpacing w:val="0"/>
        <w:jc w:val="thaiDistribute"/>
        <w:rPr>
          <w:rFonts w:ascii="TH SarabunPSK" w:eastAsia="TH SarabunPSK" w:hAnsi="TH SarabunPSK" w:cs="TH SarabunPSK"/>
          <w:sz w:val="32"/>
        </w:rPr>
      </w:pPr>
      <w:r w:rsidRPr="005F0070">
        <w:rPr>
          <w:rFonts w:ascii="TH SarabunPSK" w:eastAsia="TH SarabunPSK" w:hAnsi="TH SarabunPSK" w:cs="TH SarabunPSK"/>
          <w:sz w:val="32"/>
        </w:rPr>
        <w:t>Wongvijitsuk, S</w:t>
      </w:r>
      <w:r w:rsidRPr="005F0070">
        <w:rPr>
          <w:rFonts w:ascii="TH SarabunPSK" w:eastAsia="TH SarabunPSK" w:hAnsi="TH SarabunPSK" w:cs="TH SarabunPSK"/>
          <w:sz w:val="32"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Navasumrit, P</w:t>
      </w:r>
      <w:r w:rsidRPr="005F0070">
        <w:rPr>
          <w:rFonts w:ascii="TH SarabunPSK" w:eastAsia="TH SarabunPSK" w:hAnsi="TH SarabunPSK" w:cs="TH SarabunPSK"/>
          <w:sz w:val="32"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Vattanasit, U</w:t>
      </w:r>
      <w:r w:rsidRPr="005F0070">
        <w:rPr>
          <w:rFonts w:ascii="TH SarabunPSK" w:eastAsia="TH SarabunPSK" w:hAnsi="TH SarabunPSK" w:cs="TH SarabunPSK"/>
          <w:sz w:val="32"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Parnlob, V</w:t>
      </w:r>
      <w:r w:rsidRPr="005F0070">
        <w:rPr>
          <w:rFonts w:ascii="TH SarabunPSK" w:eastAsia="TH SarabunPSK" w:hAnsi="TH SarabunPSK" w:cs="TH SarabunPSK"/>
          <w:sz w:val="32"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&amp; Ruchirawat, M</w:t>
      </w:r>
      <w:r w:rsidRPr="005F0070">
        <w:rPr>
          <w:rFonts w:ascii="TH SarabunPSK" w:eastAsia="TH SarabunPSK" w:hAnsi="TH SarabunPSK" w:cs="TH SarabunPSK"/>
          <w:sz w:val="32"/>
          <w:cs/>
        </w:rPr>
        <w:t>. (</w:t>
      </w:r>
      <w:r w:rsidRPr="005F0070">
        <w:rPr>
          <w:rFonts w:ascii="TH SarabunPSK" w:eastAsia="TH SarabunPSK" w:hAnsi="TH SarabunPSK" w:cs="TH SarabunPSK"/>
          <w:sz w:val="32"/>
        </w:rPr>
        <w:t>2011</w:t>
      </w:r>
      <w:r w:rsidRPr="005F0070">
        <w:rPr>
          <w:rFonts w:ascii="TH SarabunPSK" w:eastAsia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eastAsia="TH SarabunPSK" w:hAnsi="TH SarabunPSK" w:cs="TH SarabunPSK"/>
          <w:sz w:val="32"/>
        </w:rPr>
        <w:t>Low level occupational exposure to styrene</w:t>
      </w:r>
      <w:r w:rsidRPr="005F0070">
        <w:rPr>
          <w:rFonts w:ascii="TH SarabunPSK" w:eastAsia="TH SarabunPSK" w:hAnsi="TH SarabunPSK" w:cs="TH SarabunPSK"/>
          <w:sz w:val="32"/>
          <w:cs/>
        </w:rPr>
        <w:t xml:space="preserve">: </w:t>
      </w:r>
      <w:r w:rsidRPr="005F0070">
        <w:rPr>
          <w:rFonts w:ascii="TH SarabunPSK" w:eastAsia="TH SarabunPSK" w:hAnsi="TH SarabunPSK" w:cs="TH SarabunPSK"/>
          <w:sz w:val="32"/>
        </w:rPr>
        <w:t>its effects on DNA damage and DNA repair</w:t>
      </w:r>
      <w:r w:rsidRPr="005F0070">
        <w:rPr>
          <w:rFonts w:ascii="TH SarabunPSK" w:eastAsia="TH SarabunPSK" w:hAnsi="TH SarabunPSK" w:cs="TH SarabunPSK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/>
          <w:i/>
          <w:iCs/>
          <w:sz w:val="32"/>
        </w:rPr>
        <w:t>International Journal of Hygiene and Environmental Health</w:t>
      </w:r>
      <w:r w:rsidRPr="005F0070">
        <w:rPr>
          <w:rFonts w:ascii="TH SarabunPSK" w:eastAsia="TH SarabunPSK" w:hAnsi="TH SarabunPSK" w:cs="TH SarabunPSK"/>
          <w:sz w:val="32"/>
        </w:rPr>
        <w:t xml:space="preserve">, </w:t>
      </w:r>
      <w:r w:rsidRPr="005F0070">
        <w:rPr>
          <w:rFonts w:ascii="TH SarabunPSK" w:eastAsia="TH SarabunPSK" w:hAnsi="TH SarabunPSK" w:cs="TH SarabunPSK"/>
          <w:i/>
          <w:iCs/>
          <w:sz w:val="32"/>
        </w:rPr>
        <w:t>214</w:t>
      </w:r>
      <w:r w:rsidRPr="005F0070">
        <w:rPr>
          <w:rFonts w:ascii="TH SarabunPSK" w:eastAsia="TH SarabunPSK" w:hAnsi="TH SarabunPSK" w:cs="TH SarabunPSK"/>
          <w:sz w:val="32"/>
          <w:cs/>
        </w:rPr>
        <w:t xml:space="preserve"> (</w:t>
      </w:r>
      <w:r w:rsidRPr="005F0070">
        <w:rPr>
          <w:rFonts w:ascii="TH SarabunPSK" w:eastAsia="TH SarabunPSK" w:hAnsi="TH SarabunPSK" w:cs="TH SarabunPSK"/>
          <w:sz w:val="32"/>
        </w:rPr>
        <w:t>2</w:t>
      </w:r>
      <w:r w:rsidRPr="005F0070">
        <w:rPr>
          <w:rFonts w:ascii="TH SarabunPSK" w:eastAsia="TH SarabunPSK" w:hAnsi="TH SarabunPSK" w:cs="TH SarabunPSK"/>
          <w:sz w:val="32"/>
          <w:cs/>
        </w:rPr>
        <w:t xml:space="preserve">): </w:t>
      </w:r>
      <w:r w:rsidRPr="005F0070">
        <w:rPr>
          <w:rFonts w:ascii="TH SarabunPSK" w:eastAsia="TH SarabunPSK" w:hAnsi="TH SarabunPSK" w:cs="TH SarabunPSK"/>
          <w:sz w:val="32"/>
        </w:rPr>
        <w:t>127</w:t>
      </w:r>
      <w:r w:rsidRPr="005F0070">
        <w:rPr>
          <w:rFonts w:ascii="TH SarabunPSK" w:eastAsia="TH SarabunPSK" w:hAnsi="TH SarabunPSK" w:cs="TH SarabunPSK"/>
          <w:sz w:val="32"/>
          <w:cs/>
        </w:rPr>
        <w:t>-</w:t>
      </w:r>
      <w:r w:rsidRPr="005F0070">
        <w:rPr>
          <w:rFonts w:ascii="TH SarabunPSK" w:eastAsia="TH SarabunPSK" w:hAnsi="TH SarabunPSK" w:cs="TH SarabunPSK"/>
          <w:sz w:val="32"/>
        </w:rPr>
        <w:t>137</w:t>
      </w:r>
      <w:r w:rsidRPr="005F0070">
        <w:rPr>
          <w:rFonts w:ascii="TH SarabunPSK" w:eastAsia="TH SarabunPSK" w:hAnsi="TH SarabunPSK" w:cs="TH SarabunPSK"/>
          <w:sz w:val="32"/>
          <w:cs/>
        </w:rPr>
        <w:t>.</w:t>
      </w:r>
    </w:p>
    <w:p w:rsidR="00C27FAA" w:rsidRPr="005F0070" w:rsidRDefault="00C27FAA" w:rsidP="00C27FAA">
      <w:pPr>
        <w:pStyle w:val="ListParagraph"/>
        <w:ind w:left="360"/>
        <w:jc w:val="thaiDistribute"/>
        <w:rPr>
          <w:rFonts w:ascii="TH SarabunPSK" w:eastAsia="TH SarabunPSK" w:hAnsi="TH SarabunPSK" w:cs="TH SarabunPSK"/>
          <w:sz w:val="32"/>
          <w:rtl/>
          <w:cs/>
        </w:rPr>
      </w:pPr>
    </w:p>
    <w:p w:rsidR="00C27FAA" w:rsidRPr="005F0070" w:rsidRDefault="00C27FAA" w:rsidP="00DF751C">
      <w:pPr>
        <w:pStyle w:val="ListParagraph"/>
        <w:numPr>
          <w:ilvl w:val="1"/>
          <w:numId w:val="3"/>
        </w:numPr>
        <w:spacing w:after="0" w:line="240" w:lineRule="auto"/>
        <w:contextualSpacing w:val="0"/>
        <w:jc w:val="thaiDistribute"/>
        <w:rPr>
          <w:rFonts w:ascii="TH SarabunPSK" w:eastAsia="TH SarabunPSK" w:hAnsi="TH SarabunPSK" w:cs="TH SarabunPSK"/>
          <w:b/>
          <w:bCs/>
          <w:sz w:val="32"/>
        </w:rPr>
      </w:pPr>
      <w:r w:rsidRPr="005F0070">
        <w:rPr>
          <w:rFonts w:ascii="TH SarabunPSK" w:eastAsia="TH SarabunPSK" w:hAnsi="TH SarabunPSK" w:cs="TH SarabunPSK"/>
          <w:b/>
          <w:bCs/>
          <w:sz w:val="32"/>
          <w:cs/>
        </w:rPr>
        <w:t>ชื่อวิทยานิพนธ์ ระดับปริญญาเอก</w:t>
      </w:r>
    </w:p>
    <w:p w:rsidR="00C27FAA" w:rsidRPr="005F0070" w:rsidRDefault="00C27FAA" w:rsidP="00DF751C">
      <w:pPr>
        <w:pStyle w:val="ListParagraph"/>
        <w:numPr>
          <w:ilvl w:val="0"/>
          <w:numId w:val="7"/>
        </w:numPr>
        <w:spacing w:after="0" w:line="240" w:lineRule="auto"/>
        <w:ind w:left="0" w:firstLine="426"/>
        <w:contextualSpacing w:val="0"/>
        <w:jc w:val="thaiDistribute"/>
        <w:rPr>
          <w:rFonts w:ascii="TH SarabunPSK" w:eastAsia="TH SarabunPSK" w:hAnsi="TH SarabunPSK" w:cs="TH SarabunPSK"/>
          <w:sz w:val="32"/>
        </w:rPr>
      </w:pPr>
      <w:r w:rsidRPr="005F0070">
        <w:rPr>
          <w:rFonts w:ascii="TH SarabunPSK" w:eastAsia="TH SarabunPSK" w:hAnsi="TH SarabunPSK" w:cs="TH SarabunPSK"/>
          <w:sz w:val="32"/>
        </w:rPr>
        <w:t>A study of respiratory inflammation and damages in response to particulate matter exposure</w:t>
      </w:r>
    </w:p>
    <w:p w:rsidR="00C27FAA" w:rsidRPr="005F0070" w:rsidRDefault="00C27FAA" w:rsidP="00C27FAA">
      <w:pPr>
        <w:pStyle w:val="ListParagraph"/>
        <w:ind w:left="644"/>
        <w:jc w:val="thaiDistribute"/>
        <w:rPr>
          <w:rFonts w:ascii="TH SarabunPSK" w:eastAsia="TH SarabunPSK" w:hAnsi="TH SarabunPSK" w:cs="TH SarabunPSK"/>
          <w:b/>
          <w:bCs/>
          <w:sz w:val="32"/>
          <w:rtl/>
          <w:cs/>
        </w:rPr>
      </w:pPr>
    </w:p>
    <w:p w:rsidR="00C27FAA" w:rsidRPr="005F0070" w:rsidRDefault="00C27FAA" w:rsidP="00DF751C">
      <w:pPr>
        <w:pStyle w:val="ListParagraph"/>
        <w:numPr>
          <w:ilvl w:val="1"/>
          <w:numId w:val="3"/>
        </w:numPr>
        <w:spacing w:after="0" w:line="240" w:lineRule="auto"/>
        <w:contextualSpacing w:val="0"/>
        <w:jc w:val="thaiDistribute"/>
        <w:rPr>
          <w:rFonts w:ascii="TH SarabunPSK" w:eastAsia="TH SarabunPSK" w:hAnsi="TH SarabunPSK" w:cs="TH SarabunPSK"/>
          <w:b/>
          <w:bCs/>
          <w:sz w:val="32"/>
          <w:rtl/>
          <w:cs/>
        </w:rPr>
      </w:pPr>
      <w:r w:rsidRPr="005F0070">
        <w:rPr>
          <w:rFonts w:ascii="TH SarabunPSK" w:eastAsia="TH SarabunPSK" w:hAnsi="TH SarabunPSK" w:cs="TH SarabunPSK"/>
          <w:b/>
          <w:bCs/>
          <w:sz w:val="32"/>
          <w:cs/>
        </w:rPr>
        <w:t xml:space="preserve">ผลงานที่เกี่ยวข้องกับวิทยานิพนธ์ ระดับปริญญาเอก </w:t>
      </w:r>
      <w:r w:rsidRPr="005F0070">
        <w:rPr>
          <w:rFonts w:ascii="TH SarabunPSK" w:eastAsia="TH SarabunPSK" w:hAnsi="TH SarabunPSK" w:cs="TH SarabunPSK"/>
          <w:b/>
          <w:bCs/>
          <w:sz w:val="32"/>
          <w:rtl/>
          <w:cs/>
        </w:rPr>
        <w:t>(ถ้ามี)</w:t>
      </w:r>
    </w:p>
    <w:p w:rsidR="00C27FAA" w:rsidRPr="005F0070" w:rsidRDefault="00C27FAA" w:rsidP="00DF751C">
      <w:pPr>
        <w:pStyle w:val="ListParagraph"/>
        <w:numPr>
          <w:ilvl w:val="2"/>
          <w:numId w:val="3"/>
        </w:numPr>
        <w:spacing w:after="0" w:line="240" w:lineRule="auto"/>
        <w:ind w:left="0" w:firstLine="426"/>
        <w:contextualSpacing w:val="0"/>
        <w:jc w:val="thaiDistribute"/>
        <w:rPr>
          <w:rFonts w:ascii="TH SarabunPSK" w:eastAsia="TH SarabunPSK" w:hAnsi="TH SarabunPSK" w:cs="TH SarabunPSK"/>
          <w:sz w:val="32"/>
        </w:rPr>
      </w:pPr>
      <w:r w:rsidRPr="005F0070">
        <w:rPr>
          <w:rFonts w:ascii="TH SarabunPSK" w:eastAsia="TH SarabunPSK" w:hAnsi="TH SarabunPSK" w:cs="TH SarabunPSK"/>
          <w:sz w:val="32"/>
        </w:rPr>
        <w:t>Vattanasit, U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Navasumrit, P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Khadkad, M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B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Kanitwithayanun, J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Promvijit, J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Autrup, H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>.</w:t>
      </w:r>
      <w:r w:rsidRPr="005F0070">
        <w:rPr>
          <w:rFonts w:ascii="TH SarabunPSK" w:eastAsia="TH SarabunPSK" w:hAnsi="TH SarabunPSK" w:cs="TH SarabunPSK"/>
          <w:sz w:val="32"/>
        </w:rPr>
        <w:t>, &amp; Ruchirawat, M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 xml:space="preserve">. </w:t>
      </w:r>
      <w:r w:rsidRPr="005F0070">
        <w:rPr>
          <w:rFonts w:ascii="TH SarabunPSK" w:eastAsia="TH SarabunPSK" w:hAnsi="TH SarabunPSK" w:cs="TH SarabunPSK"/>
          <w:sz w:val="32"/>
          <w:cs/>
        </w:rPr>
        <w:t>(</w:t>
      </w:r>
      <w:r w:rsidRPr="005F0070">
        <w:rPr>
          <w:rFonts w:ascii="TH SarabunPSK" w:eastAsia="TH SarabunPSK" w:hAnsi="TH SarabunPSK" w:cs="TH SarabunPSK"/>
          <w:sz w:val="32"/>
        </w:rPr>
        <w:t>2014</w:t>
      </w:r>
      <w:r w:rsidRPr="005F0070">
        <w:rPr>
          <w:rFonts w:ascii="TH SarabunPSK" w:eastAsia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eastAsia="TH SarabunPSK" w:hAnsi="TH SarabunPSK" w:cs="TH SarabunPSK"/>
          <w:sz w:val="32"/>
        </w:rPr>
        <w:t>Oxidative DNA damage and inflammatory responses in cultured human cells and in humans exposed to traffic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>-</w:t>
      </w:r>
      <w:r w:rsidRPr="005F0070">
        <w:rPr>
          <w:rFonts w:ascii="TH SarabunPSK" w:eastAsia="TH SarabunPSK" w:hAnsi="TH SarabunPSK" w:cs="TH SarabunPSK"/>
          <w:sz w:val="32"/>
        </w:rPr>
        <w:t>related particles</w:t>
      </w:r>
      <w:r w:rsidRPr="005F0070">
        <w:rPr>
          <w:rFonts w:ascii="TH SarabunPSK" w:eastAsia="TH SarabunPSK" w:hAnsi="TH SarabunPSK" w:cs="TH SarabunPSK"/>
          <w:sz w:val="32"/>
          <w:rtl/>
          <w:cs/>
        </w:rPr>
        <w:t xml:space="preserve">. </w:t>
      </w:r>
      <w:r w:rsidRPr="005F0070">
        <w:rPr>
          <w:rFonts w:ascii="TH SarabunPSK" w:eastAsia="TH SarabunPSK" w:hAnsi="TH SarabunPSK" w:cs="TH SarabunPSK"/>
          <w:i/>
          <w:iCs/>
          <w:sz w:val="32"/>
        </w:rPr>
        <w:t>International Journal of Hygiene and Environmental Health</w:t>
      </w:r>
      <w:r w:rsidRPr="005F0070">
        <w:rPr>
          <w:rFonts w:ascii="TH SarabunPSK" w:eastAsia="TH SarabunPSK" w:hAnsi="TH SarabunPSK" w:cs="TH SarabunPSK"/>
          <w:sz w:val="32"/>
        </w:rPr>
        <w:t xml:space="preserve">, </w:t>
      </w:r>
      <w:r w:rsidRPr="005F0070">
        <w:rPr>
          <w:rFonts w:ascii="TH SarabunPSK" w:eastAsia="TH SarabunPSK" w:hAnsi="TH SarabunPSK" w:cs="TH SarabunPSK"/>
          <w:i/>
          <w:iCs/>
          <w:sz w:val="32"/>
        </w:rPr>
        <w:t>217</w:t>
      </w:r>
      <w:r w:rsidRPr="005F0070">
        <w:rPr>
          <w:rFonts w:ascii="TH SarabunPSK" w:eastAsia="TH SarabunPSK" w:hAnsi="TH SarabunPSK" w:cs="TH SarabunPSK"/>
          <w:sz w:val="32"/>
          <w:cs/>
        </w:rPr>
        <w:t>(</w:t>
      </w:r>
      <w:r w:rsidRPr="005F0070">
        <w:rPr>
          <w:rFonts w:ascii="TH SarabunPSK" w:eastAsia="TH SarabunPSK" w:hAnsi="TH SarabunPSK" w:cs="TH SarabunPSK"/>
          <w:sz w:val="32"/>
        </w:rPr>
        <w:t>1</w:t>
      </w:r>
      <w:r w:rsidRPr="005F0070">
        <w:rPr>
          <w:rFonts w:ascii="TH SarabunPSK" w:eastAsia="TH SarabunPSK" w:hAnsi="TH SarabunPSK" w:cs="TH SarabunPSK"/>
          <w:sz w:val="32"/>
          <w:cs/>
        </w:rPr>
        <w:t xml:space="preserve">): </w:t>
      </w:r>
      <w:r w:rsidRPr="005F0070">
        <w:rPr>
          <w:rFonts w:ascii="TH SarabunPSK" w:eastAsia="TH SarabunPSK" w:hAnsi="TH SarabunPSK" w:cs="TH SarabunPSK"/>
          <w:sz w:val="32"/>
        </w:rPr>
        <w:t>23</w:t>
      </w:r>
      <w:r w:rsidRPr="005F0070">
        <w:rPr>
          <w:rFonts w:ascii="TH SarabunPSK" w:eastAsia="TH SarabunPSK" w:hAnsi="TH SarabunPSK" w:cs="TH SarabunPSK"/>
          <w:sz w:val="32"/>
          <w:cs/>
        </w:rPr>
        <w:t>-</w:t>
      </w:r>
      <w:r w:rsidRPr="005F0070">
        <w:rPr>
          <w:rFonts w:ascii="TH SarabunPSK" w:eastAsia="TH SarabunPSK" w:hAnsi="TH SarabunPSK" w:cs="TH SarabunPSK"/>
          <w:sz w:val="32"/>
        </w:rPr>
        <w:t>33</w:t>
      </w:r>
      <w:r w:rsidRPr="005F0070">
        <w:rPr>
          <w:rFonts w:ascii="TH SarabunPSK" w:eastAsia="TH SarabunPSK" w:hAnsi="TH SarabunPSK" w:cs="TH SarabunPSK"/>
          <w:sz w:val="32"/>
          <w:cs/>
        </w:rPr>
        <w:t>.</w:t>
      </w:r>
      <w:r w:rsidRPr="005F0070">
        <w:rPr>
          <w:rFonts w:ascii="TH SarabunPSK" w:eastAsia="TH SarabunPSK" w:hAnsi="TH SarabunPSK" w:cs="TH SarabunPSK"/>
          <w:i/>
          <w:iCs/>
          <w:sz w:val="32"/>
          <w:cs/>
        </w:rPr>
        <w:t xml:space="preserve"> </w:t>
      </w:r>
    </w:p>
    <w:p w:rsidR="00C27FAA" w:rsidRPr="005F0070" w:rsidRDefault="00C27FAA" w:rsidP="00C27FAA">
      <w:pPr>
        <w:jc w:val="thaiDistribute"/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jc w:val="thaiDistribute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b/>
          <w:bCs/>
        </w:rPr>
        <w:t>6</w:t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. ผลงานทางวิชาการย้อนหลัง 5 ปี </w:t>
      </w:r>
      <w:r w:rsidRPr="005F0070">
        <w:rPr>
          <w:rFonts w:ascii="TH SarabunPSK" w:eastAsia="TH SarabunPSK" w:hAnsi="TH SarabunPSK" w:cs="TH SarabunPSK"/>
          <w:cs/>
        </w:rPr>
        <w:t>(ที่ไม่ใช่ส่วนหนึ่งของการศึกษาเพื่อรับปริญญา)</w:t>
      </w:r>
    </w:p>
    <w:p w:rsidR="00C27FAA" w:rsidRPr="005F0070" w:rsidRDefault="00C27FAA" w:rsidP="00C27FAA">
      <w:pPr>
        <w:ind w:firstLine="360"/>
        <w:jc w:val="thaiDistribute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b/>
          <w:bCs/>
        </w:rPr>
        <w:t>6</w:t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.1 บทความวิจัย/บทความวิชาการ ที่ตีพิมพ์เผยแพร่ในวารสาร </w:t>
      </w:r>
    </w:p>
    <w:p w:rsidR="00C27FAA" w:rsidRPr="005F0070" w:rsidRDefault="00C27FAA" w:rsidP="00C27FAA">
      <w:pPr>
        <w:ind w:firstLine="36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 w:hint="cs"/>
          <w:cs/>
        </w:rPr>
        <w:t>1</w:t>
      </w:r>
      <w:r w:rsidRPr="005F0070">
        <w:rPr>
          <w:rFonts w:ascii="TH SarabunPSK" w:eastAsia="TH SarabunPSK" w:hAnsi="TH SarabunPSK" w:cs="TH SarabunPSK"/>
          <w:cs/>
          <w:lang w:val="fi-FI"/>
        </w:rPr>
        <w:t xml:space="preserve">) </w:t>
      </w:r>
      <w:r w:rsidRPr="005F0070">
        <w:rPr>
          <w:rFonts w:ascii="TH SarabunPSK" w:eastAsia="TH SarabunPSK" w:hAnsi="TH SarabunPSK" w:cs="TH SarabunPSK"/>
          <w:lang w:val="fi-FI"/>
        </w:rPr>
        <w:t>Makkaew, P</w:t>
      </w:r>
      <w:r w:rsidRPr="005F0070">
        <w:rPr>
          <w:rFonts w:ascii="TH SarabunPSK" w:eastAsia="TH SarabunPSK" w:hAnsi="TH SarabunPSK" w:cs="TH SarabunPSK"/>
          <w:cs/>
          <w:lang w:val="fi-FI"/>
        </w:rPr>
        <w:t>.</w:t>
      </w:r>
      <w:r w:rsidRPr="005F0070">
        <w:rPr>
          <w:rFonts w:ascii="TH SarabunPSK" w:eastAsia="TH SarabunPSK" w:hAnsi="TH SarabunPSK" w:cs="TH SarabunPSK"/>
          <w:lang w:val="fi-FI"/>
        </w:rPr>
        <w:t>, Chaloeijitkul, K</w:t>
      </w:r>
      <w:r w:rsidRPr="005F0070">
        <w:rPr>
          <w:rFonts w:ascii="TH SarabunPSK" w:eastAsia="TH SarabunPSK" w:hAnsi="TH SarabunPSK" w:cs="TH SarabunPSK"/>
          <w:cs/>
          <w:lang w:val="fi-FI"/>
        </w:rPr>
        <w:t>.</w:t>
      </w:r>
      <w:r w:rsidRPr="005F0070">
        <w:rPr>
          <w:rFonts w:ascii="TH SarabunPSK" w:eastAsia="TH SarabunPSK" w:hAnsi="TH SarabunPSK" w:cs="TH SarabunPSK"/>
          <w:lang w:val="fi-FI"/>
        </w:rPr>
        <w:t xml:space="preserve">, &amp; </w:t>
      </w:r>
      <w:r w:rsidRPr="005F0070">
        <w:rPr>
          <w:rFonts w:ascii="TH SarabunPSK" w:eastAsia="TH SarabunPSK" w:hAnsi="TH SarabunPSK" w:cs="TH SarabunPSK"/>
          <w:b/>
          <w:bCs/>
          <w:lang w:val="fi-FI"/>
        </w:rPr>
        <w:t>Vattanasit, U</w:t>
      </w:r>
      <w:r w:rsidRPr="005F0070">
        <w:rPr>
          <w:rFonts w:ascii="TH SarabunPSK" w:eastAsia="TH SarabunPSK" w:hAnsi="TH SarabunPSK" w:cs="TH SarabunPSK"/>
          <w:b/>
          <w:bCs/>
          <w:cs/>
          <w:lang w:val="fi-FI"/>
        </w:rPr>
        <w:t>.</w:t>
      </w:r>
      <w:r w:rsidRPr="005F0070">
        <w:rPr>
          <w:rFonts w:ascii="TH SarabunPSK" w:eastAsia="TH SarabunPSK" w:hAnsi="TH SarabunPSK" w:cs="TH SarabunPSK"/>
          <w:cs/>
          <w:lang w:val="fi-FI"/>
        </w:rPr>
        <w:t xml:space="preserve"> (</w:t>
      </w:r>
      <w:r w:rsidRPr="005F0070">
        <w:rPr>
          <w:rFonts w:ascii="TH SarabunPSK" w:eastAsia="TH SarabunPSK" w:hAnsi="TH SarabunPSK" w:cs="TH SarabunPSK"/>
          <w:lang w:val="fi-FI"/>
        </w:rPr>
        <w:t>2022</w:t>
      </w:r>
      <w:r w:rsidRPr="005F0070">
        <w:rPr>
          <w:rFonts w:ascii="TH SarabunPSK" w:eastAsia="TH SarabunPSK" w:hAnsi="TH SarabunPSK" w:cs="TH SarabunPSK"/>
          <w:cs/>
          <w:lang w:val="fi-FI"/>
        </w:rPr>
        <w:t xml:space="preserve">). </w:t>
      </w:r>
      <w:r w:rsidRPr="005F0070">
        <w:rPr>
          <w:rFonts w:ascii="TH SarabunPSK" w:eastAsia="TH SarabunPSK" w:hAnsi="TH SarabunPSK" w:cs="TH SarabunPSK"/>
        </w:rPr>
        <w:t>Health risk assessment of dietary exposure to phthalates from plastic</w:t>
      </w:r>
      <w:r w:rsidRPr="005F0070">
        <w:rPr>
          <w:rFonts w:ascii="TH SarabunPSK" w:eastAsia="TH SarabunPSK" w:hAnsi="TH SarabunPSK" w:cs="TH SarabunPSK"/>
          <w:cs/>
        </w:rPr>
        <w:t>-</w:t>
      </w:r>
      <w:r w:rsidRPr="005F0070">
        <w:rPr>
          <w:rFonts w:ascii="TH SarabunPSK" w:eastAsia="TH SarabunPSK" w:hAnsi="TH SarabunPSK" w:cs="TH SarabunPSK"/>
        </w:rPr>
        <w:t>coated paper among university students</w:t>
      </w:r>
      <w:r w:rsidRPr="005F0070">
        <w:rPr>
          <w:rFonts w:ascii="TH SarabunPSK" w:eastAsia="TH SarabunPSK" w:hAnsi="TH SarabunPSK" w:cs="TH SarabunPSK"/>
          <w:cs/>
        </w:rPr>
        <w:t xml:space="preserve">. </w:t>
      </w:r>
      <w:r w:rsidRPr="005F0070">
        <w:rPr>
          <w:rFonts w:ascii="TH SarabunPSK" w:eastAsia="TH SarabunPSK" w:hAnsi="TH SarabunPSK" w:cs="TH SarabunPSK"/>
          <w:i/>
          <w:iCs/>
        </w:rPr>
        <w:t>Food Science and Technology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</w:rPr>
        <w:softHyphen/>
      </w:r>
      <w:r w:rsidRPr="005F0070">
        <w:rPr>
          <w:rFonts w:ascii="TH SarabunPSK" w:eastAsia="TH SarabunPSK" w:hAnsi="TH SarabunPSK" w:cs="TH SarabunPSK"/>
        </w:rPr>
        <w:softHyphen/>
      </w:r>
      <w:r w:rsidRPr="005F0070">
        <w:rPr>
          <w:rFonts w:ascii="TH SarabunPSK" w:eastAsia="TH SarabunPSK" w:hAnsi="TH SarabunPSK" w:cs="TH SarabunPSK"/>
        </w:rPr>
        <w:softHyphen/>
      </w:r>
      <w:r w:rsidRPr="005F0070">
        <w:rPr>
          <w:rFonts w:ascii="TH SarabunPSK" w:eastAsia="TH SarabunPSK" w:hAnsi="TH SarabunPSK" w:cs="TH SarabunPSK"/>
          <w:i/>
          <w:iCs/>
        </w:rPr>
        <w:t>42</w:t>
      </w:r>
      <w:r w:rsidRPr="005F0070">
        <w:rPr>
          <w:rFonts w:ascii="TH SarabunPSK" w:eastAsia="TH SarabunPSK" w:hAnsi="TH SarabunPSK" w:cs="TH SarabunPSK"/>
        </w:rPr>
        <w:t>, e112521</w:t>
      </w:r>
      <w:r w:rsidRPr="005F0070">
        <w:rPr>
          <w:rFonts w:ascii="TH SarabunPSK" w:eastAsia="TH SarabunPSK" w:hAnsi="TH SarabunPSK" w:cs="TH SarabunPSK"/>
          <w:cs/>
        </w:rPr>
        <w:t>.</w:t>
      </w:r>
    </w:p>
    <w:p w:rsidR="00C27FAA" w:rsidRPr="005F0070" w:rsidRDefault="00C27FAA" w:rsidP="00C27FAA">
      <w:pPr>
        <w:ind w:firstLine="36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2</w:t>
      </w:r>
      <w:r w:rsidRPr="005F0070">
        <w:rPr>
          <w:rFonts w:ascii="TH SarabunPSK" w:eastAsia="TH SarabunPSK" w:hAnsi="TH SarabunPSK" w:cs="TH SarabunPSK"/>
          <w:cs/>
        </w:rPr>
        <w:t xml:space="preserve">) </w:t>
      </w:r>
      <w:r w:rsidRPr="005F0070">
        <w:rPr>
          <w:rFonts w:ascii="TH SarabunPSK" w:eastAsia="TH SarabunPSK" w:hAnsi="TH SarabunPSK" w:cs="TH SarabunPSK"/>
        </w:rPr>
        <w:t>Kongpran, J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 Thanapop, C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 xml:space="preserve">, &amp; </w:t>
      </w:r>
      <w:r w:rsidRPr="005F0070">
        <w:rPr>
          <w:rFonts w:ascii="TH SarabunPSK" w:eastAsia="TH SarabunPSK" w:hAnsi="TH SarabunPSK" w:cs="TH SarabunPSK"/>
          <w:b/>
          <w:bCs/>
        </w:rPr>
        <w:t>Vattanasit, U</w:t>
      </w:r>
      <w:r w:rsidRPr="005F0070">
        <w:rPr>
          <w:rFonts w:ascii="TH SarabunPSK" w:eastAsia="TH SarabunPSK" w:hAnsi="TH SarabunPSK" w:cs="TH SarabunPSK"/>
          <w:b/>
          <w:bCs/>
          <w:cs/>
        </w:rPr>
        <w:t>.</w:t>
      </w:r>
      <w:r w:rsidRPr="005F0070">
        <w:rPr>
          <w:rFonts w:ascii="TH SarabunPSK" w:eastAsia="TH SarabunPSK" w:hAnsi="TH SarabunPSK" w:cs="TH SarabunPSK"/>
          <w:cs/>
        </w:rPr>
        <w:t xml:space="preserve"> (</w:t>
      </w:r>
      <w:r w:rsidRPr="005F0070">
        <w:rPr>
          <w:rFonts w:ascii="TH SarabunPSK" w:eastAsia="TH SarabunPSK" w:hAnsi="TH SarabunPSK" w:cs="TH SarabunPSK"/>
        </w:rPr>
        <w:t>2021</w:t>
      </w:r>
      <w:r w:rsidRPr="005F0070">
        <w:rPr>
          <w:rFonts w:ascii="TH SarabunPSK" w:eastAsia="TH SarabunPSK" w:hAnsi="TH SarabunPSK" w:cs="TH SarabunPSK"/>
          <w:cs/>
        </w:rPr>
        <w:t xml:space="preserve">). </w:t>
      </w:r>
      <w:r w:rsidRPr="005F0070">
        <w:rPr>
          <w:rFonts w:ascii="TH SarabunPSK" w:eastAsia="TH SarabunPSK" w:hAnsi="TH SarabunPSK" w:cs="TH SarabunPSK"/>
        </w:rPr>
        <w:t>Environmental sanitation and hygiene of elderly workers in Nakhon Si Thammarat Province, Thailand</w:t>
      </w:r>
      <w:r w:rsidRPr="005F0070">
        <w:rPr>
          <w:rFonts w:ascii="TH SarabunPSK" w:eastAsia="TH SarabunPSK" w:hAnsi="TH SarabunPSK" w:cs="TH SarabunPSK"/>
          <w:i/>
          <w:iCs/>
          <w:cs/>
        </w:rPr>
        <w:t xml:space="preserve">. </w:t>
      </w:r>
      <w:r w:rsidRPr="005F0070">
        <w:rPr>
          <w:rFonts w:ascii="TH SarabunPSK" w:eastAsia="TH SarabunPSK" w:hAnsi="TH SarabunPSK" w:cs="TH SarabunPSK"/>
          <w:i/>
          <w:iCs/>
        </w:rPr>
        <w:t>Journal of Preventive Medicine and Hygiene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i/>
          <w:iCs/>
        </w:rPr>
        <w:t>62</w:t>
      </w:r>
      <w:r w:rsidRPr="005F0070">
        <w:rPr>
          <w:rFonts w:ascii="TH SarabunPSK" w:eastAsia="TH SarabunPSK" w:hAnsi="TH SarabunPSK" w:cs="TH SarabunPSK"/>
        </w:rPr>
        <w:t xml:space="preserve">, E152 </w:t>
      </w:r>
      <w:r w:rsidRPr="005F0070">
        <w:rPr>
          <w:rFonts w:ascii="TH SarabunPSK" w:eastAsia="TH SarabunPSK" w:hAnsi="TH SarabunPSK" w:cs="TH SarabunPSK"/>
          <w:cs/>
        </w:rPr>
        <w:t xml:space="preserve">- </w:t>
      </w:r>
      <w:r w:rsidRPr="005F0070">
        <w:rPr>
          <w:rFonts w:ascii="TH SarabunPSK" w:eastAsia="TH SarabunPSK" w:hAnsi="TH SarabunPSK" w:cs="TH SarabunPSK"/>
        </w:rPr>
        <w:t>E163</w:t>
      </w:r>
      <w:r w:rsidRPr="005F0070">
        <w:rPr>
          <w:rFonts w:ascii="TH SarabunPSK" w:eastAsia="TH SarabunPSK" w:hAnsi="TH SarabunPSK" w:cs="TH SarabunPSK"/>
          <w:cs/>
        </w:rPr>
        <w:t>.</w:t>
      </w:r>
    </w:p>
    <w:p w:rsidR="00C27FAA" w:rsidRPr="005F0070" w:rsidRDefault="00C27FAA" w:rsidP="00C27FAA">
      <w:pPr>
        <w:ind w:firstLine="360"/>
        <w:jc w:val="thaiDistribute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</w:rPr>
        <w:t>3</w:t>
      </w:r>
      <w:r w:rsidRPr="005F0070">
        <w:rPr>
          <w:rFonts w:ascii="TH SarabunPSK" w:eastAsia="TH SarabunPSK" w:hAnsi="TH SarabunPSK" w:cs="TH SarabunPSK"/>
          <w:cs/>
        </w:rPr>
        <w:t xml:space="preserve">) </w:t>
      </w:r>
      <w:r w:rsidRPr="005F0070">
        <w:rPr>
          <w:rFonts w:ascii="TH SarabunPSK" w:eastAsia="TH SarabunPSK" w:hAnsi="TH SarabunPSK" w:cs="TH SarabunPSK"/>
          <w:b/>
          <w:bCs/>
        </w:rPr>
        <w:t>Vattanasit, U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 Sukchana, J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 Kongsanit, S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 Dumtip, P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 Sirimano, V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 &amp; Kongpran, J</w:t>
      </w:r>
      <w:r w:rsidRPr="005F0070">
        <w:rPr>
          <w:rFonts w:ascii="TH SarabunPSK" w:eastAsia="TH SarabunPSK" w:hAnsi="TH SarabunPSK" w:cs="TH SarabunPSK"/>
          <w:cs/>
        </w:rPr>
        <w:t>. (</w:t>
      </w:r>
      <w:r w:rsidRPr="005F0070">
        <w:rPr>
          <w:rFonts w:ascii="TH SarabunPSK" w:eastAsia="TH SarabunPSK" w:hAnsi="TH SarabunPSK" w:cs="TH SarabunPSK"/>
        </w:rPr>
        <w:t>2021</w:t>
      </w:r>
      <w:r w:rsidRPr="005F0070">
        <w:rPr>
          <w:rFonts w:ascii="TH SarabunPSK" w:eastAsia="TH SarabunPSK" w:hAnsi="TH SarabunPSK" w:cs="TH SarabunPSK"/>
          <w:cs/>
        </w:rPr>
        <w:t xml:space="preserve">). </w:t>
      </w:r>
      <w:r w:rsidRPr="005F0070">
        <w:rPr>
          <w:rFonts w:ascii="TH SarabunPSK" w:eastAsia="TH SarabunPSK" w:hAnsi="TH SarabunPSK" w:cs="TH SarabunPSK"/>
        </w:rPr>
        <w:t>Toluene and Heavy Metals in Small Automotive Refinishing Shops and Personal Protection of the Workers in Nakhon Si Thammarat, Thailand</w:t>
      </w:r>
      <w:r w:rsidRPr="005F0070">
        <w:rPr>
          <w:rFonts w:ascii="TH SarabunPSK" w:eastAsia="TH SarabunPSK" w:hAnsi="TH SarabunPSK" w:cs="TH SarabunPSK"/>
          <w:cs/>
        </w:rPr>
        <w:t xml:space="preserve">. </w:t>
      </w:r>
      <w:r w:rsidRPr="005F0070">
        <w:rPr>
          <w:rFonts w:ascii="TH SarabunPSK" w:eastAsia="TH SarabunPSK" w:hAnsi="TH SarabunPSK" w:cs="TH SarabunPSK"/>
          <w:i/>
          <w:iCs/>
        </w:rPr>
        <w:t>Journal of Environmental and Public Health</w:t>
      </w:r>
      <w:r w:rsidRPr="005F0070">
        <w:rPr>
          <w:rFonts w:ascii="TH SarabunPSK" w:eastAsia="TH SarabunPSK" w:hAnsi="TH SarabunPSK" w:cs="TH SarabunPSK"/>
        </w:rPr>
        <w:t>, 8875666</w:t>
      </w:r>
      <w:r w:rsidRPr="005F0070">
        <w:rPr>
          <w:rFonts w:ascii="TH SarabunPSK" w:eastAsia="TH SarabunPSK" w:hAnsi="TH SarabunPSK" w:cs="TH SarabunPSK"/>
          <w:cs/>
        </w:rPr>
        <w:t xml:space="preserve">. </w:t>
      </w:r>
      <w:r w:rsidRPr="005F0070">
        <w:rPr>
          <w:rFonts w:ascii="TH SarabunPSK" w:eastAsia="TH SarabunPSK" w:hAnsi="TH SarabunPSK" w:cs="TH SarabunPSK"/>
        </w:rPr>
        <w:t>https</w:t>
      </w:r>
      <w:r w:rsidRPr="005F0070">
        <w:rPr>
          <w:rFonts w:ascii="TH SarabunPSK" w:eastAsia="TH SarabunPSK" w:hAnsi="TH SarabunPSK" w:cs="TH SarabunPSK"/>
          <w:cs/>
        </w:rPr>
        <w:t>://</w:t>
      </w:r>
      <w:r w:rsidRPr="005F0070">
        <w:rPr>
          <w:rFonts w:ascii="TH SarabunPSK" w:eastAsia="TH SarabunPSK" w:hAnsi="TH SarabunPSK" w:cs="TH SarabunPSK"/>
        </w:rPr>
        <w:t>doi</w:t>
      </w:r>
      <w:r w:rsidRPr="005F0070">
        <w:rPr>
          <w:rFonts w:ascii="TH SarabunPSK" w:eastAsia="TH SarabunPSK" w:hAnsi="TH SarabunPSK" w:cs="TH SarabunPSK"/>
          <w:cs/>
        </w:rPr>
        <w:t xml:space="preserve">: </w:t>
      </w:r>
      <w:r w:rsidRPr="005F0070">
        <w:rPr>
          <w:rFonts w:ascii="TH SarabunPSK" w:eastAsia="TH SarabunPSK" w:hAnsi="TH SarabunPSK" w:cs="TH SarabunPSK"/>
        </w:rPr>
        <w:t>10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1155</w:t>
      </w:r>
      <w:r w:rsidRPr="005F0070">
        <w:rPr>
          <w:rFonts w:ascii="TH SarabunPSK" w:eastAsia="TH SarabunPSK" w:hAnsi="TH SarabunPSK" w:cs="TH SarabunPSK"/>
          <w:cs/>
        </w:rPr>
        <w:t>/</w:t>
      </w:r>
      <w:r w:rsidRPr="005F0070">
        <w:rPr>
          <w:rFonts w:ascii="TH SarabunPSK" w:eastAsia="TH SarabunPSK" w:hAnsi="TH SarabunPSK" w:cs="TH SarabunPSK"/>
        </w:rPr>
        <w:t>2021</w:t>
      </w:r>
      <w:r w:rsidRPr="005F0070">
        <w:rPr>
          <w:rFonts w:ascii="TH SarabunPSK" w:eastAsia="TH SarabunPSK" w:hAnsi="TH SarabunPSK" w:cs="TH SarabunPSK"/>
          <w:cs/>
        </w:rPr>
        <w:t>/</w:t>
      </w:r>
      <w:r w:rsidRPr="005F0070">
        <w:rPr>
          <w:rFonts w:ascii="TH SarabunPSK" w:eastAsia="TH SarabunPSK" w:hAnsi="TH SarabunPSK" w:cs="TH SarabunPSK"/>
        </w:rPr>
        <w:t>8875666</w:t>
      </w:r>
    </w:p>
    <w:p w:rsidR="00C27FAA" w:rsidRPr="005F0070" w:rsidRDefault="00C27FAA" w:rsidP="00C27FAA">
      <w:pPr>
        <w:ind w:firstLine="36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4</w:t>
      </w:r>
      <w:r w:rsidRPr="005F0070">
        <w:rPr>
          <w:rFonts w:ascii="TH SarabunPSK" w:eastAsia="TH SarabunPSK" w:hAnsi="TH SarabunPSK" w:cs="TH SarabunPSK"/>
          <w:cs/>
        </w:rPr>
        <w:t>) กนกนภา นาคคง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รินรดา คัมภีรคุปต์</w:t>
      </w:r>
      <w:r w:rsidRPr="005F0070">
        <w:rPr>
          <w:rFonts w:ascii="TH SarabunPSK" w:eastAsia="TH SarabunPSK" w:hAnsi="TH SarabunPSK" w:cs="TH SarabunPSK"/>
        </w:rPr>
        <w:t>,</w:t>
      </w:r>
      <w:r w:rsidRPr="005F0070">
        <w:rPr>
          <w:rFonts w:ascii="TH SarabunPSK" w:eastAsia="TH SarabunPSK" w:hAnsi="TH SarabunPSK" w:cs="TH SarabunPSK"/>
          <w:cs/>
        </w:rPr>
        <w:t xml:space="preserve"> และ </w:t>
      </w:r>
      <w:r w:rsidRPr="005F0070">
        <w:rPr>
          <w:rFonts w:ascii="TH SarabunPSK" w:eastAsia="TH SarabunPSK" w:hAnsi="TH SarabunPSK" w:cs="TH SarabunPSK"/>
          <w:b/>
          <w:bCs/>
          <w:cs/>
        </w:rPr>
        <w:t>อุดมรัตน์ วัฒนสิทธิ์.</w:t>
      </w:r>
      <w:r w:rsidRPr="005F0070">
        <w:rPr>
          <w:rFonts w:ascii="TH SarabunPSK" w:eastAsia="TH SarabunPSK" w:hAnsi="TH SarabunPSK" w:cs="TH SarabunPSK"/>
          <w:cs/>
        </w:rPr>
        <w:t xml:space="preserve"> (</w:t>
      </w:r>
      <w:r w:rsidRPr="005F0070">
        <w:rPr>
          <w:rFonts w:ascii="TH SarabunPSK" w:eastAsia="TH SarabunPSK" w:hAnsi="TH SarabunPSK" w:cs="TH SarabunPSK"/>
        </w:rPr>
        <w:t>2563</w:t>
      </w:r>
      <w:r w:rsidRPr="005F0070">
        <w:rPr>
          <w:rFonts w:ascii="TH SarabunPSK" w:eastAsia="TH SarabunPSK" w:hAnsi="TH SarabunPSK" w:cs="TH SarabunPSK"/>
          <w:cs/>
        </w:rPr>
        <w:t xml:space="preserve">). การประเมินความเสี่ยงต่อสุขภาพชนิดก่อมะเร็งและไม่ก่อมะเร็งจากการรับสัมผัสสารหนูและแคดเมียมจากการบริโภคยาแผนโบราณ. </w:t>
      </w:r>
      <w:r w:rsidRPr="005F0070">
        <w:rPr>
          <w:rFonts w:ascii="TH SarabunPSK" w:eastAsia="TH SarabunPSK" w:hAnsi="TH SarabunPSK" w:cs="TH SarabunPSK"/>
          <w:i/>
          <w:iCs/>
          <w:cs/>
        </w:rPr>
        <w:t>วารสารวิจัยราชภัฏพระนคร สาขาวิทยาศาสตร์และเทคโนโลยี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i/>
          <w:iCs/>
        </w:rPr>
        <w:t>15</w:t>
      </w:r>
      <w:r w:rsidRPr="005F0070">
        <w:rPr>
          <w:rFonts w:ascii="TH SarabunPSK" w:eastAsia="TH SarabunPSK" w:hAnsi="TH SarabunPSK" w:cs="TH SarabunPSK"/>
          <w:cs/>
        </w:rPr>
        <w:t>(</w:t>
      </w:r>
      <w:r w:rsidRPr="005F0070">
        <w:rPr>
          <w:rFonts w:ascii="TH SarabunPSK" w:eastAsia="TH SarabunPSK" w:hAnsi="TH SarabunPSK" w:cs="TH SarabunPSK"/>
        </w:rPr>
        <w:t>1</w:t>
      </w:r>
      <w:r w:rsidRPr="005F0070">
        <w:rPr>
          <w:rFonts w:ascii="TH SarabunPSK" w:eastAsia="TH SarabunPSK" w:hAnsi="TH SarabunPSK" w:cs="TH SarabunPSK"/>
          <w:cs/>
        </w:rPr>
        <w:t>)</w:t>
      </w:r>
      <w:r w:rsidRPr="005F0070">
        <w:rPr>
          <w:rFonts w:ascii="TH SarabunPSK" w:eastAsia="TH SarabunPSK" w:hAnsi="TH SarabunPSK" w:cs="TH SarabunPSK"/>
        </w:rPr>
        <w:t>, 166</w:t>
      </w:r>
      <w:r w:rsidRPr="005F0070">
        <w:rPr>
          <w:rFonts w:ascii="TH SarabunPSK" w:eastAsia="TH SarabunPSK" w:hAnsi="TH SarabunPSK" w:cs="TH SarabunPSK"/>
          <w:cs/>
        </w:rPr>
        <w:t>-</w:t>
      </w:r>
      <w:r w:rsidRPr="005F0070">
        <w:rPr>
          <w:rFonts w:ascii="TH SarabunPSK" w:eastAsia="TH SarabunPSK" w:hAnsi="TH SarabunPSK" w:cs="TH SarabunPSK"/>
        </w:rPr>
        <w:t>183</w:t>
      </w:r>
      <w:r w:rsidRPr="005F0070">
        <w:rPr>
          <w:rFonts w:ascii="TH SarabunPSK" w:eastAsia="TH SarabunPSK" w:hAnsi="TH SarabunPSK" w:cs="TH SarabunPSK"/>
          <w:cs/>
        </w:rPr>
        <w:t>.</w:t>
      </w:r>
    </w:p>
    <w:p w:rsidR="00C27FAA" w:rsidRPr="005F0070" w:rsidRDefault="00C27FAA" w:rsidP="00C27FAA">
      <w:pPr>
        <w:ind w:firstLine="36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5</w:t>
      </w:r>
      <w:r w:rsidRPr="005F0070">
        <w:rPr>
          <w:rFonts w:ascii="TH SarabunPSK" w:eastAsia="TH SarabunPSK" w:hAnsi="TH SarabunPSK" w:cs="TH SarabunPSK"/>
          <w:cs/>
        </w:rPr>
        <w:t xml:space="preserve">) </w:t>
      </w:r>
      <w:r w:rsidRPr="005F0070">
        <w:rPr>
          <w:rFonts w:ascii="TH SarabunPSK" w:eastAsia="TH SarabunPSK" w:hAnsi="TH SarabunPSK" w:cs="TH SarabunPSK"/>
        </w:rPr>
        <w:t>Kwanhian, W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 Yimthiang, S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 Jawjit, S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 Mahaboon, J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b/>
          <w:bCs/>
        </w:rPr>
        <w:t>Vattanasit, U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,</w:t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 </w:t>
      </w:r>
      <w:r w:rsidRPr="005F0070">
        <w:rPr>
          <w:rFonts w:ascii="TH SarabunPSK" w:eastAsia="TH SarabunPSK" w:hAnsi="TH SarabunPSK" w:cs="TH SarabunPSK"/>
        </w:rPr>
        <w:t>&amp; Thirarattanasunthon, P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 w:hint="cs"/>
          <w:cs/>
        </w:rPr>
        <w:t xml:space="preserve"> </w:t>
      </w:r>
      <w:r w:rsidRPr="005F0070">
        <w:rPr>
          <w:rFonts w:ascii="TH SarabunPSK" w:eastAsia="TH SarabunPSK" w:hAnsi="TH SarabunPSK" w:cs="TH SarabunPSK"/>
          <w:cs/>
        </w:rPr>
        <w:t>(</w:t>
      </w:r>
      <w:r w:rsidRPr="005F0070">
        <w:rPr>
          <w:rFonts w:ascii="TH SarabunPSK" w:eastAsia="TH SarabunPSK" w:hAnsi="TH SarabunPSK" w:cs="TH SarabunPSK"/>
        </w:rPr>
        <w:t>2019</w:t>
      </w:r>
      <w:r w:rsidRPr="005F0070">
        <w:rPr>
          <w:rFonts w:ascii="TH SarabunPSK" w:eastAsia="TH SarabunPSK" w:hAnsi="TH SarabunPSK" w:cs="TH SarabunPSK"/>
          <w:cs/>
        </w:rPr>
        <w:t xml:space="preserve">). </w:t>
      </w:r>
      <w:r w:rsidRPr="005F0070">
        <w:rPr>
          <w:rFonts w:ascii="TH SarabunPSK" w:eastAsia="TH SarabunPSK" w:hAnsi="TH SarabunPSK" w:cs="TH SarabunPSK"/>
        </w:rPr>
        <w:t>Hematological Indices of Pesticide Exposure Rice Farmers in Southern Thailand</w:t>
      </w:r>
      <w:r w:rsidRPr="005F0070">
        <w:rPr>
          <w:rFonts w:ascii="TH SarabunPSK" w:eastAsia="TH SarabunPSK" w:hAnsi="TH SarabunPSK" w:cs="TH SarabunPSK"/>
          <w:cs/>
        </w:rPr>
        <w:t xml:space="preserve">. </w:t>
      </w:r>
      <w:r w:rsidRPr="005F0070">
        <w:rPr>
          <w:rFonts w:ascii="TH SarabunPSK" w:eastAsia="TH SarabunPSK" w:hAnsi="TH SarabunPSK" w:cs="TH SarabunPSK"/>
          <w:i/>
          <w:iCs/>
        </w:rPr>
        <w:t>Kesmas</w:t>
      </w:r>
      <w:r w:rsidRPr="005F0070">
        <w:rPr>
          <w:rFonts w:ascii="TH SarabunPSK" w:eastAsia="TH SarabunPSK" w:hAnsi="TH SarabunPSK" w:cs="TH SarabunPSK"/>
          <w:i/>
          <w:iCs/>
          <w:cs/>
        </w:rPr>
        <w:t xml:space="preserve">: </w:t>
      </w:r>
      <w:r w:rsidRPr="005F0070">
        <w:rPr>
          <w:rFonts w:ascii="TH SarabunPSK" w:eastAsia="TH SarabunPSK" w:hAnsi="TH SarabunPSK" w:cs="TH SarabunPSK"/>
          <w:i/>
          <w:iCs/>
        </w:rPr>
        <w:t>National Public Health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i/>
          <w:iCs/>
          <w:cs/>
        </w:rPr>
        <w:t>14</w:t>
      </w:r>
      <w:r w:rsidRPr="005F0070">
        <w:rPr>
          <w:rFonts w:ascii="TH SarabunPSK" w:eastAsia="TH SarabunPSK" w:hAnsi="TH SarabunPSK" w:cs="TH SarabunPSK"/>
          <w:cs/>
        </w:rPr>
        <w:t>(1)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38-44.</w:t>
      </w:r>
    </w:p>
    <w:p w:rsidR="00C27FAA" w:rsidRPr="005F0070" w:rsidRDefault="00C27FAA" w:rsidP="00C27FAA">
      <w:pPr>
        <w:ind w:firstLine="36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6</w:t>
      </w:r>
      <w:r w:rsidRPr="005F0070">
        <w:rPr>
          <w:rFonts w:ascii="TH SarabunPSK" w:eastAsia="TH SarabunPSK" w:hAnsi="TH SarabunPSK" w:cs="TH SarabunPSK"/>
          <w:cs/>
        </w:rPr>
        <w:t xml:space="preserve">) </w:t>
      </w:r>
      <w:r w:rsidRPr="005F0070">
        <w:rPr>
          <w:rFonts w:ascii="TH SarabunPSK" w:eastAsia="TH SarabunPSK" w:hAnsi="TH SarabunPSK" w:cs="TH SarabunPSK"/>
          <w:b/>
          <w:bCs/>
          <w:cs/>
        </w:rPr>
        <w:t>อุดมรัตน์ วัฒนสิทธิ์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สุภาภรณ์ ยิ้มเที่ยง และวิยดา กวานเหียน. (2561). ฤทธิ์การต้านออกซิเดชันในหลอดทดลองของน้ำส้มจาก (</w:t>
      </w:r>
      <w:r w:rsidRPr="005F0070">
        <w:rPr>
          <w:rFonts w:ascii="TH SarabunPSK" w:eastAsia="TH SarabunPSK" w:hAnsi="TH SarabunPSK" w:cs="TH SarabunPSK"/>
        </w:rPr>
        <w:t>Nipa palm vinegar</w:t>
      </w:r>
      <w:r w:rsidRPr="005F0070">
        <w:rPr>
          <w:rFonts w:ascii="TH SarabunPSK" w:eastAsia="TH SarabunPSK" w:hAnsi="TH SarabunPSK" w:cs="TH SarabunPSK"/>
          <w:cs/>
        </w:rPr>
        <w:t xml:space="preserve">). </w:t>
      </w:r>
      <w:r w:rsidRPr="005F0070">
        <w:rPr>
          <w:rFonts w:ascii="TH SarabunPSK" w:eastAsia="TH SarabunPSK" w:hAnsi="TH SarabunPSK" w:cs="TH SarabunPSK"/>
          <w:i/>
          <w:iCs/>
          <w:cs/>
        </w:rPr>
        <w:t>วารสารพิษวิทยาไทย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i/>
          <w:iCs/>
        </w:rPr>
        <w:t>3</w:t>
      </w:r>
      <w:r w:rsidRPr="005F0070">
        <w:rPr>
          <w:rFonts w:ascii="TH SarabunPSK" w:eastAsia="TH SarabunPSK" w:hAnsi="TH SarabunPSK" w:cs="TH SarabunPSK"/>
          <w:i/>
          <w:iCs/>
          <w:cs/>
        </w:rPr>
        <w:t>3</w:t>
      </w:r>
      <w:r w:rsidRPr="005F0070">
        <w:rPr>
          <w:rFonts w:ascii="TH SarabunPSK" w:eastAsia="TH SarabunPSK" w:hAnsi="TH SarabunPSK" w:cs="TH SarabunPSK"/>
          <w:cs/>
        </w:rPr>
        <w:t>(2)</w:t>
      </w:r>
      <w:r w:rsidRPr="005F0070">
        <w:rPr>
          <w:rFonts w:ascii="TH SarabunPSK" w:eastAsia="TH SarabunPSK" w:hAnsi="TH SarabunPSK" w:cs="TH SarabunPSK"/>
        </w:rPr>
        <w:t>, 47</w:t>
      </w:r>
      <w:r w:rsidRPr="005F0070">
        <w:rPr>
          <w:rFonts w:ascii="TH SarabunPSK" w:eastAsia="TH SarabunPSK" w:hAnsi="TH SarabunPSK" w:cs="TH SarabunPSK"/>
          <w:cs/>
        </w:rPr>
        <w:t>-</w:t>
      </w:r>
      <w:r w:rsidRPr="005F0070">
        <w:rPr>
          <w:rFonts w:ascii="TH SarabunPSK" w:eastAsia="TH SarabunPSK" w:hAnsi="TH SarabunPSK" w:cs="TH SarabunPSK"/>
        </w:rPr>
        <w:t>62</w:t>
      </w:r>
      <w:r w:rsidRPr="005F0070">
        <w:rPr>
          <w:rFonts w:ascii="TH SarabunPSK" w:eastAsia="TH SarabunPSK" w:hAnsi="TH SarabunPSK" w:cs="TH SarabunPSK"/>
          <w:cs/>
        </w:rPr>
        <w:t>.</w:t>
      </w:r>
    </w:p>
    <w:p w:rsidR="00C27FAA" w:rsidRPr="005F0070" w:rsidRDefault="00C27FAA" w:rsidP="00C27FAA">
      <w:pPr>
        <w:ind w:firstLine="36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7</w:t>
      </w:r>
      <w:r w:rsidRPr="005F0070">
        <w:rPr>
          <w:rFonts w:ascii="TH SarabunPSK" w:eastAsia="TH SarabunPSK" w:hAnsi="TH SarabunPSK" w:cs="TH SarabunPSK"/>
          <w:cs/>
        </w:rPr>
        <w:t xml:space="preserve">) </w:t>
      </w:r>
      <w:r w:rsidRPr="005F0070">
        <w:rPr>
          <w:rFonts w:ascii="TH SarabunPSK" w:eastAsia="TH SarabunPSK" w:hAnsi="TH SarabunPSK" w:cs="TH SarabunPSK"/>
          <w:b/>
          <w:bCs/>
          <w:cs/>
        </w:rPr>
        <w:t>อุดมรัตน์ วัฒนสิทธิ์</w:t>
      </w:r>
      <w:r w:rsidRPr="005F0070">
        <w:rPr>
          <w:rFonts w:ascii="TH SarabunPSK" w:eastAsia="TH SarabunPSK" w:hAnsi="TH SarabunPSK" w:cs="TH SarabunPSK"/>
          <w:b/>
          <w:bCs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 xml:space="preserve">ศวรรยา เลาหประภานนท์ และประเสริฐ มากแก้ว. (2561). บุหรี่มือสาม: เกิดขึ้นตั้งอยู่ ไม่ดับไป. </w:t>
      </w:r>
      <w:r w:rsidRPr="005F0070">
        <w:rPr>
          <w:rFonts w:ascii="TH SarabunPSK" w:eastAsia="TH SarabunPSK" w:hAnsi="TH SarabunPSK" w:cs="TH SarabunPSK"/>
          <w:i/>
          <w:iCs/>
          <w:cs/>
        </w:rPr>
        <w:t>วารสารพิษวิทยาไทย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i/>
          <w:iCs/>
          <w:cs/>
        </w:rPr>
        <w:t>33</w:t>
      </w:r>
      <w:r w:rsidRPr="005F0070">
        <w:rPr>
          <w:rFonts w:ascii="TH SarabunPSK" w:eastAsia="TH SarabunPSK" w:hAnsi="TH SarabunPSK" w:cs="TH SarabunPSK"/>
          <w:cs/>
        </w:rPr>
        <w:t>(2)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95-110.</w:t>
      </w: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</w:rPr>
        <w:t>7</w:t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b/>
          <w:bCs/>
          <w:cs/>
        </w:rPr>
        <w:t>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 xml:space="preserve">Fellow, Advance Higher Education </w:t>
            </w:r>
            <w:r w:rsidRPr="005F0070">
              <w:rPr>
                <w:rFonts w:ascii="TH SarabunPSK" w:hAnsi="TH SarabunPSK" w:cs="TH SarabunPSK" w:hint="cs"/>
                <w:cs/>
              </w:rPr>
              <w:t>(</w:t>
            </w:r>
            <w:r w:rsidRPr="005F0070">
              <w:rPr>
                <w:rFonts w:ascii="TH SarabunPSK" w:hAnsi="TH SarabunPSK" w:cs="TH SarabunPSK" w:hint="cs"/>
              </w:rPr>
              <w:t>AHE</w:t>
            </w:r>
            <w:r w:rsidRPr="005F0070">
              <w:rPr>
                <w:rFonts w:ascii="TH SarabunPSK" w:hAnsi="TH SarabunPSK" w:cs="TH SarabunPSK" w:hint="cs"/>
                <w:cs/>
              </w:rPr>
              <w:t>)</w:t>
            </w:r>
            <w:r w:rsidRPr="005F0070">
              <w:rPr>
                <w:rFonts w:ascii="TH SarabunPSK" w:hAnsi="TH SarabunPSK" w:cs="TH SarabunPSK" w:hint="cs"/>
              </w:rPr>
              <w:t>; PR177891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2563</w:t>
            </w:r>
          </w:p>
        </w:tc>
      </w:tr>
    </w:tbl>
    <w:p w:rsidR="00C27FAA" w:rsidRPr="005F0070" w:rsidRDefault="00C27FAA" w:rsidP="00C27FAA"/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Default="00C27FAA" w:rsidP="00BB27D9">
      <w:pPr>
        <w:ind w:right="-2"/>
        <w:rPr>
          <w:rFonts w:ascii="TH SarabunPSK" w:hAnsi="TH SarabunPSK" w:cs="TH SarabunPSK"/>
        </w:rPr>
      </w:pPr>
    </w:p>
    <w:p w:rsidR="008678B7" w:rsidRPr="005F0070" w:rsidRDefault="008678B7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/>
          <w:b/>
          <w:bCs/>
        </w:rPr>
        <w:t>Curriculum Vitae</w:t>
      </w:r>
      <w:r w:rsidRPr="005F0070">
        <w:rPr>
          <w:rFonts w:ascii="TH SarabunPSK" w:eastAsiaTheme="minorHAnsi" w:hAnsi="TH SarabunPSK" w:cs="TH SarabunPSK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/>
          <w:b/>
          <w:bCs/>
          <w:cs/>
        </w:rPr>
        <w:t>ผู้ช่วยศาสตราจารย์ ดร.พิมาน ธีระรัตนสุนทร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tbl>
      <w:tblPr>
        <w:tblW w:w="0" w:type="auto"/>
        <w:tblInd w:w="108" w:type="dxa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5797"/>
        <w:gridCol w:w="990"/>
        <w:gridCol w:w="2175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075672761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075672705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phiman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th@wu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ac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1</w:t>
      </w:r>
      <w:r w:rsidRPr="005F0070">
        <w:rPr>
          <w:rFonts w:ascii="TH SarabunPSK" w:hAnsi="TH SarabunPSK" w:cs="TH SarabunPSK"/>
          <w:b/>
          <w:bCs/>
          <w:cs/>
        </w:rPr>
        <w:t>. การศึกษา</w:t>
      </w:r>
    </w:p>
    <w:tbl>
      <w:tblPr>
        <w:tblW w:w="504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10"/>
        <w:gridCol w:w="6427"/>
        <w:gridCol w:w="1597"/>
      </w:tblGrid>
      <w:tr w:rsidR="005F0070" w:rsidRPr="005F0070" w:rsidTr="00BA778F">
        <w:tc>
          <w:tcPr>
            <w:tcW w:w="608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518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874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sz w:val="24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4"/>
                <w:cs/>
              </w:rPr>
              <w:t xml:space="preserve">ปี พ.ศ. </w:t>
            </w:r>
          </w:p>
        </w:tc>
      </w:tr>
      <w:tr w:rsidR="005F0070" w:rsidRPr="005F0070" w:rsidTr="00BA778F">
        <w:tc>
          <w:tcPr>
            <w:tcW w:w="60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ส.ด.</w:t>
            </w:r>
          </w:p>
        </w:tc>
        <w:tc>
          <w:tcPr>
            <w:tcW w:w="3518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สาธารณสุขศาสตร์/จุฬาลงกรณ์มหาวิทยาลัย</w:t>
            </w:r>
          </w:p>
        </w:tc>
        <w:tc>
          <w:tcPr>
            <w:tcW w:w="87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2555</w:t>
            </w:r>
          </w:p>
        </w:tc>
      </w:tr>
      <w:tr w:rsidR="005F0070" w:rsidRPr="005F0070" w:rsidTr="00BA778F">
        <w:tc>
          <w:tcPr>
            <w:tcW w:w="60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ส.บ.</w:t>
            </w:r>
          </w:p>
        </w:tc>
        <w:tc>
          <w:tcPr>
            <w:tcW w:w="3518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สาธารณสุขศาสตร์/มหาวิทยาลัยมหิดล</w:t>
            </w:r>
          </w:p>
        </w:tc>
        <w:tc>
          <w:tcPr>
            <w:tcW w:w="87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2555</w:t>
            </w:r>
          </w:p>
        </w:tc>
      </w:tr>
      <w:tr w:rsidR="005F0070" w:rsidRPr="005F0070" w:rsidTr="00BA778F">
        <w:tc>
          <w:tcPr>
            <w:tcW w:w="60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วท.ม.</w:t>
            </w:r>
          </w:p>
        </w:tc>
        <w:tc>
          <w:tcPr>
            <w:tcW w:w="3518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อนามัยสิ่งแวดล้อม/มหาวิทยาลัยสงขลานครินทร์</w:t>
            </w:r>
          </w:p>
        </w:tc>
        <w:tc>
          <w:tcPr>
            <w:tcW w:w="87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2548</w:t>
            </w:r>
          </w:p>
        </w:tc>
      </w:tr>
      <w:tr w:rsidR="005F0070" w:rsidRPr="005F0070" w:rsidTr="00BA778F">
        <w:tc>
          <w:tcPr>
            <w:tcW w:w="60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ป.ออ.</w:t>
            </w:r>
          </w:p>
        </w:tc>
        <w:tc>
          <w:tcPr>
            <w:tcW w:w="3518" w:type="pct"/>
          </w:tcPr>
          <w:p w:rsidR="00C27FAA" w:rsidRPr="005F0070" w:rsidRDefault="00016280" w:rsidP="00BA778F">
            <w:pPr>
              <w:rPr>
                <w:rFonts w:ascii="TH SarabunPSK" w:eastAsia="TH SarabunPSK" w:hAnsi="TH SarabunPSK" w:cs="TH SarabunPSK"/>
                <w:cs/>
              </w:rPr>
            </w:pPr>
            <w:r>
              <w:rPr>
                <w:rFonts w:ascii="TH SarabunPSK" w:eastAsia="TH SarabunPSK" w:hAnsi="TH SarabunPSK" w:cs="TH SarabunPSK" w:hint="cs"/>
                <w:cs/>
              </w:rPr>
              <w:t>การสาธารณสุข</w:t>
            </w:r>
            <w:r w:rsidR="00C27FAA" w:rsidRPr="005F0070">
              <w:rPr>
                <w:rFonts w:ascii="TH SarabunPSK" w:eastAsia="TH SarabunPSK" w:hAnsi="TH SarabunPSK" w:cs="TH SarabunPSK"/>
                <w:cs/>
              </w:rPr>
              <w:t>/มหาวิทยาลัยสุโขทัยธรรมาธิราช</w:t>
            </w:r>
          </w:p>
        </w:tc>
        <w:tc>
          <w:tcPr>
            <w:tcW w:w="87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2546</w:t>
            </w:r>
          </w:p>
        </w:tc>
      </w:tr>
      <w:tr w:rsidR="005F0070" w:rsidRPr="005F0070" w:rsidTr="00BA778F">
        <w:tc>
          <w:tcPr>
            <w:tcW w:w="60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วท.บ.</w:t>
            </w:r>
          </w:p>
        </w:tc>
        <w:tc>
          <w:tcPr>
            <w:tcW w:w="3518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sz w:val="24"/>
                <w:shd w:val="clear" w:color="auto" w:fill="FFFFFF"/>
                <w:cs/>
              </w:rPr>
              <w:t>วิทยาศาสตร์สิ่งแวดล้อม</w:t>
            </w:r>
            <w:r w:rsidRPr="005F0070">
              <w:rPr>
                <w:rFonts w:ascii="TH SarabunPSK" w:eastAsia="TH SarabunPSK" w:hAnsi="TH SarabunPSK" w:cs="TH SarabunPSK"/>
                <w:cs/>
              </w:rPr>
              <w:t>/</w:t>
            </w: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  <w:r w:rsidRPr="005F0070">
              <w:rPr>
                <w:rFonts w:ascii="TH SarabunPSK" w:eastAsia="TH SarabunPSK" w:hAnsi="TH SarabunPSK" w:cs="TH SarabunPSK"/>
                <w:cs/>
              </w:rPr>
              <w:t>ราชภัฏนครราชสีมา</w:t>
            </w:r>
          </w:p>
        </w:tc>
        <w:tc>
          <w:tcPr>
            <w:tcW w:w="87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2542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2</w:t>
      </w:r>
      <w:r w:rsidRPr="005F0070">
        <w:rPr>
          <w:rFonts w:ascii="TH SarabunPSK" w:hAnsi="TH SarabunPSK" w:cs="TH SarabunPSK"/>
          <w:b/>
          <w:bCs/>
          <w:cs/>
        </w:rPr>
        <w:t xml:space="preserve">. ประสบการณ์การทำงาน </w:t>
      </w:r>
    </w:p>
    <w:tbl>
      <w:tblPr>
        <w:tblW w:w="5053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37"/>
        <w:gridCol w:w="1619"/>
      </w:tblGrid>
      <w:tr w:rsidR="005F0070" w:rsidRPr="005F0070" w:rsidTr="00BA778F">
        <w:tc>
          <w:tcPr>
            <w:tcW w:w="4116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884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116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หัวหน้าสาขาวิชาสาธารณสุขชุมชน สำนักวิชาสาธารณสุขศาสตร์ มหาวิทยาลัยวลัยลักษณ์</w:t>
            </w:r>
          </w:p>
        </w:tc>
        <w:tc>
          <w:tcPr>
            <w:tcW w:w="88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2563-ปัจจุบัน</w:t>
            </w:r>
          </w:p>
        </w:tc>
      </w:tr>
      <w:tr w:rsidR="005F0070" w:rsidRPr="005F0070" w:rsidTr="00BA778F">
        <w:tc>
          <w:tcPr>
            <w:tcW w:w="4116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ผู้ช่วยศาสตราจารย์ สำนักวิชาสาธารณสุขศาสตร์ มหาวิทยาลัยวลัยลักษณ์</w:t>
            </w:r>
          </w:p>
        </w:tc>
        <w:tc>
          <w:tcPr>
            <w:tcW w:w="88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2562-ปัจจุบัน</w:t>
            </w:r>
          </w:p>
        </w:tc>
      </w:tr>
      <w:tr w:rsidR="005F0070" w:rsidRPr="005F0070" w:rsidTr="00BA778F">
        <w:tc>
          <w:tcPr>
            <w:tcW w:w="4116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อาจารย์ สำนักวิชาสาธารณสุขศาสตร์ มหาวิทยาลัยวลัยลักษณ์</w:t>
            </w:r>
          </w:p>
        </w:tc>
        <w:tc>
          <w:tcPr>
            <w:tcW w:w="88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2556-2562</w:t>
            </w:r>
          </w:p>
        </w:tc>
      </w:tr>
      <w:tr w:rsidR="005F0070" w:rsidRPr="005F0070" w:rsidTr="00BA778F">
        <w:tc>
          <w:tcPr>
            <w:tcW w:w="4116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นักวิชาการสาธารณสุขชำนาญการ (</w:t>
            </w:r>
            <w:r w:rsidRPr="005F0070">
              <w:rPr>
                <w:rFonts w:ascii="TH SarabunPSK" w:eastAsia="TH SarabunPSK" w:hAnsi="TH SarabunPSK" w:cs="TH SarabunPSK"/>
              </w:rPr>
              <w:t>7</w:t>
            </w:r>
            <w:r w:rsidRPr="005F0070">
              <w:rPr>
                <w:rFonts w:ascii="TH SarabunPSK" w:eastAsia="TH SarabunPSK" w:hAnsi="TH SarabunPSK" w:cs="TH SarabunPSK"/>
                <w:cs/>
              </w:rPr>
              <w:t>ว) โรงพยาบาลเทพรัตน์ จ.นครราชสีมา</w:t>
            </w:r>
          </w:p>
        </w:tc>
        <w:tc>
          <w:tcPr>
            <w:tcW w:w="88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2555-2556</w:t>
            </w:r>
          </w:p>
        </w:tc>
      </w:tr>
      <w:tr w:rsidR="005F0070" w:rsidRPr="005F0070" w:rsidTr="00BA778F">
        <w:tc>
          <w:tcPr>
            <w:tcW w:w="4116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นักวิชาการสาธารณสุขชำนาญการ (</w:t>
            </w:r>
            <w:r w:rsidRPr="005F0070">
              <w:rPr>
                <w:rFonts w:ascii="TH SarabunPSK" w:eastAsia="TH SarabunPSK" w:hAnsi="TH SarabunPSK" w:cs="TH SarabunPSK"/>
              </w:rPr>
              <w:t>7</w:t>
            </w:r>
            <w:r w:rsidRPr="005F0070">
              <w:rPr>
                <w:rFonts w:ascii="TH SarabunPSK" w:eastAsia="TH SarabunPSK" w:hAnsi="TH SarabunPSK" w:cs="TH SarabunPSK"/>
                <w:cs/>
              </w:rPr>
              <w:t>ว) สำนักงานสาธารณสุขอำเภอโชคชัย</w:t>
            </w:r>
          </w:p>
        </w:tc>
        <w:tc>
          <w:tcPr>
            <w:tcW w:w="88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2548-2555</w:t>
            </w:r>
          </w:p>
        </w:tc>
      </w:tr>
      <w:tr w:rsidR="005F0070" w:rsidRPr="005F0070" w:rsidTr="00BA778F">
        <w:tc>
          <w:tcPr>
            <w:tcW w:w="4116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เจ้าหน้าที่บริหารงานสาธารณสุข </w:t>
            </w:r>
            <w:r w:rsidRPr="005F0070">
              <w:rPr>
                <w:rFonts w:ascii="TH SarabunPSK" w:eastAsia="TH SarabunPSK" w:hAnsi="TH SarabunPSK" w:cs="TH SarabunPSK"/>
              </w:rPr>
              <w:t>6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สถานีอนามัยคลองกลาง จ.นครราชสีมา</w:t>
            </w:r>
          </w:p>
        </w:tc>
        <w:tc>
          <w:tcPr>
            <w:tcW w:w="88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2543-2548</w:t>
            </w:r>
          </w:p>
        </w:tc>
      </w:tr>
      <w:tr w:rsidR="005F0070" w:rsidRPr="005F0070" w:rsidTr="00BA778F">
        <w:tc>
          <w:tcPr>
            <w:tcW w:w="4116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เจ้าพนักงานสาธารณสุขชุมชน 5 สถานีอนามัยพลับพลา จ.นครราชสีมา</w:t>
            </w:r>
          </w:p>
        </w:tc>
        <w:tc>
          <w:tcPr>
            <w:tcW w:w="88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2539-2543</w:t>
            </w:r>
          </w:p>
        </w:tc>
      </w:tr>
      <w:tr w:rsidR="005F0070" w:rsidRPr="005F0070" w:rsidTr="00BA778F">
        <w:tc>
          <w:tcPr>
            <w:tcW w:w="4116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เจ้าพนักงานสาธารณสุขชุมชน 3-4 สถานีอนามัยหนองหัวฟาน จ.นครราชสีมา</w:t>
            </w:r>
          </w:p>
        </w:tc>
        <w:tc>
          <w:tcPr>
            <w:tcW w:w="88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2537-2539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3</w:t>
      </w:r>
      <w:r w:rsidRPr="005F0070">
        <w:rPr>
          <w:rFonts w:ascii="TH SarabunPSK" w:hAnsi="TH SarabunPSK" w:cs="TH SarabunPSK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tabs>
          <w:tab w:val="left" w:pos="1134"/>
          <w:tab w:val="left" w:pos="1304"/>
        </w:tabs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</w:rPr>
        <w:tab/>
      </w:r>
      <w:r w:rsidRPr="005F0070">
        <w:rPr>
          <w:rFonts w:ascii="TH SarabunPSK" w:hAnsi="TH SarabunPSK" w:cs="TH SarabunPSK"/>
          <w:cs/>
        </w:rPr>
        <w:t>1) การประเมินผลกระทบสุขภาพชุมชน</w:t>
      </w:r>
    </w:p>
    <w:p w:rsidR="00C27FAA" w:rsidRPr="005F0070" w:rsidRDefault="00C27FAA" w:rsidP="00C27FAA">
      <w:pPr>
        <w:tabs>
          <w:tab w:val="left" w:pos="1134"/>
          <w:tab w:val="left" w:pos="1304"/>
        </w:tabs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ab/>
      </w:r>
      <w:r w:rsidRPr="005F0070">
        <w:rPr>
          <w:rFonts w:ascii="TH SarabunPSK" w:hAnsi="TH SarabunPSK" w:cs="TH SarabunPSK"/>
          <w:cs/>
        </w:rPr>
        <w:t>2) การจัดการภาวะฉุกเฉินทางสาธารณสุข</w:t>
      </w:r>
    </w:p>
    <w:p w:rsidR="00C27FAA" w:rsidRPr="005F0070" w:rsidRDefault="00C27FAA" w:rsidP="00C27FAA">
      <w:pPr>
        <w:tabs>
          <w:tab w:val="left" w:pos="1134"/>
        </w:tabs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ab/>
      </w:r>
      <w:r w:rsidRPr="005F0070">
        <w:rPr>
          <w:rFonts w:ascii="TH SarabunPSK" w:hAnsi="TH SarabunPSK" w:cs="TH SarabunPSK"/>
          <w:cs/>
        </w:rPr>
        <w:t>3) การวินิจฉัยชุมชน</w:t>
      </w:r>
    </w:p>
    <w:p w:rsidR="00C27FAA" w:rsidRPr="005F0070" w:rsidRDefault="00C27FAA" w:rsidP="00C27FAA">
      <w:pPr>
        <w:tabs>
          <w:tab w:val="left" w:pos="1134"/>
        </w:tabs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</w:rPr>
        <w:tab/>
      </w:r>
      <w:r w:rsidRPr="005F0070">
        <w:rPr>
          <w:rFonts w:ascii="TH SarabunPSK" w:hAnsi="TH SarabunPSK" w:cs="TH SarabunPSK"/>
          <w:cs/>
        </w:rPr>
        <w:t>4) การควบคุมป้องกันโรคในชุมชนและแรงงานนอกระบบ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4</w:t>
      </w:r>
      <w:r w:rsidRPr="005F0070">
        <w:rPr>
          <w:rFonts w:ascii="TH SarabunPSK" w:hAnsi="TH SarabunPSK" w:cs="TH SarabunPSK"/>
          <w:b/>
          <w:bCs/>
          <w:cs/>
        </w:rPr>
        <w:t>. 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</w:rPr>
        <w:sym w:font="Wingdings" w:char="F0FE"/>
      </w:r>
      <w:r w:rsidRPr="005F0070">
        <w:rPr>
          <w:rFonts w:ascii="TH SarabunPSK" w:hAnsi="TH SarabunPSK" w:cs="TH SarabunPSK"/>
          <w:rtl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>มี</w:t>
      </w:r>
      <w:r w:rsidRPr="005F0070">
        <w:rPr>
          <w:rFonts w:ascii="TH SarabunPSK" w:hAnsi="TH SarabunPSK" w:cs="TH SarabunPSK"/>
          <w:rtl/>
          <w:cs/>
        </w:rPr>
        <w:tab/>
      </w:r>
      <w:r w:rsidRPr="005F0070">
        <w:rPr>
          <w:rFonts w:ascii="TH SarabunPSK" w:hAnsi="TH SarabunPSK" w:cs="TH SarabunPSK"/>
          <w:rtl/>
          <w:cs/>
        </w:rPr>
        <w:tab/>
      </w:r>
      <w:r w:rsidRPr="005F0070">
        <w:rPr>
          <w:rFonts w:ascii="TH SarabunPSK" w:hAnsi="TH SarabunPSK" w:cs="TH SarabunPSK"/>
        </w:rPr>
        <w:sym w:font="Wingdings" w:char="F0A8"/>
      </w:r>
      <w:r w:rsidRPr="005F0070">
        <w:rPr>
          <w:rFonts w:ascii="TH SarabunPSK" w:hAnsi="TH SarabunPSK" w:cs="TH SarabunPSK"/>
          <w:cs/>
        </w:rPr>
        <w:t xml:space="preserve"> ไม่มี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tbl>
      <w:tblPr>
        <w:tblStyle w:val="TableGrid"/>
        <w:tblW w:w="5113" w:type="pct"/>
        <w:tblLook w:val="04A0" w:firstRow="1" w:lastRow="0" w:firstColumn="1" w:lastColumn="0" w:noHBand="0" w:noVBand="1"/>
      </w:tblPr>
      <w:tblGrid>
        <w:gridCol w:w="1795"/>
        <w:gridCol w:w="1805"/>
        <w:gridCol w:w="2335"/>
        <w:gridCol w:w="2250"/>
        <w:gridCol w:w="1080"/>
      </w:tblGrid>
      <w:tr w:rsidR="005F0070" w:rsidRPr="005F0070" w:rsidTr="00BA778F">
        <w:trPr>
          <w:tblHeader/>
        </w:trPr>
        <w:tc>
          <w:tcPr>
            <w:tcW w:w="96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ชื่อสถาบันการศึกษา</w:t>
            </w:r>
          </w:p>
        </w:tc>
        <w:tc>
          <w:tcPr>
            <w:tcW w:w="974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คณะ/สำนักวิชา/ภาควิชา</w:t>
            </w:r>
          </w:p>
        </w:tc>
        <w:tc>
          <w:tcPr>
            <w:tcW w:w="1260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สาขาวิชา/หลักสูตร</w:t>
            </w:r>
          </w:p>
        </w:tc>
        <w:tc>
          <w:tcPr>
            <w:tcW w:w="1214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ชื่อรายวิชา</w:t>
            </w:r>
          </w:p>
        </w:tc>
        <w:tc>
          <w:tcPr>
            <w:tcW w:w="58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9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วลัยลักษณ์</w:t>
            </w:r>
          </w:p>
        </w:tc>
        <w:tc>
          <w:tcPr>
            <w:tcW w:w="97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</w:p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สาธารณสุขศาสตร์</w:t>
            </w:r>
          </w:p>
        </w:tc>
        <w:tc>
          <w:tcPr>
            <w:tcW w:w="1260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สาธารณสุขศาสตรมหาบัณฑิต</w:t>
            </w:r>
          </w:p>
        </w:tc>
        <w:tc>
          <w:tcPr>
            <w:tcW w:w="121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MPH60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 xml:space="preserve">652 </w:t>
            </w:r>
            <w:r w:rsidRPr="005F0070">
              <w:rPr>
                <w:rFonts w:ascii="TH SarabunPSK" w:hAnsi="TH SarabunPSK" w:cs="TH SarabunPSK"/>
                <w:cs/>
              </w:rPr>
              <w:t>การเปลี่ยนแปลงสภาพภูมิอากาศและภัยพิบัติ</w:t>
            </w:r>
          </w:p>
        </w:tc>
        <w:tc>
          <w:tcPr>
            <w:tcW w:w="58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256</w:t>
            </w:r>
            <w:r w:rsidRPr="005F0070">
              <w:rPr>
                <w:rFonts w:ascii="TH SarabunPSK" w:hAnsi="TH SarabunPSK" w:cs="TH SarabunPSK"/>
              </w:rPr>
              <w:t>3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2564</w:t>
            </w:r>
          </w:p>
        </w:tc>
      </w:tr>
      <w:tr w:rsidR="005F0070" w:rsidRPr="005F0070" w:rsidTr="00BA778F">
        <w:tc>
          <w:tcPr>
            <w:tcW w:w="9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วลัยลักษณ์</w:t>
            </w:r>
          </w:p>
        </w:tc>
        <w:tc>
          <w:tcPr>
            <w:tcW w:w="97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</w:p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สาธารณสุขศาสตร์</w:t>
            </w:r>
          </w:p>
        </w:tc>
        <w:tc>
          <w:tcPr>
            <w:tcW w:w="1260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สาธารณสุขศาสตรมหาบัณฑิต</w:t>
            </w:r>
          </w:p>
        </w:tc>
        <w:tc>
          <w:tcPr>
            <w:tcW w:w="121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 MPH60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6</w:t>
            </w:r>
            <w:r w:rsidRPr="005F0070">
              <w:rPr>
                <w:rFonts w:ascii="TH SarabunPSK" w:hAnsi="TH SarabunPSK" w:cs="TH SarabunPSK"/>
                <w:cs/>
              </w:rPr>
              <w:t>24 อนามัยสิ่งแวดล้อม/อาชีวอนามัย</w:t>
            </w:r>
          </w:p>
        </w:tc>
        <w:tc>
          <w:tcPr>
            <w:tcW w:w="58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2560-</w:t>
            </w:r>
            <w:r w:rsidRPr="005F0070">
              <w:rPr>
                <w:rFonts w:ascii="TH SarabunPSK" w:hAnsi="TH SarabunPSK" w:cs="TH SarabunPSK"/>
              </w:rPr>
              <w:t>2564</w:t>
            </w:r>
          </w:p>
        </w:tc>
      </w:tr>
      <w:tr w:rsidR="005F0070" w:rsidRPr="005F0070" w:rsidTr="00BA778F">
        <w:tc>
          <w:tcPr>
            <w:tcW w:w="9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วลัยลักษณ์</w:t>
            </w:r>
          </w:p>
        </w:tc>
        <w:tc>
          <w:tcPr>
            <w:tcW w:w="97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</w:p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สาธารณสุขศาสตร์</w:t>
            </w:r>
          </w:p>
        </w:tc>
        <w:tc>
          <w:tcPr>
            <w:tcW w:w="1260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สาขาสาธารณสุขชุมชน/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หลักสูตรสาธารณสุข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ศาสตรบัณฑิต</w:t>
            </w:r>
          </w:p>
        </w:tc>
        <w:tc>
          <w:tcPr>
            <w:tcW w:w="121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PHP62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111</w:t>
            </w:r>
            <w:r w:rsidRPr="005F0070">
              <w:rPr>
                <w:rFonts w:ascii="TH SarabunPSK" w:hAnsi="TH SarabunPSK" w:cs="TH SarabunPSK"/>
                <w:cs/>
              </w:rPr>
              <w:t xml:space="preserve"> การ สาธารณสุขชุมชน</w:t>
            </w:r>
          </w:p>
        </w:tc>
        <w:tc>
          <w:tcPr>
            <w:tcW w:w="58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2562-2563</w:t>
            </w:r>
          </w:p>
        </w:tc>
      </w:tr>
      <w:tr w:rsidR="005F0070" w:rsidRPr="005F0070" w:rsidTr="00BA778F">
        <w:tc>
          <w:tcPr>
            <w:tcW w:w="9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วลัยลักษณ์</w:t>
            </w:r>
          </w:p>
        </w:tc>
        <w:tc>
          <w:tcPr>
            <w:tcW w:w="97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</w:p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สาธารณสุขศาสตร์</w:t>
            </w:r>
          </w:p>
        </w:tc>
        <w:tc>
          <w:tcPr>
            <w:tcW w:w="1260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สาขาสาธารณสุขชุมชน/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หลักสูตรสาธารณสุข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ศาสตรบัณฑิต</w:t>
            </w:r>
          </w:p>
        </w:tc>
        <w:tc>
          <w:tcPr>
            <w:tcW w:w="121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3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PHP62</w:t>
            </w:r>
            <w:r w:rsidRPr="005F0070">
              <w:rPr>
                <w:rFonts w:ascii="TH SarabunPSK" w:hAnsi="TH SarabunPSK" w:cs="TH SarabunPSK"/>
                <w:cs/>
              </w:rPr>
              <w:t xml:space="preserve">-222 การจัดการ 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ภาวะฉุกเฉินสาธารณสุข</w:t>
            </w:r>
          </w:p>
        </w:tc>
        <w:tc>
          <w:tcPr>
            <w:tcW w:w="58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2562-2563</w:t>
            </w:r>
          </w:p>
        </w:tc>
      </w:tr>
      <w:tr w:rsidR="005F0070" w:rsidRPr="005F0070" w:rsidTr="00BA778F">
        <w:tc>
          <w:tcPr>
            <w:tcW w:w="9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วลัยลักษณ์</w:t>
            </w:r>
          </w:p>
        </w:tc>
        <w:tc>
          <w:tcPr>
            <w:tcW w:w="97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</w:p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สาธารณสุขศาสตร์</w:t>
            </w:r>
          </w:p>
        </w:tc>
        <w:tc>
          <w:tcPr>
            <w:tcW w:w="1260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สาขาสาธารณสุขชุมชน/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หลักสูตรสาธารณสุข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ศาสตรบัณฑิต</w:t>
            </w:r>
          </w:p>
        </w:tc>
        <w:tc>
          <w:tcPr>
            <w:tcW w:w="121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PHP62</w:t>
            </w:r>
            <w:r w:rsidRPr="005F0070">
              <w:rPr>
                <w:rFonts w:ascii="TH SarabunPSK" w:hAnsi="TH SarabunPSK" w:cs="TH SarabunPSK"/>
                <w:cs/>
              </w:rPr>
              <w:t>-212 ประชากรกับการสาธารณสุข</w:t>
            </w:r>
          </w:p>
        </w:tc>
        <w:tc>
          <w:tcPr>
            <w:tcW w:w="58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2562-2563</w:t>
            </w:r>
          </w:p>
        </w:tc>
      </w:tr>
      <w:tr w:rsidR="005F0070" w:rsidRPr="005F0070" w:rsidTr="00BA778F">
        <w:tc>
          <w:tcPr>
            <w:tcW w:w="9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วลัยลักษณ์</w:t>
            </w:r>
          </w:p>
        </w:tc>
        <w:tc>
          <w:tcPr>
            <w:tcW w:w="97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</w:p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สาธารณสุขศาสตร์</w:t>
            </w:r>
          </w:p>
        </w:tc>
        <w:tc>
          <w:tcPr>
            <w:tcW w:w="1260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สาขาสาธารณสุขชุมชน/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หลักสูตรสาธารณสุข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ศาสตรบัณฑิต</w:t>
            </w:r>
          </w:p>
        </w:tc>
        <w:tc>
          <w:tcPr>
            <w:tcW w:w="121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PHP61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 xml:space="preserve">332 </w:t>
            </w:r>
            <w:r w:rsidRPr="005F0070">
              <w:rPr>
                <w:rFonts w:ascii="TH SarabunPSK" w:hAnsi="TH SarabunPSK" w:cs="TH SarabunPSK"/>
                <w:cs/>
              </w:rPr>
              <w:t>การประเมิน ผลกระทบสุขภาพ</w:t>
            </w:r>
          </w:p>
        </w:tc>
        <w:tc>
          <w:tcPr>
            <w:tcW w:w="58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2561-2563</w:t>
            </w:r>
          </w:p>
        </w:tc>
      </w:tr>
      <w:tr w:rsidR="005F0070" w:rsidRPr="005F0070" w:rsidTr="00BA778F">
        <w:tc>
          <w:tcPr>
            <w:tcW w:w="9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วลัยลักษณ์</w:t>
            </w:r>
          </w:p>
        </w:tc>
        <w:tc>
          <w:tcPr>
            <w:tcW w:w="97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</w:p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สาธารณสุขศาสตร์</w:t>
            </w:r>
          </w:p>
        </w:tc>
        <w:tc>
          <w:tcPr>
            <w:tcW w:w="1260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สาขาสาธารณสุขชุมชน/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หลักสูตรสาธารณสุข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ศาสตรบัณฑิต</w:t>
            </w:r>
          </w:p>
        </w:tc>
        <w:tc>
          <w:tcPr>
            <w:tcW w:w="121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PHP6</w:t>
            </w:r>
            <w:r w:rsidRPr="005F0070">
              <w:rPr>
                <w:rFonts w:ascii="TH SarabunPSK" w:hAnsi="TH SarabunPSK" w:cs="TH SarabunPSK"/>
                <w:cs/>
              </w:rPr>
              <w:t>1-352 การสื่อสารภาษาอังกฤษในงานสาธารณสุข</w:t>
            </w:r>
          </w:p>
        </w:tc>
        <w:tc>
          <w:tcPr>
            <w:tcW w:w="58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</w:t>
            </w:r>
            <w:r w:rsidRPr="005F0070">
              <w:rPr>
                <w:rFonts w:ascii="TH SarabunPSK" w:hAnsi="TH SarabunPSK" w:cs="TH SarabunPSK"/>
              </w:rPr>
              <w:t>61</w:t>
            </w:r>
            <w:r w:rsidRPr="005F0070">
              <w:rPr>
                <w:rFonts w:ascii="TH SarabunPSK" w:hAnsi="TH SarabunPSK" w:cs="TH SarabunPSK"/>
                <w:cs/>
              </w:rPr>
              <w:t>-2563</w:t>
            </w:r>
          </w:p>
        </w:tc>
      </w:tr>
      <w:tr w:rsidR="005F0070" w:rsidRPr="005F0070" w:rsidTr="00BA778F">
        <w:tc>
          <w:tcPr>
            <w:tcW w:w="96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9" w:right="-10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วลัยลักษณ์</w:t>
            </w:r>
          </w:p>
        </w:tc>
        <w:tc>
          <w:tcPr>
            <w:tcW w:w="97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"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สำนักวิชาสหเวชศาสตร์และสาธารณสุขศาสตร์</w:t>
            </w:r>
          </w:p>
        </w:tc>
        <w:tc>
          <w:tcPr>
            <w:tcW w:w="1260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สาขาอาชีวอนามัยและความปลอดภัย/หลักสูตรวิทยาศาสตรบัณฑิต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สาขาอนามัยสิ่งแวดล้อม/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หลักสูตรวิทยาศาสตรบัณฑิต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สาขาเทคนิคการแพทย์/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หลักสูตรวิทยาศาสตรบัณฑิต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สาขากายภาพบำบัด/</w:t>
            </w:r>
          </w:p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หลักสูตรวิทยาศาสตรบัณฑิต</w:t>
            </w:r>
          </w:p>
        </w:tc>
        <w:tc>
          <w:tcPr>
            <w:tcW w:w="121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PUH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 xml:space="preserve">301 </w:t>
            </w:r>
            <w:r w:rsidRPr="005F0070">
              <w:rPr>
                <w:rFonts w:ascii="TH SarabunPSK" w:hAnsi="TH SarabunPSK" w:cs="TH SarabunPSK"/>
                <w:cs/>
              </w:rPr>
              <w:t>ชีวสถิติ</w:t>
            </w:r>
          </w:p>
        </w:tc>
        <w:tc>
          <w:tcPr>
            <w:tcW w:w="58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2556-2558</w:t>
            </w:r>
          </w:p>
        </w:tc>
      </w:tr>
    </w:tbl>
    <w:p w:rsidR="00EF60C9" w:rsidRPr="005F0070" w:rsidRDefault="00EF60C9" w:rsidP="00C27FAA">
      <w:pPr>
        <w:tabs>
          <w:tab w:val="left" w:pos="1134"/>
          <w:tab w:val="left" w:pos="1304"/>
        </w:tabs>
        <w:rPr>
          <w:rFonts w:ascii="TH SarabunPSK" w:hAnsi="TH SarabunPSK" w:cs="TH SarabunPSK"/>
          <w:b/>
          <w:bCs/>
        </w:rPr>
      </w:pPr>
    </w:p>
    <w:p w:rsidR="00EF60C9" w:rsidRPr="005F0070" w:rsidRDefault="00EF60C9" w:rsidP="00C27FAA">
      <w:pPr>
        <w:tabs>
          <w:tab w:val="left" w:pos="1134"/>
          <w:tab w:val="left" w:pos="1304"/>
        </w:tabs>
        <w:rPr>
          <w:rFonts w:ascii="TH SarabunPSK" w:hAnsi="TH SarabunPSK" w:cs="TH SarabunPSK"/>
          <w:b/>
          <w:bCs/>
        </w:rPr>
      </w:pPr>
    </w:p>
    <w:p w:rsidR="00EF60C9" w:rsidRPr="005F0070" w:rsidRDefault="00EF60C9" w:rsidP="00C27FAA">
      <w:pPr>
        <w:tabs>
          <w:tab w:val="left" w:pos="1134"/>
          <w:tab w:val="left" w:pos="1304"/>
        </w:tabs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tabs>
          <w:tab w:val="left" w:pos="1134"/>
          <w:tab w:val="left" w:pos="1304"/>
        </w:tabs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5</w:t>
      </w:r>
      <w:r w:rsidRPr="005F0070">
        <w:rPr>
          <w:rFonts w:ascii="TH SarabunPSK" w:hAnsi="TH SarabunPSK" w:cs="TH SarabunPSK"/>
          <w:b/>
          <w:bCs/>
          <w:cs/>
        </w:rPr>
        <w:t>. 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C27FAA">
      <w:pPr>
        <w:tabs>
          <w:tab w:val="left" w:pos="284"/>
          <w:tab w:val="left" w:pos="1134"/>
          <w:tab w:val="left" w:pos="1304"/>
        </w:tabs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  <w:cs/>
        </w:rPr>
        <w:t>5.1 ชื่อวิทยานิพนธ์ ระดับปริญญาโท</w:t>
      </w:r>
    </w:p>
    <w:p w:rsidR="00C27FAA" w:rsidRPr="005F0070" w:rsidRDefault="00C27FAA" w:rsidP="00C27FAA">
      <w:pPr>
        <w:ind w:left="720"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5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  <w:cs/>
        </w:rPr>
        <w:tab/>
        <w:t>การจัดการมูลฝอยในโรงเรียนในอำเภอหาดใหญ่ จังหวัดสงขลา</w:t>
      </w:r>
    </w:p>
    <w:p w:rsidR="00C27FAA" w:rsidRPr="005F0070" w:rsidRDefault="00C27FAA" w:rsidP="00C27FAA">
      <w:pPr>
        <w:tabs>
          <w:tab w:val="left" w:pos="284"/>
          <w:tab w:val="left" w:pos="1134"/>
          <w:tab w:val="left" w:pos="1304"/>
        </w:tabs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  <w:cs/>
        </w:rPr>
        <w:t>5.</w:t>
      </w:r>
      <w:r w:rsidRPr="005F0070">
        <w:rPr>
          <w:rFonts w:ascii="TH SarabunPSK" w:hAnsi="TH SarabunPSK" w:cs="TH SarabunPSK"/>
          <w:b/>
          <w:bCs/>
        </w:rPr>
        <w:t>2</w:t>
      </w:r>
      <w:r w:rsidRPr="005F0070">
        <w:rPr>
          <w:rFonts w:ascii="TH SarabunPSK" w:hAnsi="TH SarabunPSK" w:cs="TH SarabunPSK"/>
          <w:b/>
          <w:bCs/>
          <w:cs/>
        </w:rPr>
        <w:t xml:space="preserve"> ผลงานที่เกี่ยวข้องกับวิทยานิพนธ์ระดับปริญญาโท</w:t>
      </w:r>
    </w:p>
    <w:p w:rsidR="00C27FAA" w:rsidRPr="005F0070" w:rsidRDefault="00C27FAA" w:rsidP="00C27FAA">
      <w:pPr>
        <w:ind w:left="720" w:firstLine="720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cs/>
        </w:rPr>
        <w:t>-</w:t>
      </w:r>
    </w:p>
    <w:p w:rsidR="00C27FAA" w:rsidRPr="005F0070" w:rsidRDefault="00C27FAA" w:rsidP="00C27FAA">
      <w:pPr>
        <w:tabs>
          <w:tab w:val="left" w:pos="284"/>
          <w:tab w:val="left" w:pos="1134"/>
          <w:tab w:val="left" w:pos="1304"/>
        </w:tabs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  <w:cs/>
        </w:rPr>
        <w:t>5.</w:t>
      </w:r>
      <w:r w:rsidRPr="005F0070">
        <w:rPr>
          <w:rFonts w:ascii="TH SarabunPSK" w:hAnsi="TH SarabunPSK" w:cs="TH SarabunPSK"/>
          <w:b/>
          <w:bCs/>
        </w:rPr>
        <w:t>3</w:t>
      </w:r>
      <w:r w:rsidRPr="005F0070">
        <w:rPr>
          <w:rFonts w:ascii="TH SarabunPSK" w:hAnsi="TH SarabunPSK" w:cs="TH SarabunPSK"/>
          <w:b/>
          <w:bCs/>
          <w:cs/>
        </w:rPr>
        <w:t xml:space="preserve"> ชื่อวิทยานิพนธ์ ระดับปริญญาเอก</w:t>
      </w:r>
    </w:p>
    <w:p w:rsidR="00C27FAA" w:rsidRPr="005F0070" w:rsidRDefault="00C27FAA" w:rsidP="00C27FAA">
      <w:pPr>
        <w:ind w:firstLine="1440"/>
        <w:jc w:val="thaiDistribute"/>
        <w:rPr>
          <w:rFonts w:ascii="TH SarabunPSK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5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3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>)</w:t>
      </w:r>
      <w:r w:rsidRPr="005F0070">
        <w:rPr>
          <w:rFonts w:ascii="TH SarabunPSK" w:eastAsiaTheme="minorHAnsi" w:hAnsi="TH SarabunPSK" w:cs="TH SarabunPSK"/>
          <w:cs/>
        </w:rPr>
        <w:tab/>
      </w:r>
      <w:r w:rsidRPr="005F0070">
        <w:rPr>
          <w:rFonts w:ascii="TH SarabunPSK" w:hAnsi="TH SarabunPSK" w:cs="TH SarabunPSK"/>
        </w:rPr>
        <w:t>Health risk reduction behaviors model for scavengers exposed to solid waste in municipal dump sites in Nakhon Ratchasima Province, Thailand</w:t>
      </w:r>
    </w:p>
    <w:p w:rsidR="00C27FAA" w:rsidRPr="005F0070" w:rsidRDefault="00C27FAA" w:rsidP="00C27FAA">
      <w:pPr>
        <w:tabs>
          <w:tab w:val="left" w:pos="284"/>
          <w:tab w:val="left" w:pos="426"/>
          <w:tab w:val="left" w:pos="1134"/>
          <w:tab w:val="left" w:pos="1304"/>
        </w:tabs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  <w:cs/>
        </w:rPr>
        <w:t>5.</w:t>
      </w:r>
      <w:r w:rsidRPr="005F0070">
        <w:rPr>
          <w:rFonts w:ascii="TH SarabunPSK" w:hAnsi="TH SarabunPSK" w:cs="TH SarabunPSK"/>
          <w:b/>
          <w:bCs/>
        </w:rPr>
        <w:t>4</w:t>
      </w:r>
      <w:r w:rsidRPr="005F0070">
        <w:rPr>
          <w:rFonts w:ascii="TH SarabunPSK" w:hAnsi="TH SarabunPSK" w:cs="TH SarabunPSK"/>
          <w:b/>
          <w:bCs/>
          <w:cs/>
        </w:rPr>
        <w:t xml:space="preserve"> ผลงานที่เกี่ยวข้องกับวิทยานิพนธ์ระดับปริญญาเอก</w:t>
      </w:r>
    </w:p>
    <w:p w:rsidR="00C27FAA" w:rsidRPr="005F0070" w:rsidRDefault="00C27FAA" w:rsidP="00C27FAA">
      <w:pPr>
        <w:ind w:firstLine="1440"/>
        <w:jc w:val="thaiDistribute"/>
        <w:rPr>
          <w:rFonts w:ascii="TH SarabunPSK" w:eastAsia="TH SarabunPSK" w:hAnsi="TH SarabunPSK" w:cs="TH SarabunPSK"/>
          <w:b/>
        </w:rPr>
      </w:pPr>
      <w:r w:rsidRPr="005F0070">
        <w:rPr>
          <w:rFonts w:ascii="TH SarabunPSK" w:eastAsia="TH SarabunPSK" w:hAnsi="TH SarabunPSK" w:cs="TH SarabunPSK"/>
          <w:bCs/>
        </w:rPr>
        <w:t>5</w:t>
      </w:r>
      <w:r w:rsidRPr="005F0070">
        <w:rPr>
          <w:rFonts w:ascii="TH SarabunPSK" w:eastAsia="TH SarabunPSK" w:hAnsi="TH SarabunPSK" w:cs="TH SarabunPSK"/>
          <w:bCs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4</w:t>
      </w:r>
      <w:r w:rsidRPr="005F0070">
        <w:rPr>
          <w:rFonts w:ascii="TH SarabunPSK" w:eastAsia="TH SarabunPSK" w:hAnsi="TH SarabunPSK" w:cs="TH SarabunPSK"/>
          <w:bCs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1</w:t>
      </w:r>
      <w:r w:rsidRPr="005F0070">
        <w:rPr>
          <w:rFonts w:ascii="TH SarabunPSK" w:eastAsia="TH SarabunPSK" w:hAnsi="TH SarabunPSK" w:cs="TH SarabunPSK"/>
          <w:b/>
          <w:cs/>
        </w:rPr>
        <w:t>)</w:t>
      </w:r>
      <w:r w:rsidRPr="005F0070">
        <w:rPr>
          <w:rFonts w:ascii="TH SarabunPSK" w:eastAsia="TH SarabunPSK" w:hAnsi="TH SarabunPSK" w:cs="TH SarabunPSK"/>
          <w:bCs/>
          <w:cs/>
        </w:rPr>
        <w:tab/>
      </w:r>
      <w:r w:rsidRPr="005F0070">
        <w:rPr>
          <w:rFonts w:ascii="TH SarabunPSK" w:eastAsia="TH SarabunPSK" w:hAnsi="TH SarabunPSK" w:cs="TH SarabunPSK"/>
          <w:b/>
        </w:rPr>
        <w:t>Thirarattanasunthon, P</w:t>
      </w:r>
      <w:r w:rsidRPr="005F0070">
        <w:rPr>
          <w:rFonts w:ascii="TH SarabunPSK" w:eastAsia="TH SarabunPSK" w:hAnsi="TH SarabunPSK" w:cs="TH SarabunPSK"/>
          <w:b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, Siriwong, W</w:t>
      </w:r>
      <w:r w:rsidRPr="005F0070">
        <w:rPr>
          <w:rFonts w:ascii="TH SarabunPSK" w:eastAsia="TH SarabunPSK" w:hAnsi="TH SarabunPSK" w:cs="TH SarabunPSK"/>
          <w:bCs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, Borjan, M</w:t>
      </w:r>
      <w:r w:rsidRPr="005F0070">
        <w:rPr>
          <w:rFonts w:ascii="TH SarabunPSK" w:eastAsia="TH SarabunPSK" w:hAnsi="TH SarabunPSK" w:cs="TH SarabunPSK"/>
          <w:bCs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, Robson, M</w:t>
      </w:r>
      <w:r w:rsidRPr="005F0070">
        <w:rPr>
          <w:rFonts w:ascii="TH SarabunPSK" w:eastAsia="TH SarabunPSK" w:hAnsi="TH SarabunPSK" w:cs="TH SarabunPSK"/>
          <w:b/>
          <w:cs/>
        </w:rPr>
        <w:t>.</w:t>
      </w:r>
      <w:r w:rsidRPr="005F0070">
        <w:rPr>
          <w:rFonts w:ascii="TH SarabunPSK" w:eastAsia="TH SarabunPSK" w:hAnsi="TH SarabunPSK" w:cs="TH SarabunPSK"/>
          <w:bCs/>
          <w:cs/>
        </w:rPr>
        <w:t xml:space="preserve"> </w:t>
      </w:r>
      <w:r w:rsidRPr="005F0070">
        <w:rPr>
          <w:rFonts w:ascii="TH SarabunPSK" w:eastAsia="TH SarabunPSK" w:hAnsi="TH SarabunPSK" w:cs="TH SarabunPSK"/>
          <w:b/>
          <w:cs/>
        </w:rPr>
        <w:t>(</w:t>
      </w:r>
      <w:r w:rsidRPr="005F0070">
        <w:rPr>
          <w:rFonts w:ascii="TH SarabunPSK" w:eastAsia="TH SarabunPSK" w:hAnsi="TH SarabunPSK" w:cs="TH SarabunPSK"/>
          <w:bCs/>
        </w:rPr>
        <w:t>2012</w:t>
      </w:r>
      <w:r w:rsidRPr="005F0070">
        <w:rPr>
          <w:rFonts w:ascii="TH SarabunPSK" w:eastAsia="TH SarabunPSK" w:hAnsi="TH SarabunPSK" w:cs="TH SarabunPSK"/>
          <w:b/>
          <w:cs/>
        </w:rPr>
        <w:t>)</w:t>
      </w:r>
      <w:r w:rsidRPr="005F0070">
        <w:rPr>
          <w:rFonts w:ascii="TH SarabunPSK" w:eastAsia="TH SarabunPSK" w:hAnsi="TH SarabunPSK" w:cs="TH SarabunPSK"/>
          <w:b/>
          <w:i/>
          <w:iCs/>
          <w:cs/>
        </w:rPr>
        <w:t>.</w:t>
      </w:r>
      <w:r w:rsidRPr="005F0070">
        <w:rPr>
          <w:rFonts w:ascii="TH SarabunPSK" w:eastAsia="TH SarabunPSK" w:hAnsi="TH SarabunPSK" w:cs="TH SarabunPSK"/>
          <w:bCs/>
          <w:i/>
          <w:cs/>
        </w:rPr>
        <w:t xml:space="preserve"> </w:t>
      </w:r>
      <w:r w:rsidRPr="005F0070">
        <w:rPr>
          <w:rFonts w:ascii="TH SarabunPSK" w:eastAsia="TH SarabunPSK" w:hAnsi="TH SarabunPSK" w:cs="TH SarabunPSK"/>
          <w:bCs/>
          <w:iCs/>
        </w:rPr>
        <w:t>Sociodemographic and Environmental Characteristics and Potential Health Risks, of Scavenger in Open Municipal Dump Sites in Nakhon Ratchasima Province, Thailand</w:t>
      </w:r>
      <w:r w:rsidRPr="005F0070">
        <w:rPr>
          <w:rFonts w:ascii="TH SarabunPSK" w:eastAsia="TH SarabunPSK" w:hAnsi="TH SarabunPSK" w:cs="TH SarabunPSK"/>
          <w:bCs/>
          <w:iCs/>
          <w:cs/>
        </w:rPr>
        <w:t>.</w:t>
      </w:r>
      <w:r w:rsidRPr="005F0070">
        <w:rPr>
          <w:rFonts w:ascii="TH SarabunPSK" w:eastAsia="TH SarabunPSK" w:hAnsi="TH SarabunPSK" w:cs="TH SarabunPSK"/>
          <w:bCs/>
          <w:cs/>
        </w:rPr>
        <w:t xml:space="preserve"> </w:t>
      </w:r>
      <w:r w:rsidRPr="005F0070">
        <w:rPr>
          <w:rFonts w:ascii="TH SarabunPSK" w:eastAsia="TH SarabunPSK" w:hAnsi="TH SarabunPSK" w:cs="TH SarabunPSK"/>
          <w:bCs/>
          <w:i/>
          <w:iCs/>
        </w:rPr>
        <w:t>Journal of Health</w:t>
      </w:r>
      <w:r w:rsidRPr="005F0070">
        <w:rPr>
          <w:rFonts w:ascii="TH SarabunPSK" w:eastAsia="TH SarabunPSK" w:hAnsi="TH SarabunPSK" w:cs="TH SarabunPSK"/>
          <w:b/>
          <w:bCs/>
          <w:i/>
          <w:iCs/>
          <w:cs/>
        </w:rPr>
        <w:t xml:space="preserve"> </w:t>
      </w:r>
      <w:r w:rsidRPr="005F0070">
        <w:rPr>
          <w:rFonts w:ascii="TH SarabunPSK" w:eastAsia="TH SarabunPSK" w:hAnsi="TH SarabunPSK" w:cs="TH SarabunPSK"/>
          <w:bCs/>
          <w:i/>
          <w:iCs/>
        </w:rPr>
        <w:t>Research</w:t>
      </w:r>
      <w:r w:rsidRPr="005F0070">
        <w:rPr>
          <w:rFonts w:ascii="TH SarabunPSK" w:eastAsia="TH SarabunPSK" w:hAnsi="TH SarabunPSK" w:cs="TH SarabunPSK"/>
          <w:b/>
        </w:rPr>
        <w:t>,</w:t>
      </w:r>
      <w:r w:rsidRPr="005F0070">
        <w:rPr>
          <w:rFonts w:ascii="TH SarabunPSK" w:eastAsia="TH SarabunPSK" w:hAnsi="TH SarabunPSK" w:cs="TH SarabunPSK"/>
          <w:b/>
          <w:cs/>
        </w:rPr>
        <w:t xml:space="preserve"> </w:t>
      </w:r>
      <w:r w:rsidRPr="005F0070">
        <w:rPr>
          <w:rFonts w:ascii="TH SarabunPSK" w:eastAsia="TH SarabunPSK" w:hAnsi="TH SarabunPSK" w:cs="TH SarabunPSK"/>
          <w:bCs/>
          <w:i/>
          <w:iCs/>
        </w:rPr>
        <w:t>26</w:t>
      </w:r>
      <w:r w:rsidRPr="005F0070">
        <w:rPr>
          <w:rFonts w:ascii="TH SarabunPSK" w:eastAsia="TH SarabunPSK" w:hAnsi="TH SarabunPSK" w:cs="TH SarabunPSK"/>
          <w:b/>
          <w:cs/>
        </w:rPr>
        <w:t>(</w:t>
      </w:r>
      <w:r w:rsidRPr="005F0070">
        <w:rPr>
          <w:rFonts w:ascii="TH SarabunPSK" w:eastAsia="TH SarabunPSK" w:hAnsi="TH SarabunPSK" w:cs="TH SarabunPSK"/>
          <w:bCs/>
        </w:rPr>
        <w:t>3</w:t>
      </w:r>
      <w:r w:rsidRPr="005F0070">
        <w:rPr>
          <w:rFonts w:ascii="TH SarabunPSK" w:eastAsia="TH SarabunPSK" w:hAnsi="TH SarabunPSK" w:cs="TH SarabunPSK"/>
          <w:b/>
          <w:cs/>
        </w:rPr>
        <w:t>)</w:t>
      </w:r>
      <w:r w:rsidRPr="005F0070">
        <w:rPr>
          <w:rFonts w:ascii="TH SarabunPSK" w:eastAsia="TH SarabunPSK" w:hAnsi="TH SarabunPSK" w:cs="TH SarabunPSK"/>
          <w:bCs/>
        </w:rPr>
        <w:t>, 149</w:t>
      </w:r>
      <w:r w:rsidRPr="005F0070">
        <w:rPr>
          <w:rFonts w:ascii="TH SarabunPSK" w:eastAsia="TH SarabunPSK" w:hAnsi="TH SarabunPSK" w:cs="TH SarabunPSK"/>
          <w:bCs/>
          <w:cs/>
        </w:rPr>
        <w:t>-</w:t>
      </w:r>
      <w:r w:rsidRPr="005F0070">
        <w:rPr>
          <w:rFonts w:ascii="TH SarabunPSK" w:eastAsia="TH SarabunPSK" w:hAnsi="TH SarabunPSK" w:cs="TH SarabunPSK"/>
          <w:bCs/>
        </w:rPr>
        <w:t>153</w:t>
      </w:r>
      <w:r w:rsidRPr="005F0070">
        <w:rPr>
          <w:rFonts w:ascii="TH SarabunPSK" w:eastAsia="TH SarabunPSK" w:hAnsi="TH SarabunPSK" w:cs="TH SarabunPSK"/>
          <w:b/>
          <w:cs/>
        </w:rPr>
        <w:t>.</w:t>
      </w:r>
    </w:p>
    <w:p w:rsidR="00C27FAA" w:rsidRPr="005F0070" w:rsidRDefault="00C27FAA" w:rsidP="00C27FAA">
      <w:pPr>
        <w:ind w:firstLine="1440"/>
        <w:jc w:val="thaiDistribute"/>
        <w:rPr>
          <w:rFonts w:ascii="TH SarabunPSK" w:eastAsia="TH SarabunPSK" w:hAnsi="TH SarabunPSK" w:cs="TH SarabunPSK"/>
          <w:b/>
        </w:rPr>
      </w:pPr>
      <w:r w:rsidRPr="005F0070">
        <w:rPr>
          <w:rFonts w:ascii="TH SarabunPSK" w:eastAsia="TH SarabunPSK" w:hAnsi="TH SarabunPSK" w:cs="TH SarabunPSK"/>
          <w:bCs/>
        </w:rPr>
        <w:t>5</w:t>
      </w:r>
      <w:r w:rsidRPr="005F0070">
        <w:rPr>
          <w:rFonts w:ascii="TH SarabunPSK" w:eastAsia="TH SarabunPSK" w:hAnsi="TH SarabunPSK" w:cs="TH SarabunPSK"/>
          <w:bCs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4</w:t>
      </w:r>
      <w:r w:rsidRPr="005F0070">
        <w:rPr>
          <w:rFonts w:ascii="TH SarabunPSK" w:eastAsia="TH SarabunPSK" w:hAnsi="TH SarabunPSK" w:cs="TH SarabunPSK"/>
          <w:bCs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2</w:t>
      </w:r>
      <w:r w:rsidRPr="005F0070">
        <w:rPr>
          <w:rFonts w:ascii="TH SarabunPSK" w:eastAsia="TH SarabunPSK" w:hAnsi="TH SarabunPSK" w:cs="TH SarabunPSK"/>
          <w:b/>
          <w:cs/>
        </w:rPr>
        <w:t>)</w:t>
      </w:r>
      <w:r w:rsidRPr="005F0070">
        <w:rPr>
          <w:rFonts w:ascii="TH SarabunPSK" w:eastAsia="TH SarabunPSK" w:hAnsi="TH SarabunPSK" w:cs="TH SarabunPSK"/>
          <w:bCs/>
          <w:cs/>
        </w:rPr>
        <w:tab/>
      </w:r>
      <w:r w:rsidRPr="005F0070">
        <w:rPr>
          <w:rFonts w:ascii="TH SarabunPSK" w:eastAsia="TH SarabunPSK" w:hAnsi="TH SarabunPSK" w:cs="TH SarabunPSK"/>
          <w:b/>
        </w:rPr>
        <w:t>Thirarattanasunthon, P</w:t>
      </w:r>
      <w:r w:rsidRPr="005F0070">
        <w:rPr>
          <w:rFonts w:ascii="TH SarabunPSK" w:eastAsia="TH SarabunPSK" w:hAnsi="TH SarabunPSK" w:cs="TH SarabunPSK"/>
          <w:b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, Siriwong, W</w:t>
      </w:r>
      <w:r w:rsidRPr="005F0070">
        <w:rPr>
          <w:rFonts w:ascii="TH SarabunPSK" w:eastAsia="TH SarabunPSK" w:hAnsi="TH SarabunPSK" w:cs="TH SarabunPSK"/>
          <w:bCs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, Borjan, M</w:t>
      </w:r>
      <w:r w:rsidRPr="005F0070">
        <w:rPr>
          <w:rFonts w:ascii="TH SarabunPSK" w:eastAsia="TH SarabunPSK" w:hAnsi="TH SarabunPSK" w:cs="TH SarabunPSK"/>
          <w:bCs/>
          <w:cs/>
        </w:rPr>
        <w:t>.</w:t>
      </w:r>
      <w:r w:rsidRPr="005F0070">
        <w:rPr>
          <w:rFonts w:ascii="TH SarabunPSK" w:eastAsia="TH SarabunPSK" w:hAnsi="TH SarabunPSK" w:cs="TH SarabunPSK"/>
          <w:bCs/>
        </w:rPr>
        <w:t>, Robson, M</w:t>
      </w:r>
      <w:r w:rsidRPr="005F0070">
        <w:rPr>
          <w:rFonts w:ascii="TH SarabunPSK" w:eastAsia="TH SarabunPSK" w:hAnsi="TH SarabunPSK" w:cs="TH SarabunPSK"/>
          <w:b/>
          <w:cs/>
        </w:rPr>
        <w:t>. (</w:t>
      </w:r>
      <w:r w:rsidRPr="005F0070">
        <w:rPr>
          <w:rFonts w:ascii="TH SarabunPSK" w:eastAsia="TH SarabunPSK" w:hAnsi="TH SarabunPSK" w:cs="TH SarabunPSK"/>
          <w:bCs/>
        </w:rPr>
        <w:t>2012</w:t>
      </w:r>
      <w:r w:rsidRPr="005F0070">
        <w:rPr>
          <w:rFonts w:ascii="TH SarabunPSK" w:eastAsia="TH SarabunPSK" w:hAnsi="TH SarabunPSK" w:cs="TH SarabunPSK"/>
          <w:b/>
          <w:cs/>
        </w:rPr>
        <w:t xml:space="preserve">). </w:t>
      </w:r>
      <w:r w:rsidRPr="005F0070">
        <w:rPr>
          <w:rFonts w:ascii="TH SarabunPSK" w:eastAsia="TH SarabunPSK" w:hAnsi="TH SarabunPSK" w:cs="TH SarabunPSK"/>
          <w:bCs/>
        </w:rPr>
        <w:t>Health Risk Reduction Behaviors Model for scavengers Exposed to Solid Waste in Municipal Dump site in Nakhon Ratchasima Province, Thailand</w:t>
      </w:r>
      <w:r w:rsidRPr="005F0070">
        <w:rPr>
          <w:rFonts w:ascii="TH SarabunPSK" w:eastAsia="TH SarabunPSK" w:hAnsi="TH SarabunPSK" w:cs="TH SarabunPSK"/>
          <w:bCs/>
          <w:cs/>
        </w:rPr>
        <w:t xml:space="preserve">. </w:t>
      </w:r>
      <w:r w:rsidRPr="005F0070">
        <w:rPr>
          <w:rFonts w:ascii="TH SarabunPSK" w:eastAsia="TH SarabunPSK" w:hAnsi="TH SarabunPSK" w:cs="TH SarabunPSK"/>
          <w:bCs/>
          <w:i/>
          <w:iCs/>
        </w:rPr>
        <w:t>Journal of Risk Management and Healthcare Policy</w:t>
      </w:r>
      <w:r w:rsidRPr="005F0070">
        <w:rPr>
          <w:rFonts w:ascii="TH SarabunPSK" w:eastAsia="TH SarabunPSK" w:hAnsi="TH SarabunPSK" w:cs="TH SarabunPSK"/>
          <w:b/>
        </w:rPr>
        <w:t>,</w:t>
      </w:r>
      <w:r w:rsidRPr="005F0070">
        <w:rPr>
          <w:rFonts w:ascii="TH SarabunPSK" w:eastAsia="TH SarabunPSK" w:hAnsi="TH SarabunPSK" w:cs="TH SarabunPSK"/>
          <w:b/>
          <w:cs/>
        </w:rPr>
        <w:t xml:space="preserve"> </w:t>
      </w:r>
      <w:r w:rsidRPr="005F0070">
        <w:rPr>
          <w:rFonts w:ascii="TH SarabunPSK" w:eastAsia="TH SarabunPSK" w:hAnsi="TH SarabunPSK" w:cs="TH SarabunPSK"/>
          <w:bCs/>
          <w:i/>
          <w:iCs/>
        </w:rPr>
        <w:t>5</w:t>
      </w:r>
      <w:r w:rsidRPr="005F0070">
        <w:rPr>
          <w:rFonts w:ascii="TH SarabunPSK" w:eastAsia="TH SarabunPSK" w:hAnsi="TH SarabunPSK" w:cs="TH SarabunPSK"/>
          <w:bCs/>
        </w:rPr>
        <w:t>, 97</w:t>
      </w:r>
      <w:r w:rsidRPr="005F0070">
        <w:rPr>
          <w:rFonts w:ascii="TH SarabunPSK" w:eastAsia="TH SarabunPSK" w:hAnsi="TH SarabunPSK" w:cs="TH SarabunPSK"/>
          <w:bCs/>
          <w:cs/>
        </w:rPr>
        <w:t>-</w:t>
      </w:r>
      <w:r w:rsidRPr="005F0070">
        <w:rPr>
          <w:rFonts w:ascii="TH SarabunPSK" w:eastAsia="TH SarabunPSK" w:hAnsi="TH SarabunPSK" w:cs="TH SarabunPSK"/>
          <w:bCs/>
        </w:rPr>
        <w:t>104</w:t>
      </w:r>
      <w:r w:rsidRPr="005F0070">
        <w:rPr>
          <w:rFonts w:ascii="TH SarabunPSK" w:eastAsia="TH SarabunPSK" w:hAnsi="TH SarabunPSK" w:cs="TH SarabunPSK"/>
          <w:b/>
          <w:cs/>
        </w:rPr>
        <w:t>.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b/>
          <w:bCs/>
        </w:rPr>
        <w:t>6</w:t>
      </w:r>
      <w:r w:rsidRPr="005F0070">
        <w:rPr>
          <w:rFonts w:ascii="TH SarabunPSK" w:hAnsi="TH SarabunPSK" w:cs="TH SarabunPSK"/>
          <w:b/>
          <w:bCs/>
          <w:cs/>
        </w:rPr>
        <w:t xml:space="preserve">. ผลงานทางวิชาการย้อนหลัง 5 ปี </w:t>
      </w:r>
      <w:r w:rsidRPr="005F0070">
        <w:rPr>
          <w:rFonts w:ascii="TH SarabunPSK" w:hAnsi="TH SarabunPSK" w:cs="TH SarabunPSK"/>
          <w:cs/>
        </w:rPr>
        <w:t>(ที่ไม่ใช่ส่วนหนึ่งของการศึกษาเพื่อรับปริญญา)</w:t>
      </w:r>
    </w:p>
    <w:p w:rsidR="00C27FAA" w:rsidRPr="005F0070" w:rsidRDefault="00C27FAA" w:rsidP="00C27FAA">
      <w:pPr>
        <w:tabs>
          <w:tab w:val="left" w:pos="1134"/>
        </w:tabs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t>6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b/>
          <w:bCs/>
        </w:rPr>
        <w:t xml:space="preserve">1 </w:t>
      </w:r>
      <w:r w:rsidRPr="005F0070">
        <w:rPr>
          <w:rFonts w:ascii="TH SarabunPSK" w:hAnsi="TH SarabunPSK" w:cs="TH SarabunPSK"/>
          <w:b/>
          <w:bCs/>
          <w:cs/>
        </w:rPr>
        <w:t xml:space="preserve">บทความวิจัย/บทความวิชาการ ที่ตีพิมพ์เผยแพร่ในวารสาร </w:t>
      </w:r>
    </w:p>
    <w:p w:rsidR="00C27FAA" w:rsidRPr="005F0070" w:rsidRDefault="00C27FAA" w:rsidP="00C27FAA">
      <w:pPr>
        <w:ind w:firstLine="1440"/>
        <w:jc w:val="thaiDistribute"/>
        <w:rPr>
          <w:rFonts w:ascii="TH SarabunPSK" w:eastAsia="TH SarabunPSK" w:hAnsi="TH SarabunPSK" w:cs="TH SarabunPSK"/>
          <w:bCs/>
        </w:rPr>
      </w:pPr>
      <w:r w:rsidRPr="005F0070">
        <w:rPr>
          <w:rFonts w:ascii="TH SarabunPSK" w:eastAsia="TH SarabunPSK" w:hAnsi="TH SarabunPSK" w:cs="TH SarabunPSK"/>
          <w:bCs/>
        </w:rPr>
        <w:t>1</w:t>
      </w:r>
      <w:r w:rsidRPr="005F0070">
        <w:rPr>
          <w:rFonts w:ascii="TH SarabunPSK" w:eastAsia="TH SarabunPSK" w:hAnsi="TH SarabunPSK" w:cs="TH SarabunPSK"/>
          <w:bCs/>
          <w:cs/>
        </w:rPr>
        <w:t xml:space="preserve">) </w:t>
      </w:r>
      <w:r w:rsidRPr="005F0070">
        <w:rPr>
          <w:rFonts w:ascii="TH SarabunPSK" w:hAnsi="TH SarabunPSK" w:cs="TH SarabunPSK" w:hint="cs"/>
        </w:rPr>
        <w:t>Wongrith, P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</w:t>
      </w:r>
      <w:r w:rsidRPr="005F0070">
        <w:rPr>
          <w:rFonts w:ascii="TH SarabunPSK" w:hAnsi="TH SarabunPSK" w:cs="TH SarabunPSK" w:hint="cs"/>
          <w:b/>
          <w:bCs/>
        </w:rPr>
        <w:t>Thiraratanasunthon, P</w:t>
      </w:r>
      <w:r w:rsidRPr="005F0070">
        <w:rPr>
          <w:rFonts w:ascii="TH SarabunPSK" w:hAnsi="TH SarabunPSK" w:cs="TH SarabunPSK" w:hint="cs"/>
          <w:b/>
          <w:bCs/>
          <w:cs/>
        </w:rPr>
        <w:t>.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/>
        </w:rPr>
        <w:t xml:space="preserve">&amp; </w:t>
      </w:r>
      <w:r w:rsidRPr="005F0070">
        <w:rPr>
          <w:rFonts w:ascii="TH SarabunPSK" w:hAnsi="TH SarabunPSK" w:cs="TH SarabunPSK" w:hint="cs"/>
        </w:rPr>
        <w:t>Kaewsawat, S</w:t>
      </w:r>
      <w:r w:rsidRPr="005F0070">
        <w:rPr>
          <w:rFonts w:ascii="TH SarabunPSK" w:hAnsi="TH SarabunPSK" w:cs="TH SarabunPSK" w:hint="cs"/>
          <w:cs/>
        </w:rPr>
        <w:t>. (</w:t>
      </w:r>
      <w:r w:rsidRPr="005F0070">
        <w:rPr>
          <w:rFonts w:ascii="TH SarabunPSK" w:hAnsi="TH SarabunPSK" w:cs="TH SarabunPSK" w:hint="cs"/>
        </w:rPr>
        <w:t>2021</w:t>
      </w:r>
      <w:r w:rsidRPr="005F0070">
        <w:rPr>
          <w:rFonts w:ascii="TH SarabunPSK" w:hAnsi="TH SarabunPSK" w:cs="TH SarabunPSK" w:hint="cs"/>
          <w:cs/>
        </w:rPr>
        <w:t xml:space="preserve">). </w:t>
      </w:r>
      <w:r w:rsidRPr="005F0070">
        <w:rPr>
          <w:rFonts w:ascii="TH SarabunPSK" w:hAnsi="TH SarabunPSK" w:cs="TH SarabunPSK" w:hint="cs"/>
        </w:rPr>
        <w:t>Glycemic control outcome in patients with type 2 diabetes mellitus</w:t>
      </w:r>
      <w:r w:rsidRPr="005F0070">
        <w:rPr>
          <w:rFonts w:ascii="TH SarabunPSK" w:hAnsi="TH SarabunPSK" w:cs="TH SarabunPSK" w:hint="cs"/>
          <w:cs/>
        </w:rPr>
        <w:t xml:space="preserve">: </w:t>
      </w:r>
      <w:r w:rsidRPr="005F0070">
        <w:rPr>
          <w:rFonts w:ascii="TH SarabunPSK" w:hAnsi="TH SarabunPSK" w:cs="TH SarabunPSK" w:hint="cs"/>
        </w:rPr>
        <w:t>chronic care management support of family care team in Thailand</w:t>
      </w:r>
      <w:r w:rsidRPr="005F0070">
        <w:rPr>
          <w:rFonts w:ascii="TH SarabunPSK" w:hAnsi="TH SarabunPSK" w:cs="TH SarabunPSK" w:hint="cs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</w:rPr>
        <w:t>Journal of Diabetes &amp; Metabolic Disorders, 20</w:t>
      </w:r>
      <w:r w:rsidRPr="005F0070">
        <w:rPr>
          <w:rFonts w:ascii="TH SarabunPSK" w:hAnsi="TH SarabunPSK" w:cs="TH SarabunPSK" w:hint="cs"/>
        </w:rPr>
        <w:t xml:space="preserve">, 1269 </w:t>
      </w:r>
      <w:r w:rsidRPr="005F0070">
        <w:rPr>
          <w:rFonts w:ascii="TH SarabunPSK" w:hAnsi="TH SarabunPSK" w:cs="TH SarabunPSK" w:hint="cs"/>
          <w:cs/>
        </w:rPr>
        <w:t xml:space="preserve">- </w:t>
      </w:r>
      <w:r w:rsidRPr="005F0070">
        <w:rPr>
          <w:rFonts w:ascii="TH SarabunPSK" w:hAnsi="TH SarabunPSK" w:cs="TH SarabunPSK" w:hint="cs"/>
        </w:rPr>
        <w:t>1279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C27FAA">
      <w:pPr>
        <w:ind w:firstLine="144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 w:hint="cs"/>
          <w:b/>
          <w:bCs/>
          <w:cs/>
        </w:rPr>
        <w:t>พิมาน ธีระรัตนสุนทร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ซัลวา สีเดะ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ฐิติยาภรณ์ คงตุก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อณน หมัดอารี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ปาลีรัตน์ วงศ์ฤทธิ์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 w:hint="cs"/>
          <w:cs/>
        </w:rPr>
        <w:t>และ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บุปผา รักษานาม. (</w:t>
      </w:r>
      <w:r w:rsidRPr="005F0070">
        <w:rPr>
          <w:rFonts w:ascii="TH SarabunPSK" w:hAnsi="TH SarabunPSK" w:cs="TH SarabunPSK" w:hint="cs"/>
        </w:rPr>
        <w:t>256</w:t>
      </w:r>
      <w:r w:rsidRPr="005F0070">
        <w:rPr>
          <w:rFonts w:ascii="TH SarabunPSK" w:hAnsi="TH SarabunPSK" w:cs="TH SarabunPSK" w:hint="cs"/>
          <w:cs/>
        </w:rPr>
        <w:t xml:space="preserve">4). ปัจจัยที่มีความสัมพันธ์กับพฤติกรรมการดูแลตนเองของผู้ป่วยวัณโรคปอดรายใหม่ โรงพยาบาลท่าศาลา จังหวัดนครศรีธรรมราช. </w:t>
      </w:r>
      <w:r w:rsidRPr="005F0070">
        <w:rPr>
          <w:rFonts w:ascii="TH SarabunPSK" w:hAnsi="TH SarabunPSK" w:cs="TH SarabunPSK" w:hint="cs"/>
          <w:i/>
          <w:iCs/>
          <w:cs/>
        </w:rPr>
        <w:t>วารสารสาธารณสุขและวิทยาศาสตร์สุขภาพ</w:t>
      </w:r>
      <w:r w:rsidRPr="005F0070">
        <w:rPr>
          <w:rFonts w:ascii="TH SarabunPSK" w:hAnsi="TH SarabunPSK" w:cs="TH SarabunPSK" w:hint="cs"/>
          <w:i/>
          <w:iCs/>
        </w:rPr>
        <w:t xml:space="preserve">, </w:t>
      </w:r>
      <w:r w:rsidRPr="005F0070">
        <w:rPr>
          <w:rFonts w:ascii="TH SarabunPSK" w:hAnsi="TH SarabunPSK" w:cs="TH SarabunPSK" w:hint="cs"/>
          <w:i/>
          <w:iCs/>
          <w:cs/>
        </w:rPr>
        <w:t>4</w:t>
      </w:r>
      <w:r w:rsidRPr="005F0070">
        <w:rPr>
          <w:rFonts w:ascii="TH SarabunPSK" w:hAnsi="TH SarabunPSK" w:cs="TH SarabunPSK" w:hint="cs"/>
          <w:cs/>
        </w:rPr>
        <w:t>(2)</w:t>
      </w:r>
      <w:r w:rsidRPr="005F0070">
        <w:rPr>
          <w:rFonts w:ascii="TH SarabunPSK" w:hAnsi="TH SarabunPSK" w:cs="TH SarabunPSK" w:hint="cs"/>
        </w:rPr>
        <w:t>, 1</w:t>
      </w:r>
      <w:r w:rsidRPr="005F0070">
        <w:rPr>
          <w:rFonts w:ascii="TH SarabunPSK" w:hAnsi="TH SarabunPSK" w:cs="TH SarabunPSK" w:hint="cs"/>
          <w:cs/>
        </w:rPr>
        <w:t>38-</w:t>
      </w:r>
      <w:r w:rsidRPr="005F0070">
        <w:rPr>
          <w:rFonts w:ascii="TH SarabunPSK" w:hAnsi="TH SarabunPSK" w:cs="TH SarabunPSK" w:hint="cs"/>
        </w:rPr>
        <w:t>1</w:t>
      </w:r>
      <w:r w:rsidRPr="005F0070">
        <w:rPr>
          <w:rFonts w:ascii="TH SarabunPSK" w:hAnsi="TH SarabunPSK" w:cs="TH SarabunPSK" w:hint="cs"/>
          <w:cs/>
        </w:rPr>
        <w:t>47.</w:t>
      </w:r>
    </w:p>
    <w:p w:rsidR="00C27FAA" w:rsidRPr="005F0070" w:rsidRDefault="00C27FAA" w:rsidP="00C27FAA">
      <w:pPr>
        <w:ind w:firstLine="1440"/>
        <w:jc w:val="thaiDistribute"/>
        <w:rPr>
          <w:rFonts w:ascii="TH SarabunPSK" w:hAnsi="TH SarabunPSK" w:cs="TH SarabunPSK"/>
        </w:rPr>
      </w:pPr>
      <w:r w:rsidRPr="005F0070">
        <w:rPr>
          <w:rFonts w:ascii="TH SarabunPSK" w:eastAsia="TH SarabunPSK" w:hAnsi="TH SarabunPSK" w:cs="TH SarabunPSK"/>
          <w:bCs/>
        </w:rPr>
        <w:t>3</w:t>
      </w:r>
      <w:r w:rsidRPr="005F0070">
        <w:rPr>
          <w:rFonts w:ascii="TH SarabunPSK" w:eastAsia="TH SarabunPSK" w:hAnsi="TH SarabunPSK" w:cs="TH SarabunPSK"/>
          <w:bCs/>
          <w:cs/>
        </w:rPr>
        <w:t xml:space="preserve">) </w:t>
      </w:r>
      <w:r w:rsidRPr="005F0070">
        <w:rPr>
          <w:rFonts w:ascii="TH SarabunPSK" w:hAnsi="TH SarabunPSK" w:cs="TH SarabunPSK" w:hint="cs"/>
          <w:b/>
          <w:bCs/>
        </w:rPr>
        <w:t>Thiraratanasunthon, P</w:t>
      </w:r>
      <w:r w:rsidRPr="005F0070">
        <w:rPr>
          <w:rFonts w:ascii="TH SarabunPSK" w:hAnsi="TH SarabunPSK" w:cs="TH SarabunPSK" w:hint="cs"/>
          <w:b/>
          <w:bCs/>
          <w:cs/>
        </w:rPr>
        <w:t>.</w:t>
      </w:r>
      <w:r w:rsidRPr="005F0070">
        <w:rPr>
          <w:rFonts w:ascii="TH SarabunPSK" w:hAnsi="TH SarabunPSK" w:cs="TH SarabunPSK" w:hint="cs"/>
        </w:rPr>
        <w:t>, Jawjit, S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 Khanhian, W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 Wongrith, P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 Pansane, P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 &amp; E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tae, P</w:t>
      </w:r>
      <w:r w:rsidRPr="005F0070">
        <w:rPr>
          <w:rFonts w:ascii="TH SarabunPSK" w:hAnsi="TH SarabunPSK" w:cs="TH SarabunPSK" w:hint="cs"/>
          <w:cs/>
        </w:rPr>
        <w:t>. (</w:t>
      </w:r>
      <w:r w:rsidRPr="005F0070">
        <w:rPr>
          <w:rFonts w:ascii="TH SarabunPSK" w:hAnsi="TH SarabunPSK" w:cs="TH SarabunPSK" w:hint="cs"/>
        </w:rPr>
        <w:t>2020</w:t>
      </w:r>
      <w:r w:rsidRPr="005F0070">
        <w:rPr>
          <w:rFonts w:ascii="TH SarabunPSK" w:hAnsi="TH SarabunPSK" w:cs="TH SarabunPSK" w:hint="cs"/>
          <w:cs/>
        </w:rPr>
        <w:t xml:space="preserve">). </w:t>
      </w:r>
      <w:r w:rsidRPr="005F0070">
        <w:rPr>
          <w:rFonts w:ascii="TH SarabunPSK" w:hAnsi="TH SarabunPSK" w:cs="TH SarabunPSK" w:hint="cs"/>
        </w:rPr>
        <w:t>Socio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demographic Characteristics and Quality of Life Associated with Environmental Health Factor in Pak Panang Community, Nakhon Si Thammarat, Thailand</w:t>
      </w:r>
      <w:r w:rsidRPr="005F0070">
        <w:rPr>
          <w:rFonts w:ascii="TH SarabunPSK" w:hAnsi="TH SarabunPSK" w:cs="TH SarabunPSK" w:hint="cs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</w:rPr>
        <w:t>Journal of Humanities and Social Sciences University of Phayao, 8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1</w:t>
      </w:r>
      <w:r w:rsidRPr="005F0070">
        <w:rPr>
          <w:rFonts w:ascii="TH SarabunPSK" w:hAnsi="TH SarabunPSK" w:cs="TH SarabunPSK" w:hint="cs"/>
          <w:cs/>
        </w:rPr>
        <w:t>)</w:t>
      </w:r>
      <w:r w:rsidRPr="005F0070">
        <w:rPr>
          <w:rFonts w:ascii="TH SarabunPSK" w:hAnsi="TH SarabunPSK" w:cs="TH SarabunPSK" w:hint="cs"/>
        </w:rPr>
        <w:t xml:space="preserve">, 245 </w:t>
      </w:r>
      <w:r w:rsidRPr="005F0070">
        <w:rPr>
          <w:rFonts w:ascii="TH SarabunPSK" w:hAnsi="TH SarabunPSK" w:cs="TH SarabunPSK" w:hint="cs"/>
          <w:cs/>
        </w:rPr>
        <w:t xml:space="preserve">- </w:t>
      </w:r>
      <w:r w:rsidRPr="005F0070">
        <w:rPr>
          <w:rFonts w:ascii="TH SarabunPSK" w:hAnsi="TH SarabunPSK" w:cs="TH SarabunPSK" w:hint="cs"/>
        </w:rPr>
        <w:t>258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C27FAA">
      <w:pPr>
        <w:ind w:firstLine="1440"/>
        <w:jc w:val="thaiDistribute"/>
        <w:rPr>
          <w:rFonts w:ascii="TH SarabunPSK" w:eastAsia="TH SarabunPSK" w:hAnsi="TH SarabunPSK" w:cs="TH SarabunPSK"/>
          <w:bCs/>
        </w:rPr>
      </w:pPr>
      <w:r w:rsidRPr="005F0070">
        <w:rPr>
          <w:rFonts w:ascii="TH SarabunPSK" w:eastAsia="TH SarabunPSK" w:hAnsi="TH SarabunPSK" w:cs="TH SarabunPSK"/>
          <w:bCs/>
        </w:rPr>
        <w:t>4</w:t>
      </w:r>
      <w:r w:rsidRPr="005F0070">
        <w:rPr>
          <w:rFonts w:ascii="TH SarabunPSK" w:eastAsia="TH SarabunPSK" w:hAnsi="TH SarabunPSK" w:cs="TH SarabunPSK"/>
          <w:bCs/>
          <w:cs/>
        </w:rPr>
        <w:t xml:space="preserve">) </w:t>
      </w:r>
      <w:r w:rsidRPr="005F0070">
        <w:rPr>
          <w:rFonts w:ascii="TH SarabunPSK" w:hAnsi="TH SarabunPSK" w:cs="TH SarabunPSK" w:hint="cs"/>
          <w:b/>
          <w:bCs/>
        </w:rPr>
        <w:t>Thirarattanasunthon, P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 Hunghoan, B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, Yuangdethkla, M</w:t>
      </w:r>
      <w:r w:rsidRPr="005F0070">
        <w:rPr>
          <w:rFonts w:ascii="TH SarabunPSK" w:hAnsi="TH SarabunPSK" w:cs="TH SarabunPSK" w:hint="cs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bCs/>
          <w:cs/>
        </w:rPr>
        <w:t>(</w:t>
      </w:r>
      <w:r w:rsidRPr="005F0070">
        <w:rPr>
          <w:rFonts w:ascii="TH SarabunPSK" w:eastAsia="TH SarabunPSK" w:hAnsi="TH SarabunPSK" w:cs="TH SarabunPSK" w:hint="cs"/>
          <w:bCs/>
        </w:rPr>
        <w:t>2019</w:t>
      </w:r>
      <w:r w:rsidRPr="005F0070">
        <w:rPr>
          <w:rFonts w:ascii="TH SarabunPSK" w:eastAsia="TH SarabunPSK" w:hAnsi="TH SarabunPSK" w:cs="TH SarabunPSK" w:hint="cs"/>
          <w:bCs/>
          <w:cs/>
        </w:rPr>
        <w:t xml:space="preserve">). </w:t>
      </w:r>
      <w:r w:rsidRPr="005F0070">
        <w:rPr>
          <w:rFonts w:ascii="TH SarabunPSK" w:hAnsi="TH SarabunPSK" w:cs="TH SarabunPSK" w:hint="cs"/>
        </w:rPr>
        <w:t>Health Risk Behaviors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 w:hint="cs"/>
        </w:rPr>
        <w:t>of Formaldehyde Exposure among Salon Workers in Nakhon Si Thammarat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 w:hint="cs"/>
        </w:rPr>
        <w:t>Province,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 w:hint="cs"/>
        </w:rPr>
        <w:t>Thailand</w:t>
      </w:r>
      <w:r w:rsidRPr="005F0070">
        <w:rPr>
          <w:rFonts w:ascii="TH SarabunPSK" w:hAnsi="TH SarabunPSK" w:cs="TH SarabunPSK" w:hint="cs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</w:rPr>
        <w:t>International Journal of Public Health and Health</w:t>
      </w:r>
      <w:r w:rsidRPr="005F0070">
        <w:rPr>
          <w:rFonts w:ascii="TH SarabunPSK" w:hAnsi="TH SarabunPSK" w:cs="TH SarabunPSK" w:hint="cs"/>
          <w:i/>
          <w:iCs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</w:rPr>
        <w:t>Sciences, 1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2</w:t>
      </w:r>
      <w:r w:rsidRPr="005F0070">
        <w:rPr>
          <w:rFonts w:ascii="TH SarabunPSK" w:hAnsi="TH SarabunPSK" w:cs="TH SarabunPSK" w:hint="cs"/>
          <w:cs/>
        </w:rPr>
        <w:t>)</w:t>
      </w:r>
      <w:r w:rsidRPr="005F0070">
        <w:rPr>
          <w:rFonts w:ascii="TH SarabunPSK" w:hAnsi="TH SarabunPSK" w:cs="TH SarabunPSK" w:hint="cs"/>
        </w:rPr>
        <w:t>,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eastAsia="TH SarabunPSK" w:hAnsi="TH SarabunPSK" w:cs="TH SarabunPSK" w:hint="cs"/>
          <w:bCs/>
        </w:rPr>
        <w:t>10</w:t>
      </w:r>
      <w:r w:rsidRPr="005F0070">
        <w:rPr>
          <w:rFonts w:ascii="TH SarabunPSK" w:eastAsia="TH SarabunPSK" w:hAnsi="TH SarabunPSK" w:cs="TH SarabunPSK" w:hint="cs"/>
          <w:bCs/>
          <w:cs/>
        </w:rPr>
        <w:t>-</w:t>
      </w:r>
      <w:r w:rsidRPr="005F0070">
        <w:rPr>
          <w:rFonts w:ascii="TH SarabunPSK" w:eastAsia="TH SarabunPSK" w:hAnsi="TH SarabunPSK" w:cs="TH SarabunPSK" w:hint="cs"/>
          <w:bCs/>
        </w:rPr>
        <w:t>20</w:t>
      </w:r>
      <w:r w:rsidRPr="005F0070">
        <w:rPr>
          <w:rFonts w:ascii="TH SarabunPSK" w:eastAsia="TH SarabunPSK" w:hAnsi="TH SarabunPSK" w:cs="TH SarabunPSK" w:hint="cs"/>
          <w:bCs/>
          <w:cs/>
        </w:rPr>
        <w:t xml:space="preserve">. </w:t>
      </w:r>
    </w:p>
    <w:p w:rsidR="00C27FAA" w:rsidRPr="005F0070" w:rsidRDefault="00C27FAA" w:rsidP="00C27FAA">
      <w:pPr>
        <w:ind w:firstLine="1440"/>
        <w:jc w:val="thaiDistribute"/>
        <w:rPr>
          <w:rFonts w:ascii="TH SarabunPSK" w:eastAsia="TH SarabunPSK" w:hAnsi="TH SarabunPSK" w:cs="TH SarabunPSK"/>
          <w:bCs/>
        </w:rPr>
      </w:pPr>
      <w:r w:rsidRPr="005F0070">
        <w:rPr>
          <w:rFonts w:ascii="TH SarabunPSK" w:eastAsia="TH SarabunPSK" w:hAnsi="TH SarabunPSK" w:cs="TH SarabunPSK"/>
          <w:bCs/>
        </w:rPr>
        <w:t>5</w:t>
      </w:r>
      <w:r w:rsidRPr="005F0070">
        <w:rPr>
          <w:rFonts w:ascii="TH SarabunPSK" w:eastAsia="TH SarabunPSK" w:hAnsi="TH SarabunPSK" w:cs="TH SarabunPSK"/>
          <w:bCs/>
          <w:cs/>
        </w:rPr>
        <w:t xml:space="preserve">) </w:t>
      </w:r>
      <w:r w:rsidRPr="005F0070">
        <w:rPr>
          <w:rFonts w:ascii="TH SarabunPSK" w:eastAsia="TH SarabunPSK" w:hAnsi="TH SarabunPSK" w:cs="TH SarabunPSK" w:hint="cs"/>
          <w:bCs/>
        </w:rPr>
        <w:t>Kwanhian, W</w:t>
      </w:r>
      <w:r w:rsidRPr="005F0070">
        <w:rPr>
          <w:rFonts w:ascii="TH SarabunPSK" w:eastAsia="TH SarabunPSK" w:hAnsi="TH SarabunPSK" w:cs="TH SarabunPSK" w:hint="cs"/>
          <w:bCs/>
          <w:cs/>
        </w:rPr>
        <w:t>.</w:t>
      </w:r>
      <w:r w:rsidRPr="005F0070">
        <w:rPr>
          <w:rFonts w:ascii="TH SarabunPSK" w:eastAsia="TH SarabunPSK" w:hAnsi="TH SarabunPSK" w:cs="TH SarabunPSK" w:hint="cs"/>
          <w:bCs/>
        </w:rPr>
        <w:t>, Yimthiang, S</w:t>
      </w:r>
      <w:r w:rsidRPr="005F0070">
        <w:rPr>
          <w:rFonts w:ascii="TH SarabunPSK" w:eastAsia="TH SarabunPSK" w:hAnsi="TH SarabunPSK" w:cs="TH SarabunPSK" w:hint="cs"/>
          <w:bCs/>
          <w:cs/>
        </w:rPr>
        <w:t>.</w:t>
      </w:r>
      <w:r w:rsidRPr="005F0070">
        <w:rPr>
          <w:rFonts w:ascii="TH SarabunPSK" w:eastAsia="TH SarabunPSK" w:hAnsi="TH SarabunPSK" w:cs="TH SarabunPSK" w:hint="cs"/>
          <w:bCs/>
        </w:rPr>
        <w:t>, Jawjit, S</w:t>
      </w:r>
      <w:r w:rsidRPr="005F0070">
        <w:rPr>
          <w:rFonts w:ascii="TH SarabunPSK" w:eastAsia="TH SarabunPSK" w:hAnsi="TH SarabunPSK" w:cs="TH SarabunPSK" w:hint="cs"/>
          <w:bCs/>
          <w:cs/>
        </w:rPr>
        <w:t>.</w:t>
      </w:r>
      <w:r w:rsidRPr="005F0070">
        <w:rPr>
          <w:rFonts w:ascii="TH SarabunPSK" w:eastAsia="TH SarabunPSK" w:hAnsi="TH SarabunPSK" w:cs="TH SarabunPSK" w:hint="cs"/>
          <w:bCs/>
        </w:rPr>
        <w:t>, Mahaboon, J</w:t>
      </w:r>
      <w:r w:rsidRPr="005F0070">
        <w:rPr>
          <w:rFonts w:ascii="TH SarabunPSK" w:eastAsia="TH SarabunPSK" w:hAnsi="TH SarabunPSK" w:cs="TH SarabunPSK" w:hint="cs"/>
          <w:bCs/>
          <w:cs/>
        </w:rPr>
        <w:t>.</w:t>
      </w:r>
      <w:r w:rsidRPr="005F0070">
        <w:rPr>
          <w:rFonts w:ascii="TH SarabunPSK" w:eastAsia="TH SarabunPSK" w:hAnsi="TH SarabunPSK" w:cs="TH SarabunPSK" w:hint="cs"/>
          <w:bCs/>
        </w:rPr>
        <w:t>, Vattanasit, U</w:t>
      </w:r>
      <w:r w:rsidRPr="005F0070">
        <w:rPr>
          <w:rFonts w:ascii="TH SarabunPSK" w:eastAsia="TH SarabunPSK" w:hAnsi="TH SarabunPSK" w:cs="TH SarabunPSK" w:hint="cs"/>
          <w:bCs/>
          <w:cs/>
        </w:rPr>
        <w:t>.</w:t>
      </w:r>
      <w:r w:rsidRPr="005F0070">
        <w:rPr>
          <w:rFonts w:ascii="TH SarabunPSK" w:eastAsia="TH SarabunPSK" w:hAnsi="TH SarabunPSK" w:cs="TH SarabunPSK" w:hint="cs"/>
          <w:bCs/>
        </w:rPr>
        <w:t xml:space="preserve">, &amp; </w:t>
      </w:r>
      <w:r w:rsidRPr="005F0070">
        <w:rPr>
          <w:rFonts w:ascii="TH SarabunPSK" w:eastAsia="TH SarabunPSK" w:hAnsi="TH SarabunPSK" w:cs="TH SarabunPSK" w:hint="cs"/>
          <w:b/>
        </w:rPr>
        <w:t>Thirarattanasunthon, P</w:t>
      </w:r>
      <w:r w:rsidRPr="005F0070">
        <w:rPr>
          <w:rFonts w:ascii="TH SarabunPSK" w:eastAsia="TH SarabunPSK" w:hAnsi="TH SarabunPSK" w:cs="TH SarabunPSK" w:hint="cs"/>
          <w:b/>
          <w:bCs/>
          <w:cs/>
        </w:rPr>
        <w:t>.</w:t>
      </w:r>
      <w:r w:rsidRPr="005F0070">
        <w:rPr>
          <w:rFonts w:ascii="TH SarabunPSK" w:eastAsia="TH SarabunPSK" w:hAnsi="TH SarabunPSK" w:cs="TH SarabunPSK" w:hint="cs"/>
          <w:bCs/>
          <w:cs/>
        </w:rPr>
        <w:t xml:space="preserve"> (</w:t>
      </w:r>
      <w:r w:rsidRPr="005F0070">
        <w:rPr>
          <w:rFonts w:ascii="TH SarabunPSK" w:eastAsia="TH SarabunPSK" w:hAnsi="TH SarabunPSK" w:cs="TH SarabunPSK" w:hint="cs"/>
          <w:bCs/>
        </w:rPr>
        <w:t>2019</w:t>
      </w:r>
      <w:r w:rsidRPr="005F0070">
        <w:rPr>
          <w:rFonts w:ascii="TH SarabunPSK" w:eastAsia="TH SarabunPSK" w:hAnsi="TH SarabunPSK" w:cs="TH SarabunPSK" w:hint="cs"/>
          <w:bCs/>
          <w:cs/>
        </w:rPr>
        <w:t xml:space="preserve">). </w:t>
      </w:r>
      <w:r w:rsidRPr="005F0070">
        <w:rPr>
          <w:rFonts w:ascii="TH SarabunPSK" w:eastAsia="TH SarabunPSK" w:hAnsi="TH SarabunPSK" w:cs="TH SarabunPSK" w:hint="cs"/>
          <w:bCs/>
        </w:rPr>
        <w:t>Hematological Indices of Pesticide Exposure Rice Farmers in Southern Thailand</w:t>
      </w:r>
      <w:r w:rsidRPr="005F0070">
        <w:rPr>
          <w:rFonts w:ascii="TH SarabunPSK" w:eastAsia="TH SarabunPSK" w:hAnsi="TH SarabunPSK" w:cs="TH SarabunPSK" w:hint="cs"/>
          <w:bCs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bCs/>
          <w:i/>
          <w:iCs/>
        </w:rPr>
        <w:t>Kesmas</w:t>
      </w:r>
      <w:r w:rsidRPr="005F0070">
        <w:rPr>
          <w:rFonts w:ascii="TH SarabunPSK" w:eastAsia="TH SarabunPSK" w:hAnsi="TH SarabunPSK" w:cs="TH SarabunPSK" w:hint="cs"/>
          <w:bCs/>
          <w:i/>
          <w:iCs/>
          <w:cs/>
        </w:rPr>
        <w:t xml:space="preserve">: </w:t>
      </w:r>
      <w:r w:rsidRPr="005F0070">
        <w:rPr>
          <w:rFonts w:ascii="TH SarabunPSK" w:eastAsia="TH SarabunPSK" w:hAnsi="TH SarabunPSK" w:cs="TH SarabunPSK" w:hint="cs"/>
          <w:bCs/>
          <w:i/>
          <w:iCs/>
        </w:rPr>
        <w:t xml:space="preserve">Jurnal Kesehatan Masyarakat Nasional </w:t>
      </w:r>
      <w:r w:rsidRPr="005F0070">
        <w:rPr>
          <w:rFonts w:ascii="TH SarabunPSK" w:eastAsia="TH SarabunPSK" w:hAnsi="TH SarabunPSK" w:cs="TH SarabunPSK" w:hint="cs"/>
          <w:b/>
          <w:i/>
          <w:iCs/>
          <w:cs/>
        </w:rPr>
        <w:t>(</w:t>
      </w:r>
      <w:r w:rsidRPr="005F0070">
        <w:rPr>
          <w:rFonts w:ascii="TH SarabunPSK" w:eastAsia="TH SarabunPSK" w:hAnsi="TH SarabunPSK" w:cs="TH SarabunPSK" w:hint="cs"/>
          <w:bCs/>
          <w:i/>
          <w:iCs/>
        </w:rPr>
        <w:t>National Public Health Journal</w:t>
      </w:r>
      <w:r w:rsidRPr="005F0070">
        <w:rPr>
          <w:rFonts w:ascii="TH SarabunPSK" w:eastAsia="TH SarabunPSK" w:hAnsi="TH SarabunPSK" w:cs="TH SarabunPSK" w:hint="cs"/>
          <w:bCs/>
          <w:i/>
          <w:iCs/>
          <w:cs/>
        </w:rPr>
        <w:t>)</w:t>
      </w:r>
      <w:r w:rsidRPr="005F0070">
        <w:rPr>
          <w:rFonts w:ascii="TH SarabunPSK" w:eastAsia="TH SarabunPSK" w:hAnsi="TH SarabunPSK" w:cs="TH SarabunPSK" w:hint="cs"/>
          <w:bCs/>
          <w:i/>
          <w:iCs/>
        </w:rPr>
        <w:t>, 14</w:t>
      </w:r>
      <w:r w:rsidRPr="005F0070">
        <w:rPr>
          <w:rFonts w:ascii="TH SarabunPSK" w:eastAsia="TH SarabunPSK" w:hAnsi="TH SarabunPSK" w:cs="TH SarabunPSK"/>
          <w:bCs/>
          <w:cs/>
        </w:rPr>
        <w:t>(</w:t>
      </w:r>
      <w:r w:rsidRPr="005F0070">
        <w:rPr>
          <w:rFonts w:ascii="TH SarabunPSK" w:eastAsia="TH SarabunPSK" w:hAnsi="TH SarabunPSK" w:cs="TH SarabunPSK" w:hint="cs"/>
          <w:bCs/>
        </w:rPr>
        <w:t>1</w:t>
      </w:r>
      <w:r w:rsidRPr="005F0070">
        <w:rPr>
          <w:rFonts w:ascii="TH SarabunPSK" w:eastAsia="TH SarabunPSK" w:hAnsi="TH SarabunPSK" w:cs="TH SarabunPSK"/>
          <w:bCs/>
          <w:cs/>
        </w:rPr>
        <w:t>)</w:t>
      </w:r>
      <w:r w:rsidRPr="005F0070">
        <w:rPr>
          <w:rFonts w:ascii="TH SarabunPSK" w:eastAsia="TH SarabunPSK" w:hAnsi="TH SarabunPSK" w:cs="TH SarabunPSK" w:hint="cs"/>
          <w:bCs/>
          <w:cs/>
        </w:rPr>
        <w:t xml:space="preserve">. </w:t>
      </w:r>
    </w:p>
    <w:p w:rsidR="00C27FAA" w:rsidRPr="005F0070" w:rsidRDefault="00C27FAA" w:rsidP="00C27FAA">
      <w:pPr>
        <w:ind w:firstLine="144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6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 w:hint="cs"/>
          <w:cs/>
        </w:rPr>
        <w:t>ศิริอุมา เจาะจิตต์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b/>
          <w:bCs/>
          <w:cs/>
        </w:rPr>
        <w:t>พิมาน ธีระรัตนสุนทร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ขจีพรรณ บุญญานุวงศ์</w:t>
      </w:r>
      <w:r w:rsidRPr="005F0070">
        <w:rPr>
          <w:rFonts w:ascii="TH SarabunPSK" w:hAnsi="TH SarabunPSK" w:cs="TH SarabunPSK" w:hint="cs"/>
        </w:rPr>
        <w:t xml:space="preserve">, </w:t>
      </w:r>
      <w:r w:rsidRPr="005F0070">
        <w:rPr>
          <w:rFonts w:ascii="TH SarabunPSK" w:hAnsi="TH SarabunPSK" w:cs="TH SarabunPSK" w:hint="cs"/>
          <w:cs/>
        </w:rPr>
        <w:t>และ ซอบารีย๊ะ เจ๊ะเลาะ. (</w:t>
      </w:r>
      <w:r w:rsidRPr="005F0070">
        <w:rPr>
          <w:rFonts w:ascii="TH SarabunPSK" w:hAnsi="TH SarabunPSK" w:cs="TH SarabunPSK" w:hint="cs"/>
        </w:rPr>
        <w:t>2562</w:t>
      </w:r>
      <w:r w:rsidRPr="005F0070">
        <w:rPr>
          <w:rFonts w:ascii="TH SarabunPSK" w:hAnsi="TH SarabunPSK" w:cs="TH SarabunPSK" w:hint="cs"/>
          <w:cs/>
        </w:rPr>
        <w:t xml:space="preserve">). การประเมินสภาวะอนามัยสิ่งแวดล้อมและปัจจัยส่วนบุคคลต่อความชุกของสัตว์และแมลงนำโรคในหอพักนักศึกษา. </w:t>
      </w:r>
      <w:r w:rsidRPr="005F0070">
        <w:rPr>
          <w:rFonts w:ascii="TH SarabunPSK" w:hAnsi="TH SarabunPSK" w:cs="TH SarabunPSK" w:hint="cs"/>
          <w:i/>
          <w:iCs/>
          <w:cs/>
        </w:rPr>
        <w:t>วารสารวิทยาศาสตร์และเทคโนโลยี</w:t>
      </w:r>
      <w:r w:rsidRPr="005F0070">
        <w:rPr>
          <w:rFonts w:ascii="TH SarabunPSK" w:hAnsi="TH SarabunPSK" w:cs="TH SarabunPSK" w:hint="cs"/>
          <w:i/>
          <w:iCs/>
        </w:rPr>
        <w:t>, 27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 w:hint="cs"/>
        </w:rPr>
        <w:t>6</w:t>
      </w:r>
      <w:r w:rsidRPr="005F0070">
        <w:rPr>
          <w:rFonts w:ascii="TH SarabunPSK" w:hAnsi="TH SarabunPSK" w:cs="TH SarabunPSK" w:hint="cs"/>
          <w:cs/>
        </w:rPr>
        <w:t>)</w:t>
      </w:r>
      <w:r w:rsidRPr="005F0070">
        <w:rPr>
          <w:rFonts w:ascii="TH SarabunPSK" w:hAnsi="TH SarabunPSK" w:cs="TH SarabunPSK" w:hint="cs"/>
        </w:rPr>
        <w:t>, 1118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1131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C27FAA">
      <w:pPr>
        <w:ind w:firstLine="1440"/>
        <w:jc w:val="thaiDistribute"/>
        <w:rPr>
          <w:rFonts w:ascii="TH SarabunPSK" w:eastAsia="TH SarabunPSK" w:hAnsi="TH SarabunPSK" w:cs="TH SarabunPSK"/>
          <w:bCs/>
        </w:rPr>
      </w:pPr>
    </w:p>
    <w:p w:rsidR="00C27FAA" w:rsidRPr="005F0070" w:rsidRDefault="00C27FAA" w:rsidP="00C27FAA">
      <w:pPr>
        <w:tabs>
          <w:tab w:val="left" w:pos="1134"/>
        </w:tabs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</w:rPr>
        <w:tab/>
      </w:r>
      <w:r w:rsidRPr="005F0070">
        <w:rPr>
          <w:rFonts w:ascii="TH SarabunPSK" w:hAnsi="TH SarabunPSK" w:cs="TH SarabunPSK"/>
          <w:b/>
          <w:bCs/>
          <w:cs/>
        </w:rPr>
        <w:t>6.</w:t>
      </w:r>
      <w:r w:rsidRPr="005F0070">
        <w:rPr>
          <w:rFonts w:ascii="TH SarabunPSK" w:hAnsi="TH SarabunPSK" w:cs="TH SarabunPSK"/>
          <w:b/>
          <w:bCs/>
        </w:rPr>
        <w:t xml:space="preserve">2 </w:t>
      </w:r>
      <w:r w:rsidRPr="005F0070">
        <w:rPr>
          <w:rFonts w:ascii="TH SarabunPSK" w:hAnsi="TH SarabunPSK" w:cs="TH SarabunPSK"/>
          <w:b/>
          <w:bCs/>
          <w:cs/>
        </w:rPr>
        <w:t xml:space="preserve">บทความวิจัย/วิชาการที่เสนอในที่ประชุมวิชาการที่เป็น </w:t>
      </w:r>
      <w:r w:rsidRPr="005F0070">
        <w:rPr>
          <w:rFonts w:ascii="TH SarabunPSK" w:hAnsi="TH SarabunPSK" w:cs="TH SarabunPSK"/>
          <w:b/>
          <w:bCs/>
        </w:rPr>
        <w:t>Proceeding</w:t>
      </w:r>
      <w:r w:rsidRPr="005F0070">
        <w:rPr>
          <w:rFonts w:ascii="TH SarabunPSK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ind w:firstLine="144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6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2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1</w:t>
      </w:r>
      <w:r w:rsidRPr="005F0070">
        <w:rPr>
          <w:rFonts w:ascii="TH SarabunPSK" w:eastAsia="TH SarabunPSK" w:hAnsi="TH SarabunPSK" w:cs="TH SarabunPSK"/>
          <w:cs/>
        </w:rPr>
        <w:t>)</w:t>
      </w:r>
      <w:r w:rsidRPr="005F0070">
        <w:rPr>
          <w:rFonts w:ascii="TH SarabunPSK" w:eastAsia="TH SarabunPSK" w:hAnsi="TH SarabunPSK" w:cs="TH SarabunPSK"/>
          <w:cs/>
        </w:rPr>
        <w:tab/>
      </w:r>
      <w:r w:rsidRPr="005F0070">
        <w:rPr>
          <w:rFonts w:ascii="TH SarabunPSK" w:eastAsia="TH SarabunPSK" w:hAnsi="TH SarabunPSK" w:cs="TH SarabunPSK"/>
          <w:b/>
          <w:bCs/>
          <w:cs/>
        </w:rPr>
        <w:t>พิมาน ธีระรัตนสุนทร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ราชัน ฉ้วนเจริญ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ชุติมา รอดเนียม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และ ภูวศินทร์                 บัวเกษ. (</w:t>
      </w:r>
      <w:r w:rsidRPr="005F0070">
        <w:rPr>
          <w:rFonts w:ascii="TH SarabunPSK" w:eastAsia="TH SarabunPSK" w:hAnsi="TH SarabunPSK" w:cs="TH SarabunPSK"/>
        </w:rPr>
        <w:t>2561</w:t>
      </w:r>
      <w:r w:rsidRPr="005F0070">
        <w:rPr>
          <w:rFonts w:ascii="TH SarabunPSK" w:eastAsia="TH SarabunPSK" w:hAnsi="TH SarabunPSK" w:cs="TH SarabunPSK"/>
          <w:cs/>
        </w:rPr>
        <w:t>). ใน สุขสันต์ หอพิบูลย์สุข (บรรณาธิการ)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i/>
          <w:iCs/>
          <w:cs/>
        </w:rPr>
        <w:t>พฤติกรรมการดื่มแอลกอฮอล์ของนักท่องเที่ยวในอำเภอเมือง จังหวัดกระบี่</w:t>
      </w:r>
      <w:r w:rsidRPr="005F0070">
        <w:rPr>
          <w:rFonts w:ascii="TH SarabunPSK" w:eastAsia="TH SarabunPSK" w:hAnsi="TH SarabunPSK" w:cs="TH SarabunPSK"/>
          <w:cs/>
        </w:rPr>
        <w:t xml:space="preserve">. เอกสารการนำเสนอการประชุมวิชาการระดับชาติ พะเยาวิจัย ครั้งที่ </w:t>
      </w:r>
      <w:r w:rsidRPr="005F0070">
        <w:rPr>
          <w:rFonts w:ascii="TH SarabunPSK" w:eastAsia="TH SarabunPSK" w:hAnsi="TH SarabunPSK" w:cs="TH SarabunPSK"/>
        </w:rPr>
        <w:t>7</w:t>
      </w:r>
      <w:r w:rsidRPr="005F0070">
        <w:rPr>
          <w:rFonts w:ascii="TH SarabunPSK" w:eastAsia="TH SarabunPSK" w:hAnsi="TH SarabunPSK" w:cs="TH SarabunPSK"/>
          <w:cs/>
        </w:rPr>
        <w:t xml:space="preserve"> พ.ศ. </w:t>
      </w:r>
      <w:r w:rsidRPr="005F0070">
        <w:rPr>
          <w:rFonts w:ascii="TH SarabunPSK" w:eastAsia="TH SarabunPSK" w:hAnsi="TH SarabunPSK" w:cs="TH SarabunPSK"/>
        </w:rPr>
        <w:t xml:space="preserve">2561 </w:t>
      </w:r>
      <w:r w:rsidRPr="005F0070">
        <w:rPr>
          <w:rFonts w:ascii="TH SarabunPSK" w:eastAsia="TH SarabunPSK" w:hAnsi="TH SarabunPSK" w:cs="TH SarabunPSK"/>
          <w:cs/>
        </w:rPr>
        <w:t>(หน้าที่ 21</w:t>
      </w:r>
      <w:r w:rsidRPr="005F0070">
        <w:rPr>
          <w:rFonts w:ascii="TH SarabunPSK" w:eastAsia="TH SarabunPSK" w:hAnsi="TH SarabunPSK" w:cs="TH SarabunPSK"/>
        </w:rPr>
        <w:t>6</w:t>
      </w:r>
      <w:r w:rsidRPr="005F0070">
        <w:rPr>
          <w:rFonts w:ascii="TH SarabunPSK" w:eastAsia="TH SarabunPSK" w:hAnsi="TH SarabunPSK" w:cs="TH SarabunPSK"/>
          <w:cs/>
        </w:rPr>
        <w:t>-224)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มหาวิทยาลัยพะเยา พะเยา.</w:t>
      </w:r>
    </w:p>
    <w:p w:rsidR="00C27FAA" w:rsidRPr="005F0070" w:rsidRDefault="00C27FAA" w:rsidP="00C27FAA">
      <w:pPr>
        <w:ind w:firstLine="1440"/>
        <w:jc w:val="thaiDistribute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6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2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2</w:t>
      </w:r>
      <w:r w:rsidRPr="005F0070">
        <w:rPr>
          <w:rFonts w:ascii="TH SarabunPSK" w:eastAsia="TH SarabunPSK" w:hAnsi="TH SarabunPSK" w:cs="TH SarabunPSK"/>
          <w:cs/>
        </w:rPr>
        <w:t>)</w:t>
      </w:r>
      <w:r w:rsidRPr="005F0070">
        <w:rPr>
          <w:rFonts w:ascii="TH SarabunPSK" w:eastAsia="TH SarabunPSK" w:hAnsi="TH SarabunPSK" w:cs="TH SarabunPSK"/>
          <w:cs/>
        </w:rPr>
        <w:tab/>
      </w:r>
      <w:r w:rsidRPr="005F0070">
        <w:rPr>
          <w:rFonts w:ascii="TH SarabunPSK" w:eastAsia="TH SarabunPSK" w:hAnsi="TH SarabunPSK" w:cs="TH SarabunPSK"/>
          <w:b/>
          <w:bCs/>
          <w:cs/>
        </w:rPr>
        <w:t>พิมาน ธีระรัตนสุนทร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วาริท เจาะจิตต์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ณัฐวัฒน์ สุขสวัสดิ์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และ นูรีซัน ดามีเยาะ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ม. (</w:t>
      </w:r>
      <w:r w:rsidRPr="005F0070">
        <w:rPr>
          <w:rFonts w:ascii="TH SarabunPSK" w:eastAsia="TH SarabunPSK" w:hAnsi="TH SarabunPSK" w:cs="TH SarabunPSK"/>
        </w:rPr>
        <w:t>2561</w:t>
      </w:r>
      <w:r w:rsidRPr="005F0070">
        <w:rPr>
          <w:rFonts w:ascii="TH SarabunPSK" w:eastAsia="TH SarabunPSK" w:hAnsi="TH SarabunPSK" w:cs="TH SarabunPSK"/>
          <w:cs/>
        </w:rPr>
        <w:t>). ใน สุขสันต์ หอพิบูลย์สุข (บรรณาธิการ)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i/>
          <w:iCs/>
          <w:cs/>
        </w:rPr>
        <w:t>พฤติกรรมเสี่ยงจากการบริโภคก๋วยเตี๋ยวที่มีการปนเปื้อนสารอะฟลาทอกซินในพริกป่นและถั่วลิสง อำเภอท่าศาลา นครศรีธรรมราช.</w:t>
      </w:r>
      <w:r w:rsidRPr="005F0070">
        <w:rPr>
          <w:rFonts w:ascii="TH SarabunPSK" w:eastAsia="TH SarabunPSK" w:hAnsi="TH SarabunPSK" w:cs="TH SarabunPSK"/>
          <w:cs/>
        </w:rPr>
        <w:t xml:space="preserve"> เอกสารการนำเสนอการประชุมวิชาการระดับชาติ พะเยาวิจัยครั้งที่ </w:t>
      </w:r>
      <w:r w:rsidRPr="005F0070">
        <w:rPr>
          <w:rFonts w:ascii="TH SarabunPSK" w:eastAsia="TH SarabunPSK" w:hAnsi="TH SarabunPSK" w:cs="TH SarabunPSK"/>
        </w:rPr>
        <w:t>7</w:t>
      </w:r>
      <w:r w:rsidRPr="005F0070">
        <w:rPr>
          <w:rFonts w:ascii="TH SarabunPSK" w:eastAsia="TH SarabunPSK" w:hAnsi="TH SarabunPSK" w:cs="TH SarabunPSK"/>
          <w:cs/>
        </w:rPr>
        <w:t xml:space="preserve"> พ.ศ. </w:t>
      </w:r>
      <w:r w:rsidRPr="005F0070">
        <w:rPr>
          <w:rFonts w:ascii="TH SarabunPSK" w:eastAsia="TH SarabunPSK" w:hAnsi="TH SarabunPSK" w:cs="TH SarabunPSK"/>
        </w:rPr>
        <w:t xml:space="preserve">2561 </w:t>
      </w:r>
      <w:r w:rsidRPr="005F0070">
        <w:rPr>
          <w:rFonts w:ascii="TH SarabunPSK" w:eastAsia="TH SarabunPSK" w:hAnsi="TH SarabunPSK" w:cs="TH SarabunPSK"/>
          <w:cs/>
        </w:rPr>
        <w:t>(หน้าที่ 101-106)</w:t>
      </w:r>
      <w:r w:rsidRPr="005F0070">
        <w:rPr>
          <w:rFonts w:ascii="TH SarabunPSK" w:eastAsia="TH SarabunPSK" w:hAnsi="TH SarabunPSK" w:cs="TH SarabunPSK"/>
        </w:rPr>
        <w:t xml:space="preserve">, </w:t>
      </w:r>
      <w:r w:rsidRPr="005F0070">
        <w:rPr>
          <w:rFonts w:ascii="TH SarabunPSK" w:eastAsia="TH SarabunPSK" w:hAnsi="TH SarabunPSK" w:cs="TH SarabunPSK"/>
          <w:cs/>
        </w:rPr>
        <w:t>มหาวิทยาลัยพะเยา พะเยา.</w:t>
      </w: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7</w:t>
      </w:r>
      <w:r w:rsidRPr="005F0070">
        <w:rPr>
          <w:rFonts w:ascii="TH SarabunPSK" w:hAnsi="TH SarabunPSK" w:cs="TH SarabunPSK"/>
          <w:b/>
          <w:bCs/>
          <w:cs/>
        </w:rPr>
        <w:t>. เกียรติคุณและรางวัล</w:t>
      </w:r>
    </w:p>
    <w:tbl>
      <w:tblPr>
        <w:tblW w:w="495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47"/>
        <w:gridCol w:w="1530"/>
      </w:tblGrid>
      <w:tr w:rsidR="005F0070" w:rsidRPr="005F0070" w:rsidTr="00BA778F">
        <w:tc>
          <w:tcPr>
            <w:tcW w:w="4148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85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148" w:type="pct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 xml:space="preserve">เกียรติบัตร บุคคลต้นแบบในการทำประโยชน์เพื่อสังคม ร่วมดำเนินงานโครงการสานพลังเครือข่ายคนอาชีวะอาสาควบคุมปัจจัยเสี่ยงด้านเครื่องดื่มแอลกอฮอล์และอุบัติเหตุทางถนน ภาคใต้ตอนบนโซนอันดามัน ประจำปี 2563 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 xml:space="preserve">14 </w:t>
            </w:r>
            <w:r w:rsidRPr="005F0070">
              <w:rPr>
                <w:rFonts w:ascii="TH SarabunPSK" w:hAnsi="TH SarabunPSK" w:cs="TH SarabunPSK" w:hint="cs"/>
                <w:cs/>
              </w:rPr>
              <w:t>มีนาคม 2564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 จาก สำนักงานกองทุนสนับสนุนการส่งเสริมสุขภาพ (สสส.)</w:t>
            </w:r>
          </w:p>
        </w:tc>
        <w:tc>
          <w:tcPr>
            <w:tcW w:w="852" w:type="pct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2564</w:t>
            </w:r>
          </w:p>
        </w:tc>
      </w:tr>
      <w:tr w:rsidR="005F0070" w:rsidRPr="005F0070" w:rsidTr="00BA778F">
        <w:tc>
          <w:tcPr>
            <w:tcW w:w="4148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eastAsiaTheme="minorHAnsi" w:hAnsi="TH SarabunPSK" w:cs="TH SarabunPSK"/>
                <w:cs/>
              </w:rPr>
              <w:t>(</w:t>
            </w:r>
            <w:r w:rsidRPr="005F0070">
              <w:rPr>
                <w:rFonts w:ascii="TH SarabunPSK" w:eastAsiaTheme="minorHAnsi" w:hAnsi="TH SarabunPSK" w:cs="TH SarabunPSK"/>
              </w:rPr>
              <w:t>AHE</w:t>
            </w:r>
            <w:r w:rsidRPr="005F0070">
              <w:rPr>
                <w:rFonts w:ascii="TH SarabunPSK" w:eastAsiaTheme="minorHAnsi" w:hAnsi="TH SarabunPSK" w:cs="TH SarabunPSK"/>
                <w:cs/>
              </w:rPr>
              <w:t xml:space="preserve">): </w:t>
            </w:r>
            <w:r w:rsidRPr="005F0070">
              <w:rPr>
                <w:rFonts w:ascii="TH SarabunPSK" w:eastAsiaTheme="minorHAnsi" w:hAnsi="TH SarabunPSK" w:cs="TH SarabunPSK"/>
              </w:rPr>
              <w:t>PR157363</w:t>
            </w:r>
          </w:p>
        </w:tc>
        <w:tc>
          <w:tcPr>
            <w:tcW w:w="85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2562</w:t>
            </w:r>
          </w:p>
        </w:tc>
      </w:tr>
      <w:tr w:rsidR="005F0070" w:rsidRPr="005F0070" w:rsidTr="00BA778F">
        <w:tc>
          <w:tcPr>
            <w:tcW w:w="4148" w:type="pct"/>
          </w:tcPr>
          <w:p w:rsidR="00C27FAA" w:rsidRPr="005F0070" w:rsidRDefault="00C27FAA" w:rsidP="00BA778F">
            <w:pPr>
              <w:spacing w:line="360" w:lineRule="exact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รางวัลนักวิจัยหน้าใหม่ สำนักวิชาสาธารณสุขศาสตร์</w:t>
            </w:r>
          </w:p>
        </w:tc>
        <w:tc>
          <w:tcPr>
            <w:tcW w:w="852" w:type="pct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2560</w:t>
            </w:r>
          </w:p>
        </w:tc>
      </w:tr>
      <w:tr w:rsidR="005F0070" w:rsidRPr="005F0070" w:rsidTr="00BA778F">
        <w:tc>
          <w:tcPr>
            <w:tcW w:w="4148" w:type="pct"/>
          </w:tcPr>
          <w:p w:rsidR="00C27FAA" w:rsidRPr="005F0070" w:rsidRDefault="00C27FAA" w:rsidP="00BA778F">
            <w:pPr>
              <w:spacing w:line="360" w:lineRule="exact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รางวัลการนำเสนองานวิจัยแบบปากเปล่า </w:t>
            </w:r>
            <w:r w:rsidRPr="005F0070">
              <w:rPr>
                <w:rFonts w:ascii="TH SarabunPSK" w:eastAsia="TH SarabunPSK" w:hAnsi="TH SarabunPSK" w:cs="TH SarabunPSK"/>
                <w:cs/>
              </w:rPr>
              <w:t>(</w:t>
            </w:r>
            <w:r w:rsidRPr="005F0070">
              <w:rPr>
                <w:rFonts w:ascii="TH SarabunPSK" w:eastAsia="TH SarabunPSK" w:hAnsi="TH SarabunPSK" w:cs="TH SarabunPSK"/>
              </w:rPr>
              <w:t>Oral presentation</w:t>
            </w:r>
            <w:r w:rsidRPr="005F0070">
              <w:rPr>
                <w:rFonts w:ascii="TH SarabunPSK" w:eastAsia="TH SarabunPSK" w:hAnsi="TH SarabunPSK" w:cs="TH SarabunPSK"/>
                <w:cs/>
              </w:rPr>
              <w:t>)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วลัยลักษณ์วิจัย 8</w:t>
            </w:r>
          </w:p>
        </w:tc>
        <w:tc>
          <w:tcPr>
            <w:tcW w:w="852" w:type="pct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2559</w:t>
            </w:r>
          </w:p>
        </w:tc>
      </w:tr>
      <w:tr w:rsidR="005F0070" w:rsidRPr="005F0070" w:rsidTr="00BA778F">
        <w:tc>
          <w:tcPr>
            <w:tcW w:w="4148" w:type="pct"/>
          </w:tcPr>
          <w:p w:rsidR="00C27FAA" w:rsidRPr="005F0070" w:rsidRDefault="00C27FAA" w:rsidP="00BA778F">
            <w:pPr>
              <w:spacing w:line="360" w:lineRule="exact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รางวัลชมเชย คลิปปวิดีโองานวิจัย </w:t>
            </w:r>
            <w:r w:rsidRPr="005F0070">
              <w:rPr>
                <w:rFonts w:ascii="TH SarabunPSK" w:eastAsia="TH SarabunPSK" w:hAnsi="TH SarabunPSK" w:cs="TH SarabunPSK"/>
                <w:cs/>
              </w:rPr>
              <w:t>(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การจัดการความเสี่ยงคนเก็บขยะ</w:t>
            </w:r>
            <w:r w:rsidRPr="005F0070">
              <w:rPr>
                <w:rFonts w:ascii="TH SarabunPSK" w:eastAsia="TH SarabunPSK" w:hAnsi="TH SarabunPSK" w:cs="TH SarabunPSK"/>
                <w:cs/>
              </w:rPr>
              <w:t>)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วลัยลักษณ์วิจัย 5</w:t>
            </w:r>
          </w:p>
        </w:tc>
        <w:tc>
          <w:tcPr>
            <w:tcW w:w="852" w:type="pct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2556</w:t>
            </w:r>
          </w:p>
        </w:tc>
      </w:tr>
      <w:tr w:rsidR="005F0070" w:rsidRPr="005F0070" w:rsidTr="00BA778F">
        <w:tc>
          <w:tcPr>
            <w:tcW w:w="4148" w:type="pct"/>
          </w:tcPr>
          <w:p w:rsidR="00C27FAA" w:rsidRPr="005F0070" w:rsidRDefault="00C27FAA" w:rsidP="00BA778F">
            <w:pPr>
              <w:spacing w:line="360" w:lineRule="exact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Cordia New" w:hAnsi="TH SarabunPSK" w:cs="TH SarabunPSK"/>
                <w:cs/>
              </w:rPr>
              <w:t>รางวัลดุษฎีนิพนธ์ระดับดี (</w:t>
            </w:r>
            <w:r w:rsidRPr="005F0070">
              <w:rPr>
                <w:rFonts w:ascii="TH SarabunPSK" w:eastAsia="Cordia New" w:hAnsi="TH SarabunPSK" w:cs="TH SarabunPSK"/>
              </w:rPr>
              <w:t xml:space="preserve">Award For Doctoral Dissertation at Good level, Academic year 2011 </w:t>
            </w:r>
            <w:r w:rsidRPr="005F0070">
              <w:rPr>
                <w:rFonts w:ascii="TH SarabunPSK" w:eastAsia="Cordia New" w:hAnsi="TH SarabunPSK" w:cs="TH SarabunPSK"/>
                <w:cs/>
              </w:rPr>
              <w:t>(</w:t>
            </w:r>
            <w:r w:rsidRPr="005F0070">
              <w:rPr>
                <w:rFonts w:ascii="TH SarabunPSK" w:eastAsia="Cordia New" w:hAnsi="TH SarabunPSK" w:cs="TH SarabunPSK"/>
              </w:rPr>
              <w:t xml:space="preserve">30 </w:t>
            </w:r>
            <w:r w:rsidRPr="005F0070">
              <w:rPr>
                <w:rFonts w:ascii="TH SarabunPSK" w:eastAsia="Cordia New" w:hAnsi="TH SarabunPSK" w:cs="TH SarabunPSK"/>
                <w:cs/>
              </w:rPr>
              <w:t xml:space="preserve">กันยายน </w:t>
            </w:r>
            <w:r w:rsidRPr="005F0070">
              <w:rPr>
                <w:rFonts w:ascii="TH SarabunPSK" w:eastAsia="Cordia New" w:hAnsi="TH SarabunPSK" w:cs="TH SarabunPSK"/>
              </w:rPr>
              <w:t>2555</w:t>
            </w:r>
            <w:r w:rsidRPr="005F0070">
              <w:rPr>
                <w:rFonts w:ascii="TH SarabunPSK" w:eastAsia="Cordia New" w:hAnsi="TH SarabunPSK" w:cs="TH SarabunPSK"/>
                <w:cs/>
              </w:rPr>
              <w:t>)</w:t>
            </w:r>
          </w:p>
        </w:tc>
        <w:tc>
          <w:tcPr>
            <w:tcW w:w="852" w:type="pct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2555</w:t>
            </w:r>
          </w:p>
        </w:tc>
      </w:tr>
    </w:tbl>
    <w:p w:rsidR="00C27FAA" w:rsidRPr="005F0070" w:rsidRDefault="00C27FAA" w:rsidP="00C27FAA"/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BB27D9">
      <w:pPr>
        <w:ind w:right="-2"/>
        <w:rPr>
          <w:rFonts w:ascii="TH SarabunPSK" w:hAnsi="TH SarabunPSK" w:cs="TH SarabunPSK"/>
        </w:rPr>
      </w:pP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/>
          <w:b/>
          <w:bCs/>
        </w:rPr>
        <w:t>Curriculum Vitae</w:t>
      </w:r>
      <w:r w:rsidRPr="005F0070">
        <w:rPr>
          <w:rFonts w:ascii="TH SarabunPSK" w:eastAsiaTheme="minorHAnsi" w:hAnsi="TH SarabunPSK" w:cs="TH SarabunPSK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ผู้ช่วยศาสตราจารย์ ดร.ศวรรยา เลาหประภานนท์</w:t>
      </w: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36"/>
        <w:gridCol w:w="989"/>
        <w:gridCol w:w="2237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สำนักวิชาสำนักวิชาสาธารณสุขสาสตร์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075-672</w:t>
            </w:r>
            <w:r w:rsidRPr="005F0070">
              <w:rPr>
                <w:rFonts w:ascii="TH SarabunPSK" w:eastAsiaTheme="minorHAnsi" w:hAnsi="TH SarabunPSK" w:cs="TH SarabunPSK"/>
              </w:rPr>
              <w:t>475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075-672705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sawanya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la@wu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ac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1. การศึกษา (เรียงลำดับจากปีล่าสุด)</w:t>
      </w:r>
    </w:p>
    <w:tbl>
      <w:tblPr>
        <w:tblW w:w="8999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376"/>
        <w:gridCol w:w="6521"/>
        <w:gridCol w:w="1102"/>
      </w:tblGrid>
      <w:tr w:rsidR="005F0070" w:rsidRPr="005F0070" w:rsidTr="00BA778F">
        <w:trPr>
          <w:trHeight w:val="20"/>
        </w:trPr>
        <w:tc>
          <w:tcPr>
            <w:tcW w:w="13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65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11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rHeight w:val="20"/>
        </w:trPr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b/>
                <w:bCs/>
              </w:rPr>
            </w:pPr>
            <w:r w:rsidRPr="005F0070">
              <w:rPr>
                <w:rFonts w:ascii="TH SarabunPSK" w:eastAsia="TH SarabunPSK" w:hAnsi="TH SarabunPSK" w:cs="TH SarabunPSK"/>
              </w:rPr>
              <w:t>Ph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D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Environmental Science</w:t>
            </w:r>
            <w:r w:rsidRPr="005F0070">
              <w:rPr>
                <w:rFonts w:ascii="TH SarabunPSK" w:eastAsia="TH SarabunPSK" w:hAnsi="TH SarabunPSK" w:cs="TH SarabunPSK"/>
                <w:cs/>
              </w:rPr>
              <w:t>/</w:t>
            </w:r>
            <w:r w:rsidRPr="005F0070">
              <w:rPr>
                <w:rFonts w:ascii="TH SarabunPSK" w:eastAsia="TH SarabunPSK" w:hAnsi="TH SarabunPSK" w:cs="TH SarabunPSK"/>
              </w:rPr>
              <w:t>Linnaeus University, Sweden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2556</w:t>
            </w:r>
          </w:p>
        </w:tc>
      </w:tr>
      <w:tr w:rsidR="005F0070" w:rsidRPr="005F0070" w:rsidTr="00BA778F">
        <w:trPr>
          <w:trHeight w:val="20"/>
        </w:trPr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วท.ม.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Environmental Engineering and Management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/ </w:t>
            </w:r>
            <w:r w:rsidRPr="005F0070">
              <w:rPr>
                <w:rFonts w:ascii="TH SarabunPSK" w:eastAsia="TH SarabunPSK" w:hAnsi="TH SarabunPSK" w:cs="TH SarabunPSK"/>
              </w:rPr>
              <w:t xml:space="preserve">Asian Institute of Technology </w:t>
            </w:r>
            <w:r w:rsidRPr="005F0070">
              <w:rPr>
                <w:rFonts w:ascii="TH SarabunPSK" w:eastAsia="TH SarabunPSK" w:hAnsi="TH SarabunPSK" w:cs="TH SarabunPSK"/>
                <w:cs/>
              </w:rPr>
              <w:t>(</w:t>
            </w:r>
            <w:r w:rsidRPr="005F0070">
              <w:rPr>
                <w:rFonts w:ascii="TH SarabunPSK" w:eastAsia="TH SarabunPSK" w:hAnsi="TH SarabunPSK" w:cs="TH SarabunPSK"/>
              </w:rPr>
              <w:t>AIT</w:t>
            </w:r>
            <w:r w:rsidRPr="005F0070">
              <w:rPr>
                <w:rFonts w:ascii="TH SarabunPSK" w:eastAsia="TH SarabunPSK" w:hAnsi="TH SarabunPSK" w:cs="TH SarabunPSK"/>
                <w:cs/>
              </w:rPr>
              <w:t>)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2550</w:t>
            </w:r>
          </w:p>
        </w:tc>
      </w:tr>
      <w:tr w:rsidR="005F0070" w:rsidRPr="005F0070" w:rsidTr="00BA778F">
        <w:trPr>
          <w:trHeight w:val="20"/>
        </w:trPr>
        <w:tc>
          <w:tcPr>
            <w:tcW w:w="137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วท.บ.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วิทยาศาสตร์เคมีสิ่งแวดล้อม/ </w:t>
            </w:r>
            <w:r w:rsidR="00070DD8">
              <w:rPr>
                <w:rFonts w:ascii="TH SarabunPSK" w:eastAsia="TH SarabunPSK" w:hAnsi="TH SarabunPSK" w:cs="TH SarabunPSK" w:hint="cs"/>
                <w:cs/>
              </w:rPr>
              <w:t>สถาบันเทคโนโลยี</w:t>
            </w:r>
            <w:r w:rsidRPr="005F0070">
              <w:rPr>
                <w:rFonts w:ascii="TH SarabunPSK" w:eastAsia="TH SarabunPSK" w:hAnsi="TH SarabunPSK" w:cs="TH SarabunPSK"/>
                <w:cs/>
              </w:rPr>
              <w:t>พระจอมเกล้าเจ้าคุณทหารลาดกระบัง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2548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2. ประสบการณ์การทำงาน (เรียงลำดับจากปีล่าสุด)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Look w:val="0600" w:firstRow="0" w:lastRow="0" w:firstColumn="0" w:lastColumn="0" w:noHBand="1" w:noVBand="1"/>
      </w:tblPr>
      <w:tblGrid>
        <w:gridCol w:w="7397"/>
        <w:gridCol w:w="1653"/>
      </w:tblGrid>
      <w:tr w:rsidR="005F0070" w:rsidRPr="005F0070" w:rsidTr="00BA778F">
        <w:trPr>
          <w:trHeight w:val="20"/>
        </w:trPr>
        <w:tc>
          <w:tcPr>
            <w:tcW w:w="408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913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rHeight w:val="20"/>
        </w:trPr>
        <w:tc>
          <w:tcPr>
            <w:tcW w:w="408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ผู้ช่วยศาสตราจารย์ สำนักวิชาสาธารณสุขศาสตร์ มหาวิทยาลัยวลัยลักษณ์</w:t>
            </w:r>
          </w:p>
        </w:tc>
        <w:tc>
          <w:tcPr>
            <w:tcW w:w="913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 xml:space="preserve">2563 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rPr>
          <w:trHeight w:val="20"/>
        </w:trPr>
        <w:tc>
          <w:tcPr>
            <w:tcW w:w="4087" w:type="pct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อาจารย์ประจำ - มหาวิทยาลัยวลัยลักษณ์</w:t>
            </w:r>
          </w:p>
        </w:tc>
        <w:tc>
          <w:tcPr>
            <w:tcW w:w="913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2560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cs/>
              </w:rPr>
              <w:t>-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ปัจจุบัน</w:t>
            </w:r>
          </w:p>
        </w:tc>
      </w:tr>
      <w:tr w:rsidR="005F0070" w:rsidRPr="005F0070" w:rsidTr="00BA778F">
        <w:trPr>
          <w:trHeight w:val="20"/>
        </w:trPr>
        <w:tc>
          <w:tcPr>
            <w:tcW w:w="4087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 w:rsidRPr="005F0070">
              <w:rPr>
                <w:rFonts w:ascii="TH SarabunPSK" w:eastAsia="TH SarabunPSK" w:hAnsi="TH SarabunPSK" w:cs="TH SarabunPSK"/>
              </w:rPr>
              <w:t>Post</w:t>
            </w:r>
            <w:r w:rsidRPr="005F0070">
              <w:rPr>
                <w:rFonts w:ascii="TH SarabunPSK" w:eastAsia="TH SarabunPSK" w:hAnsi="TH SarabunPSK" w:cs="TH SarabunPSK"/>
                <w:cs/>
              </w:rPr>
              <w:t>-</w:t>
            </w:r>
            <w:r w:rsidRPr="005F0070">
              <w:rPr>
                <w:rFonts w:ascii="TH SarabunPSK" w:eastAsia="TH SarabunPSK" w:hAnsi="TH SarabunPSK" w:cs="TH SarabunPSK"/>
              </w:rPr>
              <w:t xml:space="preserve">doctoral fellowship 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eastAsia="TH SarabunPSK" w:hAnsi="TH SarabunPSK" w:cs="TH SarabunPSK"/>
              </w:rPr>
              <w:t>Chung Yuan Christian University</w:t>
            </w:r>
            <w:r w:rsidRPr="005F0070">
              <w:rPr>
                <w:rFonts w:ascii="TH SarabunPSK" w:eastAsia="TH SarabunPSK" w:hAnsi="TH SarabunPSK" w:cs="TH SarabunPSK"/>
                <w:cs/>
              </w:rPr>
              <w:t>-</w:t>
            </w:r>
            <w:r w:rsidRPr="005F0070">
              <w:rPr>
                <w:rFonts w:ascii="TH SarabunPSK" w:eastAsia="TH SarabunPSK" w:hAnsi="TH SarabunPSK" w:cs="TH SarabunPSK"/>
              </w:rPr>
              <w:t>CYCU, Taiwan</w:t>
            </w:r>
          </w:p>
        </w:tc>
        <w:tc>
          <w:tcPr>
            <w:tcW w:w="913" w:type="pct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2557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cs/>
              </w:rPr>
              <w:t>-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cs/>
              </w:rPr>
              <w:t>2559</w:t>
            </w:r>
          </w:p>
        </w:tc>
      </w:tr>
      <w:tr w:rsidR="005F0070" w:rsidRPr="005F0070" w:rsidTr="00BA778F">
        <w:trPr>
          <w:trHeight w:val="20"/>
        </w:trPr>
        <w:tc>
          <w:tcPr>
            <w:tcW w:w="4087" w:type="pct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4"/>
            </w:pPr>
            <w:r w:rsidRPr="005F0070">
              <w:rPr>
                <w:rFonts w:ascii="TH SarabunPSK" w:eastAsia="TH SarabunPSK" w:hAnsi="TH SarabunPSK" w:cs="TH SarabunPSK"/>
              </w:rPr>
              <w:t xml:space="preserve">Research associate 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eastAsia="TH SarabunPSK" w:hAnsi="TH SarabunPSK" w:cs="TH SarabunPSK"/>
              </w:rPr>
              <w:t>Linnaeus University</w:t>
            </w:r>
            <w:r w:rsidRPr="005F0070">
              <w:rPr>
                <w:rFonts w:ascii="TH SarabunPSK" w:eastAsia="TH SarabunPSK" w:hAnsi="TH SarabunPSK" w:cs="TH SarabunPSK"/>
                <w:cs/>
              </w:rPr>
              <w:t>-</w:t>
            </w:r>
            <w:r w:rsidRPr="005F0070">
              <w:rPr>
                <w:rFonts w:ascii="TH SarabunPSK" w:eastAsia="TH SarabunPSK" w:hAnsi="TH SarabunPSK" w:cs="TH SarabunPSK"/>
              </w:rPr>
              <w:t>LNU, Kalmar, Sweden</w:t>
            </w:r>
          </w:p>
        </w:tc>
        <w:tc>
          <w:tcPr>
            <w:tcW w:w="913" w:type="pct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2556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cs/>
              </w:rPr>
              <w:t>-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cs/>
              </w:rPr>
              <w:t>2557</w:t>
            </w:r>
          </w:p>
        </w:tc>
      </w:tr>
      <w:tr w:rsidR="005F0070" w:rsidRPr="005F0070" w:rsidTr="00BA778F">
        <w:trPr>
          <w:trHeight w:val="20"/>
        </w:trPr>
        <w:tc>
          <w:tcPr>
            <w:tcW w:w="4087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4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 xml:space="preserve">Research associate 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– </w:t>
            </w:r>
            <w:r w:rsidRPr="005F0070">
              <w:rPr>
                <w:rFonts w:ascii="TH SarabunPSK" w:eastAsia="TH SarabunPSK" w:hAnsi="TH SarabunPSK" w:cs="TH SarabunPSK"/>
              </w:rPr>
              <w:t>Asian Institute of Technology</w:t>
            </w:r>
          </w:p>
        </w:tc>
        <w:tc>
          <w:tcPr>
            <w:tcW w:w="913" w:type="pct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2550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cs/>
              </w:rPr>
              <w:t>-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eastAsia="TH SarabunPSK" w:hAnsi="TH SarabunPSK" w:cs="TH SarabunPSK"/>
                <w:cs/>
              </w:rPr>
              <w:t>2551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3. ความเชี่ยวชาญ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cs/>
        </w:rPr>
        <w:t>1) การบำบัดน้ำเสียจากโรงงานอุตสาหกรรม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  <w:cs/>
        </w:rPr>
        <w:t>2) การวิเคราะห์น้ำและจัดการคุณภาพน้ำ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  <w:cs/>
        </w:rPr>
        <w:t xml:space="preserve">3) </w:t>
      </w:r>
      <w:r w:rsidRPr="005F0070">
        <w:rPr>
          <w:rFonts w:ascii="TH SarabunPSK" w:eastAsia="TH SarabunPSK" w:hAnsi="TH SarabunPSK" w:cs="TH SarabunPSK" w:hint="cs"/>
          <w:cs/>
        </w:rPr>
        <w:t xml:space="preserve">ตัวดูดซับธรรมชาติ และสังเคราะห์ 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</w:rPr>
        <w:t>4</w:t>
      </w:r>
      <w:r w:rsidRPr="005F0070">
        <w:rPr>
          <w:rFonts w:ascii="TH SarabunPSK" w:eastAsia="TH SarabunPSK" w:hAnsi="TH SarabunPSK" w:cs="TH SarabunPSK"/>
          <w:cs/>
        </w:rPr>
        <w:t xml:space="preserve">) </w:t>
      </w:r>
      <w:r w:rsidRPr="005F0070">
        <w:rPr>
          <w:rFonts w:ascii="TH SarabunPSK" w:eastAsia="TH SarabunPSK" w:hAnsi="TH SarabunPSK" w:cs="TH SarabunPSK" w:hint="cs"/>
          <w:cs/>
        </w:rPr>
        <w:t xml:space="preserve">การบำบัดน้ำเสียด้วยเมมเบรน  </w:t>
      </w: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  <w: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4. ประสบการณ์การสอน</w:t>
      </w:r>
    </w:p>
    <w:p w:rsidR="00C27FAA" w:rsidRPr="005F0070" w:rsidRDefault="00C27FAA" w:rsidP="00C27FAA">
      <w:pPr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  <w:cs/>
        </w:rPr>
        <w:t xml:space="preserve">      </w:t>
      </w:r>
      <w:r w:rsidRPr="005F0070">
        <w:rPr>
          <w:rFonts w:ascii="TH SarabunPSK" w:eastAsia="TH SarabunPSK" w:hAnsi="TH SarabunPSK" w:cs="TH SarabunPSK"/>
          <w:cs/>
        </w:rPr>
        <w:tab/>
      </w:r>
      <w:r w:rsidRPr="005F0070">
        <w:rPr>
          <w:rFonts w:ascii="TH SarabunPSK" w:eastAsia="TH SarabunPSK" w:hAnsi="TH SarabunPSK" w:cs="TH SarabunPSK"/>
        </w:rPr>
        <w:sym w:font="Wingdings 2" w:char="F052"/>
      </w:r>
      <w:r w:rsidRPr="005F0070">
        <w:rPr>
          <w:rFonts w:ascii="TH SarabunPSK" w:eastAsia="TH SarabunPSK" w:hAnsi="TH SarabunPSK" w:cs="TH SarabunPSK"/>
          <w:cs/>
        </w:rPr>
        <w:t xml:space="preserve"> มี                  </w:t>
      </w:r>
      <w:r w:rsidRPr="005F0070">
        <w:rPr>
          <w:rFonts w:ascii="TH SarabunPSK" w:eastAsia="TH SarabunPSK" w:hAnsi="TH SarabunPSK" w:cs="TH SarabunPSK"/>
          <w:cs/>
        </w:rPr>
        <w:tab/>
      </w:r>
      <w:r w:rsidRPr="005F0070">
        <w:rPr>
          <w:rFonts w:ascii="TH SarabunPSK" w:eastAsia="TH SarabunPSK" w:hAnsi="TH SarabunPSK" w:cs="TH SarabunPSK"/>
          <w:noProof/>
        </w:rPr>
        <w:sym w:font="Wingdings" w:char="F071"/>
      </w:r>
      <w:r w:rsidRPr="005F0070">
        <w:rPr>
          <w:rFonts w:ascii="TH SarabunPSK" w:eastAsia="TH SarabunPSK" w:hAnsi="TH SarabunPSK" w:cs="TH SarabunPSK"/>
          <w:cs/>
        </w:rPr>
        <w:t xml:space="preserve"> ไม่มี</w:t>
      </w:r>
    </w:p>
    <w:p w:rsidR="00C27FAA" w:rsidRPr="005F0070" w:rsidRDefault="00C27FAA" w:rsidP="00C27FAA">
      <w:pPr>
        <w:rPr>
          <w:rFonts w:ascii="TH SarabunPSK" w:eastAsia="TH SarabunPSK" w:hAnsi="TH SarabunPSK" w:cs="TH SarabunPSK"/>
        </w:rPr>
      </w:pPr>
    </w:p>
    <w:tbl>
      <w:tblPr>
        <w:tblStyle w:val="TableGrid"/>
        <w:tblW w:w="5161" w:type="pct"/>
        <w:tblLook w:val="04A0" w:firstRow="1" w:lastRow="0" w:firstColumn="1" w:lastColumn="0" w:noHBand="0" w:noVBand="1"/>
      </w:tblPr>
      <w:tblGrid>
        <w:gridCol w:w="1630"/>
        <w:gridCol w:w="2193"/>
        <w:gridCol w:w="2013"/>
        <w:gridCol w:w="2568"/>
        <w:gridCol w:w="948"/>
      </w:tblGrid>
      <w:tr w:rsidR="005F0070" w:rsidRPr="005F0070" w:rsidTr="00BA778F">
        <w:trPr>
          <w:tblHeader/>
        </w:trPr>
        <w:tc>
          <w:tcPr>
            <w:tcW w:w="87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ชื่อสถาบันการศึกษา</w:t>
            </w:r>
          </w:p>
        </w:tc>
        <w:tc>
          <w:tcPr>
            <w:tcW w:w="1172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คณะ/สำนักวิชา/ภาควิชา</w:t>
            </w:r>
          </w:p>
        </w:tc>
        <w:tc>
          <w:tcPr>
            <w:tcW w:w="1076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สาขาวิชา/หลักสูตร</w:t>
            </w:r>
          </w:p>
        </w:tc>
        <w:tc>
          <w:tcPr>
            <w:tcW w:w="137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ชื่อรายวิชา</w:t>
            </w:r>
          </w:p>
        </w:tc>
        <w:tc>
          <w:tcPr>
            <w:tcW w:w="50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blHeader/>
        </w:trPr>
        <w:tc>
          <w:tcPr>
            <w:tcW w:w="871" w:type="pct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1172" w:type="pct"/>
          </w:tcPr>
          <w:p w:rsidR="00C27FAA" w:rsidRPr="005F0070" w:rsidRDefault="00C27FAA" w:rsidP="00BA778F">
            <w:pPr>
              <w:spacing w:line="360" w:lineRule="exact"/>
              <w:ind w:right="-107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สำนักวิชาสาธารณสุขศาสตร์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/ สาขาวิชาอนามัยสิ่งแวดล้อมและเทคโนโลยี</w:t>
            </w:r>
          </w:p>
        </w:tc>
        <w:tc>
          <w:tcPr>
            <w:tcW w:w="10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 xml:space="preserve">สาขาอนามัยสิ่งแวดล้อม/หลักสูตรวิทยาศาสตรบัณฑิต </w:t>
            </w:r>
          </w:p>
        </w:tc>
        <w:tc>
          <w:tcPr>
            <w:tcW w:w="1373" w:type="pct"/>
            <w:shd w:val="clear" w:color="auto" w:fill="auto"/>
          </w:tcPr>
          <w:p w:rsidR="00C27FAA" w:rsidRPr="005F0070" w:rsidRDefault="00C27FAA" w:rsidP="00BA778F">
            <w:pPr>
              <w:ind w:right="-69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1</w:t>
            </w:r>
            <w:r w:rsidRPr="005F0070">
              <w:rPr>
                <w:rFonts w:ascii="TH SarabunPSK" w:eastAsia="TH SarabunPSK" w:hAnsi="TH SarabunPSK" w:cs="TH SarabunPSK"/>
                <w:cs/>
              </w:rPr>
              <w:t>. การวิเคราะห์คุณภาพน้ำ</w:t>
            </w:r>
            <w:r w:rsidRPr="005F0070">
              <w:rPr>
                <w:rFonts w:ascii="TH SarabunPSK" w:eastAsia="TH SarabunPSK" w:hAnsi="TH SarabunPSK" w:cs="TH SarabunPSK"/>
              </w:rPr>
              <w:t xml:space="preserve">        2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โครงการอนามัย</w:t>
            </w:r>
            <w:r w:rsidRPr="005F0070">
              <w:rPr>
                <w:rFonts w:ascii="TH SarabunPSK" w:eastAsia="TH SarabunPSK" w:hAnsi="TH SarabunPSK" w:cs="TH SarabunPSK"/>
                <w:cs/>
              </w:rPr>
              <w:t>สิ่งแวดล้อม</w:t>
            </w:r>
            <w:r w:rsidRPr="005F0070">
              <w:rPr>
                <w:rFonts w:ascii="TH SarabunPSK" w:eastAsia="TH SarabunPSK" w:hAnsi="TH SarabunPSK" w:cs="TH SarabunPSK"/>
              </w:rPr>
              <w:br/>
              <w:t>3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สหกิจศึกษา</w:t>
            </w:r>
            <w:r w:rsidRPr="005F0070">
              <w:rPr>
                <w:rFonts w:ascii="TH SarabunPSK" w:eastAsia="TH SarabunPSK" w:hAnsi="TH SarabunPSK" w:cs="TH SarabunPSK"/>
              </w:rPr>
              <w:t xml:space="preserve">, </w:t>
            </w:r>
          </w:p>
          <w:p w:rsidR="00C27FAA" w:rsidRPr="005F0070" w:rsidRDefault="00C27FAA" w:rsidP="00BA778F">
            <w:pPr>
              <w:ind w:right="-69"/>
              <w:rPr>
                <w:rFonts w:ascii="TH SarabunPSK" w:eastAsia="Times New Roman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4</w:t>
            </w:r>
            <w:r w:rsidRPr="005F0070">
              <w:rPr>
                <w:rFonts w:ascii="TH SarabunPSK" w:eastAsia="TH SarabunPSK" w:hAnsi="TH SarabunPSK" w:cs="TH SarabunPSK"/>
                <w:cs/>
              </w:rPr>
              <w:t>. เทคโนโลย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ี</w:t>
            </w:r>
            <w:r w:rsidRPr="005F0070">
              <w:rPr>
                <w:rFonts w:ascii="TH SarabunPSK" w:eastAsia="TH SarabunPSK" w:hAnsi="TH SarabunPSK" w:cs="TH SarabunPSK"/>
                <w:cs/>
              </w:rPr>
              <w:t>การบำบัด</w:t>
            </w:r>
            <w:r w:rsidR="00BA778F" w:rsidRPr="005F0070">
              <w:rPr>
                <w:rFonts w:ascii="TH SarabunPSK" w:eastAsia="TH SarabunPSK" w:hAnsi="TH SarabunPSK" w:cs="TH SarabunPSK"/>
                <w:cs/>
              </w:rPr>
              <w:t xml:space="preserve">   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น้ำเสีย</w:t>
            </w:r>
          </w:p>
        </w:tc>
        <w:tc>
          <w:tcPr>
            <w:tcW w:w="50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25</w:t>
            </w:r>
            <w:r w:rsidRPr="005F0070">
              <w:rPr>
                <w:rFonts w:ascii="TH SarabunPSK" w:eastAsiaTheme="minorHAnsi" w:hAnsi="TH SarabunPSK" w:cs="TH SarabunPSK"/>
              </w:rPr>
              <w:t>60</w:t>
            </w:r>
            <w:r w:rsidRPr="005F0070">
              <w:rPr>
                <w:rFonts w:ascii="TH SarabunPSK" w:eastAsiaTheme="minorHAnsi" w:hAnsi="TH SarabunPSK" w:cs="TH SarabunPSK"/>
                <w:cs/>
              </w:rPr>
              <w:t>-ปัจจุบัน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 xml:space="preserve">5. ผลงานทางวิชาการย้อนหลัง 5 ปี </w:t>
      </w:r>
      <w:r w:rsidRPr="005F0070">
        <w:rPr>
          <w:rFonts w:ascii="TH SarabunPSK" w:eastAsia="TH SarabunPSK" w:hAnsi="TH SarabunPSK" w:cs="TH SarabunPSK"/>
          <w:cs/>
        </w:rPr>
        <w:t>(ที่ไม่ใช่ส่วนหนึ่งของการศึกษาเพื่อรับปริญญา)</w:t>
      </w:r>
    </w:p>
    <w:p w:rsidR="00C27FAA" w:rsidRPr="005F0070" w:rsidRDefault="00C27FAA" w:rsidP="00DF751C">
      <w:pPr>
        <w:pStyle w:val="ListParagraph"/>
        <w:numPr>
          <w:ilvl w:val="1"/>
          <w:numId w:val="8"/>
        </w:numPr>
        <w:spacing w:after="0" w:line="240" w:lineRule="auto"/>
        <w:jc w:val="both"/>
        <w:rPr>
          <w:rFonts w:ascii="TH SarabunPSK" w:eastAsia="TH SarabunPSK" w:hAnsi="TH SarabunPSK" w:cs="TH SarabunPSK"/>
          <w:b/>
          <w:bCs/>
          <w:sz w:val="32"/>
        </w:rPr>
      </w:pPr>
      <w:r w:rsidRPr="005F0070">
        <w:rPr>
          <w:rFonts w:ascii="TH SarabunPSK" w:eastAsia="TH SarabunPSK" w:hAnsi="TH SarabunPSK" w:cs="TH SarabunPSK"/>
          <w:b/>
          <w:bCs/>
          <w:sz w:val="32"/>
          <w:cs/>
        </w:rPr>
        <w:t xml:space="preserve">บทความวิจัย </w:t>
      </w:r>
    </w:p>
    <w:p w:rsidR="00C27FAA" w:rsidRPr="005F0070" w:rsidRDefault="00C27FAA" w:rsidP="00DF751C">
      <w:pPr>
        <w:pStyle w:val="ListParagraph"/>
        <w:numPr>
          <w:ilvl w:val="0"/>
          <w:numId w:val="9"/>
        </w:numPr>
        <w:spacing w:after="0" w:line="240" w:lineRule="auto"/>
        <w:ind w:left="284" w:hanging="284"/>
        <w:jc w:val="thaiDistribute"/>
        <w:rPr>
          <w:rFonts w:ascii="TH SarabunPSK" w:eastAsia="TH SarabunPSK" w:hAnsi="TH SarabunPSK" w:cs="TH SarabunPSK"/>
          <w:sz w:val="32"/>
        </w:rPr>
      </w:pPr>
      <w:r w:rsidRPr="005F0070">
        <w:rPr>
          <w:rFonts w:ascii="TH SarabunPSK" w:eastAsia="TH SarabunPSK" w:hAnsi="TH SarabunPSK" w:cs="TH SarabunPSK" w:hint="cs"/>
          <w:sz w:val="32"/>
        </w:rPr>
        <w:t>Praveena, S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M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 xml:space="preserve">, &amp; </w:t>
      </w:r>
      <w:r w:rsidRPr="005F0070">
        <w:rPr>
          <w:rFonts w:ascii="TH SarabunPSK" w:eastAsia="TH SarabunPSK" w:hAnsi="TH SarabunPSK" w:cs="TH SarabunPSK" w:hint="cs"/>
          <w:b/>
          <w:bCs/>
          <w:sz w:val="32"/>
        </w:rPr>
        <w:t>Laohaprapanon, S</w:t>
      </w:r>
      <w:r w:rsidRPr="005F0070">
        <w:rPr>
          <w:rFonts w:ascii="TH SarabunPSK" w:eastAsia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(</w:t>
      </w:r>
      <w:r w:rsidRPr="005F0070">
        <w:rPr>
          <w:rFonts w:ascii="TH SarabunPSK" w:eastAsia="TH SarabunPSK" w:hAnsi="TH SarabunPSK" w:cs="TH SarabunPSK" w:hint="cs"/>
          <w:sz w:val="32"/>
        </w:rPr>
        <w:t>2021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eastAsia="TH SarabunPSK" w:hAnsi="TH SarabunPSK" w:cs="TH SarabunPSK" w:hint="cs"/>
          <w:sz w:val="32"/>
        </w:rPr>
        <w:t>Quality assessment for methodological aspects of microplastics analysis in bottled water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- </w:t>
      </w:r>
      <w:r w:rsidRPr="005F0070">
        <w:rPr>
          <w:rFonts w:ascii="TH SarabunPSK" w:eastAsia="TH SarabunPSK" w:hAnsi="TH SarabunPSK" w:cs="TH SarabunPSK" w:hint="cs"/>
          <w:sz w:val="32"/>
        </w:rPr>
        <w:t>a critical review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i/>
          <w:iCs/>
          <w:sz w:val="32"/>
        </w:rPr>
        <w:t xml:space="preserve"> Food control, 130,</w:t>
      </w:r>
      <w:r w:rsidRPr="005F0070">
        <w:rPr>
          <w:rFonts w:ascii="TH SarabunPSK" w:eastAsia="TH SarabunPSK" w:hAnsi="TH SarabunPSK" w:cs="TH SarabunPSK" w:hint="cs"/>
          <w:sz w:val="32"/>
        </w:rPr>
        <w:t xml:space="preserve"> 108285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sz w:val="32"/>
        </w:rPr>
        <w:t>doi</w:t>
      </w:r>
      <w:r w:rsidRPr="005F0070">
        <w:rPr>
          <w:rFonts w:ascii="TH SarabunPSK" w:eastAsia="TH SarabunPSK" w:hAnsi="TH SarabunPSK" w:cs="TH SarabunPSK" w:hint="cs"/>
          <w:sz w:val="32"/>
          <w:cs/>
        </w:rPr>
        <w:t>:</w:t>
      </w:r>
      <w:r w:rsidRPr="005F0070">
        <w:rPr>
          <w:rFonts w:ascii="TH SarabunPSK" w:hAnsi="TH SarabunPSK" w:cs="TH SarabunPSK" w:hint="cs"/>
          <w:sz w:val="32"/>
        </w:rPr>
        <w:t xml:space="preserve"> 10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1016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j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foodcont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2021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108285</w:t>
      </w:r>
    </w:p>
    <w:p w:rsidR="00C27FAA" w:rsidRPr="005F0070" w:rsidRDefault="00C27FAA" w:rsidP="00DF751C">
      <w:pPr>
        <w:pStyle w:val="ListParagraph"/>
        <w:numPr>
          <w:ilvl w:val="0"/>
          <w:numId w:val="9"/>
        </w:numPr>
        <w:spacing w:after="0" w:line="240" w:lineRule="auto"/>
        <w:ind w:left="284" w:hanging="284"/>
        <w:jc w:val="thaiDistribute"/>
        <w:rPr>
          <w:rFonts w:ascii="TH SarabunPSK" w:eastAsia="TH SarabunPSK" w:hAnsi="TH SarabunPSK" w:cs="TH SarabunPSK"/>
          <w:sz w:val="32"/>
        </w:rPr>
      </w:pPr>
      <w:r w:rsidRPr="005F0070">
        <w:rPr>
          <w:rFonts w:ascii="TH SarabunPSK" w:eastAsia="TH SarabunPSK" w:hAnsi="TH SarabunPSK" w:cs="TH SarabunPSK" w:hint="cs"/>
          <w:sz w:val="32"/>
        </w:rPr>
        <w:t>Ali, L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Baloch, K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A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Palamanit, A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Raza, S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A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 xml:space="preserve">, </w:t>
      </w:r>
      <w:r w:rsidRPr="005F0070">
        <w:rPr>
          <w:rFonts w:ascii="TH SarabunPSK" w:eastAsia="TH SarabunPSK" w:hAnsi="TH SarabunPSK" w:cs="TH SarabunPSK" w:hint="cs"/>
          <w:b/>
          <w:bCs/>
          <w:sz w:val="32"/>
        </w:rPr>
        <w:t>Laohaprapanon, S</w:t>
      </w:r>
      <w:r w:rsidRPr="005F0070">
        <w:rPr>
          <w:rFonts w:ascii="TH SarabunPSK" w:eastAsia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&amp; Techato, K</w:t>
      </w:r>
      <w:r w:rsidRPr="005F0070">
        <w:rPr>
          <w:rFonts w:ascii="TH SarabunPSK" w:eastAsia="TH SarabunPSK" w:hAnsi="TH SarabunPSK" w:cs="TH SarabunPSK" w:hint="cs"/>
          <w:sz w:val="32"/>
          <w:cs/>
        </w:rPr>
        <w:t>. (</w:t>
      </w:r>
      <w:r w:rsidRPr="005F0070">
        <w:rPr>
          <w:rFonts w:ascii="TH SarabunPSK" w:eastAsia="TH SarabunPSK" w:hAnsi="TH SarabunPSK" w:cs="TH SarabunPSK" w:hint="cs"/>
          <w:sz w:val="32"/>
        </w:rPr>
        <w:t>2021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eastAsia="TH SarabunPSK" w:hAnsi="TH SarabunPSK" w:cs="TH SarabunPSK" w:hint="cs"/>
          <w:sz w:val="32"/>
        </w:rPr>
        <w:t>Physicochemical characterization and the prospects of biofuel production from rubberwood sawdust and sewage sludge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i/>
          <w:iCs/>
          <w:sz w:val="32"/>
        </w:rPr>
        <w:t>Sustainability,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TH SarabunPSK" w:hAnsi="TH SarabunPSK" w:cs="TH SarabunPSK" w:hint="cs"/>
          <w:i/>
          <w:iCs/>
          <w:sz w:val="32"/>
        </w:rPr>
        <w:t>13</w:t>
      </w:r>
      <w:r w:rsidRPr="005F0070">
        <w:rPr>
          <w:rFonts w:ascii="TH SarabunPSK" w:eastAsia="TH SarabunPSK" w:hAnsi="TH SarabunPSK" w:cs="TH SarabunPSK" w:hint="cs"/>
          <w:i/>
          <w:iCs/>
          <w:sz w:val="32"/>
          <w:cs/>
        </w:rPr>
        <w:t>(</w:t>
      </w:r>
      <w:r w:rsidRPr="005F0070">
        <w:rPr>
          <w:rFonts w:ascii="TH SarabunPSK" w:eastAsia="TH SarabunPSK" w:hAnsi="TH SarabunPSK" w:cs="TH SarabunPSK" w:hint="cs"/>
          <w:sz w:val="32"/>
        </w:rPr>
        <w:t>11</w:t>
      </w:r>
      <w:r w:rsidRPr="005F0070">
        <w:rPr>
          <w:rFonts w:ascii="TH SarabunPSK" w:eastAsia="TH SarabunPSK" w:hAnsi="TH SarabunPSK" w:cs="TH SarabunPSK" w:hint="cs"/>
          <w:sz w:val="32"/>
          <w:cs/>
        </w:rPr>
        <w:t>)</w:t>
      </w:r>
      <w:r w:rsidRPr="005F0070">
        <w:rPr>
          <w:rFonts w:ascii="TH SarabunPSK" w:eastAsia="TH SarabunPSK" w:hAnsi="TH SarabunPSK" w:cs="TH SarabunPSK"/>
          <w:sz w:val="32"/>
        </w:rPr>
        <w:t>, 5942</w:t>
      </w:r>
      <w:r w:rsidRPr="005F0070">
        <w:rPr>
          <w:rFonts w:ascii="TH SarabunPSK" w:eastAsia="TH SarabunPSK" w:hAnsi="TH SarabunPSK" w:cs="TH SarabunPSK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/>
          <w:sz w:val="32"/>
        </w:rPr>
        <w:t>https</w:t>
      </w:r>
      <w:r w:rsidRPr="005F0070">
        <w:rPr>
          <w:rFonts w:ascii="TH SarabunPSK" w:eastAsia="TH SarabunPSK" w:hAnsi="TH SarabunPSK" w:cs="TH SarabunPSK"/>
          <w:sz w:val="32"/>
          <w:cs/>
        </w:rPr>
        <w:t>://</w:t>
      </w:r>
      <w:r w:rsidRPr="005F0070">
        <w:rPr>
          <w:rFonts w:ascii="TH SarabunPSK" w:hAnsi="TH SarabunPSK" w:cs="TH SarabunPSK" w:hint="cs"/>
          <w:sz w:val="32"/>
          <w:shd w:val="clear" w:color="auto" w:fill="FFFFFF"/>
        </w:rPr>
        <w:t>doi</w:t>
      </w:r>
      <w:r w:rsidRPr="005F0070">
        <w:rPr>
          <w:rFonts w:ascii="TH SarabunPSK" w:hAnsi="TH SarabunPSK" w:cs="TH SarabunPSK" w:hint="cs"/>
          <w:sz w:val="32"/>
          <w:shd w:val="clear" w:color="auto" w:fill="FFFFFF"/>
          <w:cs/>
        </w:rPr>
        <w:t>.</w:t>
      </w:r>
      <w:r w:rsidRPr="005F0070">
        <w:rPr>
          <w:rFonts w:ascii="TH SarabunPSK" w:hAnsi="TH SarabunPSK" w:cs="TH SarabunPSK" w:hint="cs"/>
          <w:sz w:val="32"/>
          <w:shd w:val="clear" w:color="auto" w:fill="FFFFFF"/>
        </w:rPr>
        <w:t>org</w:t>
      </w:r>
      <w:r w:rsidRPr="005F0070">
        <w:rPr>
          <w:rFonts w:ascii="TH SarabunPSK" w:hAnsi="TH SarabunPSK" w:cs="TH SarabunPSK" w:hint="cs"/>
          <w:sz w:val="32"/>
          <w:shd w:val="clear" w:color="auto" w:fill="FFFFFF"/>
          <w:cs/>
        </w:rPr>
        <w:t>/</w:t>
      </w:r>
      <w:r w:rsidRPr="005F0070">
        <w:rPr>
          <w:rFonts w:ascii="TH SarabunPSK" w:hAnsi="TH SarabunPSK" w:cs="TH SarabunPSK" w:hint="cs"/>
          <w:sz w:val="32"/>
          <w:shd w:val="clear" w:color="auto" w:fill="FFFFFF"/>
        </w:rPr>
        <w:t>10</w:t>
      </w:r>
      <w:r w:rsidRPr="005F0070">
        <w:rPr>
          <w:rFonts w:ascii="TH SarabunPSK" w:hAnsi="TH SarabunPSK" w:cs="TH SarabunPSK" w:hint="cs"/>
          <w:sz w:val="32"/>
          <w:shd w:val="clear" w:color="auto" w:fill="FFFFFF"/>
          <w:cs/>
        </w:rPr>
        <w:t>.</w:t>
      </w:r>
      <w:r w:rsidRPr="005F0070">
        <w:rPr>
          <w:rFonts w:ascii="TH SarabunPSK" w:hAnsi="TH SarabunPSK" w:cs="TH SarabunPSK" w:hint="cs"/>
          <w:sz w:val="32"/>
          <w:shd w:val="clear" w:color="auto" w:fill="FFFFFF"/>
        </w:rPr>
        <w:t>3390</w:t>
      </w:r>
      <w:r w:rsidRPr="005F0070">
        <w:rPr>
          <w:rFonts w:ascii="TH SarabunPSK" w:hAnsi="TH SarabunPSK" w:cs="TH SarabunPSK" w:hint="cs"/>
          <w:sz w:val="32"/>
          <w:shd w:val="clear" w:color="auto" w:fill="FFFFFF"/>
          <w:cs/>
        </w:rPr>
        <w:t>/</w:t>
      </w:r>
      <w:r w:rsidRPr="005F0070">
        <w:rPr>
          <w:rFonts w:ascii="TH SarabunPSK" w:hAnsi="TH SarabunPSK" w:cs="TH SarabunPSK" w:hint="cs"/>
          <w:sz w:val="32"/>
          <w:shd w:val="clear" w:color="auto" w:fill="FFFFFF"/>
        </w:rPr>
        <w:t>su13115942</w:t>
      </w:r>
    </w:p>
    <w:p w:rsidR="00C27FAA" w:rsidRPr="005F0070" w:rsidRDefault="00C27FAA" w:rsidP="00DF751C">
      <w:pPr>
        <w:pStyle w:val="ListParagraph"/>
        <w:numPr>
          <w:ilvl w:val="0"/>
          <w:numId w:val="9"/>
        </w:numPr>
        <w:spacing w:after="0" w:line="240" w:lineRule="auto"/>
        <w:ind w:left="284" w:hanging="284"/>
        <w:jc w:val="thaiDistribute"/>
        <w:rPr>
          <w:rFonts w:ascii="TH SarabunPSK" w:eastAsia="TH SarabunPSK" w:hAnsi="TH SarabunPSK" w:cs="TH SarabunPSK"/>
          <w:sz w:val="32"/>
        </w:rPr>
      </w:pPr>
      <w:r w:rsidRPr="005F0070">
        <w:rPr>
          <w:rFonts w:ascii="TH SarabunPSK" w:eastAsia="TH SarabunPSK" w:hAnsi="TH SarabunPSK" w:cs="TH SarabunPSK" w:hint="cs"/>
          <w:sz w:val="32"/>
        </w:rPr>
        <w:t>Mitsuwan, W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Bunsuwansakul, C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Leonard, T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E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 xml:space="preserve">, </w:t>
      </w:r>
      <w:r w:rsidRPr="005F0070">
        <w:rPr>
          <w:rFonts w:ascii="TH SarabunPSK" w:eastAsia="TH SarabunPSK" w:hAnsi="TH SarabunPSK" w:cs="TH SarabunPSK" w:hint="cs"/>
          <w:b/>
          <w:bCs/>
          <w:sz w:val="32"/>
        </w:rPr>
        <w:t>Laohaprapanon, S</w:t>
      </w:r>
      <w:r w:rsidRPr="005F0070">
        <w:rPr>
          <w:rFonts w:ascii="TH SarabunPSK" w:eastAsia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b/>
          <w:bCs/>
          <w:sz w:val="32"/>
        </w:rPr>
        <w:t>,</w:t>
      </w:r>
      <w:r w:rsidRPr="005F0070">
        <w:rPr>
          <w:rFonts w:ascii="TH SarabunPSK" w:eastAsia="TH SarabunPSK" w:hAnsi="TH SarabunPSK" w:cs="TH SarabunPSK" w:hint="cs"/>
          <w:sz w:val="32"/>
        </w:rPr>
        <w:t xml:space="preserve"> Hounkon, K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Bunluepuech, K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TH SarabunPSK" w:hAnsi="TH SarabunPSK" w:cs="TH SarabunPSK" w:hint="cs"/>
          <w:sz w:val="32"/>
        </w:rPr>
        <w:t>&amp; et al</w:t>
      </w:r>
      <w:r w:rsidRPr="005F0070">
        <w:rPr>
          <w:rFonts w:ascii="TH SarabunPSK" w:eastAsia="TH SarabunPSK" w:hAnsi="TH SarabunPSK" w:cs="TH SarabunPSK" w:hint="cs"/>
          <w:sz w:val="32"/>
          <w:cs/>
        </w:rPr>
        <w:t>. (</w:t>
      </w:r>
      <w:r w:rsidRPr="005F0070">
        <w:rPr>
          <w:rFonts w:ascii="TH SarabunPSK" w:eastAsia="TH SarabunPSK" w:hAnsi="TH SarabunPSK" w:cs="TH SarabunPSK" w:hint="cs"/>
          <w:sz w:val="32"/>
        </w:rPr>
        <w:t>2020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eastAsia="TH SarabunPSK" w:hAnsi="TH SarabunPSK" w:cs="TH SarabunPSK" w:hint="cs"/>
          <w:sz w:val="32"/>
        </w:rPr>
        <w:t>Curcuma longa ethanol extract and curcumin inhibit the growth of Acanthamoeba triangularis trophozoites and cysts isolated from water reservoirs at Walailak University, Thailand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i/>
          <w:iCs/>
          <w:sz w:val="32"/>
        </w:rPr>
        <w:t>Pathogens and Global Health, 114</w:t>
      </w:r>
      <w:r w:rsidRPr="005F0070">
        <w:rPr>
          <w:rFonts w:ascii="TH SarabunPSK" w:eastAsia="TH SarabunPSK" w:hAnsi="TH SarabunPSK" w:cs="TH SarabunPSK" w:hint="cs"/>
          <w:sz w:val="32"/>
          <w:cs/>
        </w:rPr>
        <w:t>(</w:t>
      </w:r>
      <w:r w:rsidRPr="005F0070">
        <w:rPr>
          <w:rFonts w:ascii="TH SarabunPSK" w:eastAsia="TH SarabunPSK" w:hAnsi="TH SarabunPSK" w:cs="TH SarabunPSK" w:hint="cs"/>
          <w:sz w:val="32"/>
        </w:rPr>
        <w:t>4</w:t>
      </w:r>
      <w:r w:rsidRPr="005F0070">
        <w:rPr>
          <w:rFonts w:ascii="TH SarabunPSK" w:eastAsia="TH SarabunPSK" w:hAnsi="TH SarabunPSK" w:cs="TH SarabunPSK" w:hint="cs"/>
          <w:sz w:val="32"/>
          <w:cs/>
        </w:rPr>
        <w:t>)</w:t>
      </w:r>
      <w:r w:rsidRPr="005F0070">
        <w:rPr>
          <w:rFonts w:ascii="TH SarabunPSK" w:eastAsia="TH SarabunPSK" w:hAnsi="TH SarabunPSK" w:cs="TH SarabunPSK" w:hint="cs"/>
          <w:sz w:val="32"/>
        </w:rPr>
        <w:t>, 19</w:t>
      </w:r>
      <w:r w:rsidRPr="005F0070">
        <w:rPr>
          <w:rFonts w:ascii="TH SarabunPSK" w:eastAsia="TH SarabunPSK" w:hAnsi="TH SarabunPSK" w:cs="TH SarabunPSK"/>
          <w:sz w:val="32"/>
        </w:rPr>
        <w:t>4</w:t>
      </w:r>
      <w:r w:rsidRPr="005F0070">
        <w:rPr>
          <w:rFonts w:ascii="TH SarabunPSK" w:eastAsia="TH SarabunPSK" w:hAnsi="TH SarabunPSK" w:cs="TH SarabunPSK"/>
          <w:sz w:val="32"/>
          <w:cs/>
        </w:rPr>
        <w:t>-</w:t>
      </w:r>
      <w:r w:rsidRPr="005F0070">
        <w:rPr>
          <w:rFonts w:ascii="TH SarabunPSK" w:eastAsia="TH SarabunPSK" w:hAnsi="TH SarabunPSK" w:cs="TH SarabunPSK" w:hint="cs"/>
          <w:sz w:val="32"/>
        </w:rPr>
        <w:t>204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/>
          <w:sz w:val="32"/>
        </w:rPr>
        <w:t>https</w:t>
      </w:r>
      <w:r w:rsidRPr="005F0070">
        <w:rPr>
          <w:rFonts w:ascii="TH SarabunPSK" w:eastAsia="TH SarabunPSK" w:hAnsi="TH SarabunPSK" w:cs="TH SarabunPSK"/>
          <w:sz w:val="32"/>
          <w:cs/>
        </w:rPr>
        <w:t>://</w:t>
      </w:r>
      <w:hyperlink r:id="rId20" w:history="1">
        <w:r w:rsidRPr="005F0070">
          <w:rPr>
            <w:rFonts w:ascii="TH SarabunPSK" w:eastAsia="Times New Roman" w:hAnsi="TH SarabunPSK" w:cs="TH SarabunPSK" w:hint="cs"/>
            <w:sz w:val="32"/>
          </w:rPr>
          <w:t>doi</w:t>
        </w:r>
        <w:r w:rsidRPr="005F0070">
          <w:rPr>
            <w:rFonts w:ascii="TH SarabunPSK" w:eastAsia="Times New Roman" w:hAnsi="TH SarabunPSK" w:cs="TH SarabunPSK" w:hint="cs"/>
            <w:sz w:val="32"/>
            <w:cs/>
          </w:rPr>
          <w:t>.</w:t>
        </w:r>
        <w:r w:rsidRPr="005F0070">
          <w:rPr>
            <w:rFonts w:ascii="TH SarabunPSK" w:eastAsia="Times New Roman" w:hAnsi="TH SarabunPSK" w:cs="TH SarabunPSK" w:hint="cs"/>
            <w:sz w:val="32"/>
          </w:rPr>
          <w:t>org</w:t>
        </w:r>
        <w:r w:rsidRPr="005F0070">
          <w:rPr>
            <w:rFonts w:ascii="TH SarabunPSK" w:eastAsia="Times New Roman" w:hAnsi="TH SarabunPSK" w:cs="TH SarabunPSK" w:hint="cs"/>
            <w:sz w:val="32"/>
            <w:cs/>
          </w:rPr>
          <w:t>/</w:t>
        </w:r>
        <w:r w:rsidRPr="005F0070">
          <w:rPr>
            <w:rFonts w:ascii="TH SarabunPSK" w:eastAsia="Times New Roman" w:hAnsi="TH SarabunPSK" w:cs="TH SarabunPSK" w:hint="cs"/>
            <w:sz w:val="32"/>
          </w:rPr>
          <w:t>10</w:t>
        </w:r>
        <w:r w:rsidRPr="005F0070">
          <w:rPr>
            <w:rFonts w:ascii="TH SarabunPSK" w:eastAsia="Times New Roman" w:hAnsi="TH SarabunPSK" w:cs="TH SarabunPSK" w:hint="cs"/>
            <w:sz w:val="32"/>
            <w:cs/>
          </w:rPr>
          <w:t>.</w:t>
        </w:r>
        <w:r w:rsidRPr="005F0070">
          <w:rPr>
            <w:rFonts w:ascii="TH SarabunPSK" w:eastAsia="Times New Roman" w:hAnsi="TH SarabunPSK" w:cs="TH SarabunPSK" w:hint="cs"/>
            <w:sz w:val="32"/>
          </w:rPr>
          <w:t>1080</w:t>
        </w:r>
        <w:r w:rsidRPr="005F0070">
          <w:rPr>
            <w:rFonts w:ascii="TH SarabunPSK" w:eastAsia="Times New Roman" w:hAnsi="TH SarabunPSK" w:cs="TH SarabunPSK" w:hint="cs"/>
            <w:sz w:val="32"/>
            <w:cs/>
          </w:rPr>
          <w:t>/</w:t>
        </w:r>
        <w:r w:rsidRPr="005F0070">
          <w:rPr>
            <w:rFonts w:ascii="TH SarabunPSK" w:eastAsia="Times New Roman" w:hAnsi="TH SarabunPSK" w:cs="TH SarabunPSK" w:hint="cs"/>
            <w:sz w:val="32"/>
          </w:rPr>
          <w:t>20477724</w:t>
        </w:r>
        <w:r w:rsidRPr="005F0070">
          <w:rPr>
            <w:rFonts w:ascii="TH SarabunPSK" w:eastAsia="Times New Roman" w:hAnsi="TH SarabunPSK" w:cs="TH SarabunPSK" w:hint="cs"/>
            <w:sz w:val="32"/>
            <w:cs/>
          </w:rPr>
          <w:t>.</w:t>
        </w:r>
        <w:r w:rsidRPr="005F0070">
          <w:rPr>
            <w:rFonts w:ascii="TH SarabunPSK" w:eastAsia="Times New Roman" w:hAnsi="TH SarabunPSK" w:cs="TH SarabunPSK" w:hint="cs"/>
            <w:sz w:val="32"/>
          </w:rPr>
          <w:t>2020</w:t>
        </w:r>
        <w:r w:rsidRPr="005F0070">
          <w:rPr>
            <w:rFonts w:ascii="TH SarabunPSK" w:eastAsia="Times New Roman" w:hAnsi="TH SarabunPSK" w:cs="TH SarabunPSK" w:hint="cs"/>
            <w:sz w:val="32"/>
            <w:cs/>
          </w:rPr>
          <w:t>.</w:t>
        </w:r>
        <w:r w:rsidRPr="005F0070">
          <w:rPr>
            <w:rFonts w:ascii="TH SarabunPSK" w:eastAsia="Times New Roman" w:hAnsi="TH SarabunPSK" w:cs="TH SarabunPSK" w:hint="cs"/>
            <w:sz w:val="32"/>
          </w:rPr>
          <w:t>1755551</w:t>
        </w:r>
      </w:hyperlink>
    </w:p>
    <w:p w:rsidR="00C27FAA" w:rsidRPr="005F0070" w:rsidRDefault="00C27FAA" w:rsidP="00DF751C">
      <w:pPr>
        <w:pStyle w:val="ListParagraph"/>
        <w:numPr>
          <w:ilvl w:val="0"/>
          <w:numId w:val="9"/>
        </w:numPr>
        <w:tabs>
          <w:tab w:val="left" w:pos="851"/>
        </w:tabs>
        <w:spacing w:after="0" w:line="240" w:lineRule="auto"/>
        <w:ind w:left="284" w:hanging="284"/>
        <w:jc w:val="thaiDistribute"/>
        <w:rPr>
          <w:rFonts w:ascii="TH SarabunPSK" w:eastAsia="TH SarabunPSK" w:hAnsi="TH SarabunPSK" w:cs="TH SarabunPSK"/>
          <w:sz w:val="32"/>
        </w:rPr>
      </w:pPr>
      <w:r w:rsidRPr="005F0070">
        <w:rPr>
          <w:rFonts w:ascii="TH SarabunPSK" w:eastAsia="TH SarabunPSK" w:hAnsi="TH SarabunPSK" w:cs="TH SarabunPSK" w:hint="cs"/>
          <w:sz w:val="32"/>
        </w:rPr>
        <w:t>Suddandee, S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Hu,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TH SarabunPSK" w:hAnsi="TH SarabunPSK" w:cs="TH SarabunPSK" w:hint="cs"/>
          <w:sz w:val="32"/>
        </w:rPr>
        <w:t>C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C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Worakhunpiset, S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Laohaprapanon, S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Liu, Y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sz w:val="32"/>
        </w:rPr>
        <w:t>L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Hung, W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sz w:val="32"/>
        </w:rPr>
        <w:t>S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Lee, K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sz w:val="32"/>
        </w:rPr>
        <w:t>R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&amp; Lai, J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sz w:val="32"/>
        </w:rPr>
        <w:t>Y</w:t>
      </w:r>
      <w:r w:rsidRPr="005F0070">
        <w:rPr>
          <w:rFonts w:ascii="TH SarabunPSK" w:eastAsia="TH SarabunPSK" w:hAnsi="TH SarabunPSK" w:cs="TH SarabunPSK" w:hint="cs"/>
          <w:sz w:val="32"/>
          <w:cs/>
        </w:rPr>
        <w:t>. (</w:t>
      </w:r>
      <w:r w:rsidRPr="005F0070">
        <w:rPr>
          <w:rFonts w:ascii="TH SarabunPSK" w:eastAsia="TH SarabunPSK" w:hAnsi="TH SarabunPSK" w:cs="TH SarabunPSK" w:hint="cs"/>
          <w:sz w:val="32"/>
        </w:rPr>
        <w:t>2019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eastAsia="TH SarabunPSK" w:hAnsi="TH SarabunPSK" w:cs="TH SarabunPSK" w:hint="cs"/>
          <w:sz w:val="32"/>
        </w:rPr>
        <w:t>Improving barrier performance of polyethylene terephthalate film using silk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TH SarabunPSK" w:hAnsi="TH SarabunPSK" w:cs="TH SarabunPSK" w:hint="cs"/>
          <w:sz w:val="32"/>
        </w:rPr>
        <w:t>nanofibril and graphene oxide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i/>
          <w:iCs/>
          <w:sz w:val="32"/>
        </w:rPr>
        <w:t>Journal of the Taiwan Institute of Chemical Engineers,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TH SarabunPSK" w:hAnsi="TH SarabunPSK" w:cs="TH SarabunPSK" w:hint="cs"/>
          <w:i/>
          <w:iCs/>
          <w:sz w:val="32"/>
        </w:rPr>
        <w:t xml:space="preserve">95, </w:t>
      </w:r>
      <w:r w:rsidRPr="005F0070">
        <w:rPr>
          <w:rFonts w:ascii="TH SarabunPSK" w:eastAsia="TH SarabunPSK" w:hAnsi="TH SarabunPSK" w:cs="TH SarabunPSK" w:hint="cs"/>
          <w:sz w:val="32"/>
        </w:rPr>
        <w:t>332</w:t>
      </w:r>
      <w:r w:rsidRPr="005F0070">
        <w:rPr>
          <w:rFonts w:ascii="TH SarabunPSK" w:eastAsia="TH SarabunPSK" w:hAnsi="TH SarabunPSK" w:cs="TH SarabunPSK" w:hint="cs"/>
          <w:sz w:val="32"/>
          <w:cs/>
        </w:rPr>
        <w:t>-</w:t>
      </w:r>
      <w:r w:rsidRPr="005F0070">
        <w:rPr>
          <w:rFonts w:ascii="TH SarabunPSK" w:eastAsia="TH SarabunPSK" w:hAnsi="TH SarabunPSK" w:cs="TH SarabunPSK" w:hint="cs"/>
          <w:sz w:val="32"/>
        </w:rPr>
        <w:t>340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hyperlink r:id="rId21" w:tgtFrame="_blank" w:tooltip="Persistent link using digital object identifier" w:history="1"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doi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: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10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1016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j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jtice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2018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07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024</w:t>
        </w:r>
      </w:hyperlink>
    </w:p>
    <w:p w:rsidR="00C27FAA" w:rsidRPr="005F0070" w:rsidRDefault="00C27FAA" w:rsidP="00DF751C">
      <w:pPr>
        <w:pStyle w:val="ListParagraph"/>
        <w:numPr>
          <w:ilvl w:val="0"/>
          <w:numId w:val="9"/>
        </w:numPr>
        <w:spacing w:after="0" w:line="240" w:lineRule="auto"/>
        <w:ind w:left="284" w:hanging="284"/>
        <w:jc w:val="thaiDistribute"/>
        <w:rPr>
          <w:rFonts w:ascii="TH SarabunPSK" w:eastAsia="TH SarabunPSK" w:hAnsi="TH SarabunPSK" w:cs="TH SarabunPSK"/>
          <w:b/>
          <w:bCs/>
          <w:sz w:val="32"/>
        </w:rPr>
      </w:pPr>
      <w:r w:rsidRPr="005F0070">
        <w:rPr>
          <w:rFonts w:ascii="TH SarabunPSK" w:eastAsia="Times New Roman" w:hAnsi="TH SarabunPSK" w:cs="TH SarabunPSK" w:hint="cs"/>
          <w:sz w:val="32"/>
          <w:cs/>
        </w:rPr>
        <w:t>อุดมรัตน์ วัฒนสิทธิ์</w:t>
      </w:r>
      <w:r w:rsidRPr="005F0070">
        <w:rPr>
          <w:rFonts w:ascii="TH SarabunPSK" w:eastAsia="Times New Roman" w:hAnsi="TH SarabunPSK" w:cs="TH SarabunPSK" w:hint="cs"/>
          <w:sz w:val="32"/>
        </w:rPr>
        <w:t xml:space="preserve">, </w:t>
      </w:r>
      <w:r w:rsidRPr="005F0070">
        <w:rPr>
          <w:rFonts w:ascii="TH SarabunPSK" w:eastAsia="Times New Roman" w:hAnsi="TH SarabunPSK" w:cs="TH SarabunPSK" w:hint="cs"/>
          <w:b/>
          <w:bCs/>
          <w:sz w:val="32"/>
          <w:cs/>
        </w:rPr>
        <w:t>ศวรรยา</w:t>
      </w:r>
      <w:r w:rsidRPr="005F0070">
        <w:rPr>
          <w:rFonts w:ascii="TH SarabunPSK" w:eastAsia="TH SarabunPSK" w:hAnsi="TH SarabunPSK" w:cs="TH SarabunPSK" w:hint="cs"/>
          <w:b/>
          <w:bCs/>
          <w:sz w:val="32"/>
          <w:cs/>
        </w:rPr>
        <w:t xml:space="preserve"> เลาหประภานนท์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และประเสริฐ มากแก้ว. (</w:t>
      </w:r>
      <w:r w:rsidRPr="005F0070">
        <w:rPr>
          <w:rFonts w:ascii="TH SarabunPSK" w:eastAsia="TH SarabunPSK" w:hAnsi="TH SarabunPSK" w:cs="TH SarabunPSK" w:hint="cs"/>
          <w:sz w:val="32"/>
        </w:rPr>
        <w:t>2561</w:t>
      </w:r>
      <w:r w:rsidRPr="005F0070">
        <w:rPr>
          <w:rFonts w:ascii="TH SarabunPSK" w:eastAsia="TH SarabunPSK" w:hAnsi="TH SarabunPSK" w:cs="TH SarabunPSK" w:hint="cs"/>
          <w:sz w:val="32"/>
          <w:cs/>
        </w:rPr>
        <w:t>). บุหรี่มือสาม: เกิดขึ้น ตั้งอยู่ ไม่ดับไป. วารสารพิษวิทย</w:t>
      </w:r>
      <w:r w:rsidRPr="005F0070">
        <w:rPr>
          <w:rFonts w:ascii="TH SarabunPSK" w:eastAsia="Times New Roman" w:hAnsi="TH SarabunPSK" w:cs="TH SarabunPSK" w:hint="cs"/>
          <w:i/>
          <w:iCs/>
          <w:sz w:val="32"/>
          <w:cs/>
        </w:rPr>
        <w:t>าไทย</w:t>
      </w:r>
      <w:r w:rsidRPr="005F0070">
        <w:rPr>
          <w:rFonts w:ascii="TH SarabunPSK" w:eastAsia="Times New Roman" w:hAnsi="TH SarabunPSK" w:cs="TH SarabunPSK" w:hint="cs"/>
          <w:sz w:val="32"/>
        </w:rPr>
        <w:t xml:space="preserve">, </w:t>
      </w:r>
      <w:r w:rsidRPr="005F0070">
        <w:rPr>
          <w:rFonts w:ascii="TH SarabunPSK" w:eastAsia="Times New Roman" w:hAnsi="TH SarabunPSK" w:cs="TH SarabunPSK" w:hint="cs"/>
          <w:i/>
          <w:iCs/>
          <w:sz w:val="32"/>
        </w:rPr>
        <w:t>33</w:t>
      </w:r>
      <w:r w:rsidRPr="005F0070">
        <w:rPr>
          <w:rFonts w:ascii="TH SarabunPSK" w:eastAsia="Times New Roman" w:hAnsi="TH SarabunPSK" w:cs="TH SarabunPSK" w:hint="cs"/>
          <w:sz w:val="32"/>
          <w:cs/>
        </w:rPr>
        <w:t>(</w:t>
      </w:r>
      <w:r w:rsidRPr="005F0070">
        <w:rPr>
          <w:rFonts w:ascii="TH SarabunPSK" w:eastAsia="Times New Roman" w:hAnsi="TH SarabunPSK" w:cs="TH SarabunPSK" w:hint="cs"/>
          <w:sz w:val="32"/>
        </w:rPr>
        <w:t>2</w:t>
      </w:r>
      <w:r w:rsidRPr="005F0070">
        <w:rPr>
          <w:rFonts w:ascii="TH SarabunPSK" w:eastAsia="Times New Roman" w:hAnsi="TH SarabunPSK" w:cs="TH SarabunPSK" w:hint="cs"/>
          <w:sz w:val="32"/>
          <w:cs/>
        </w:rPr>
        <w:t>)</w:t>
      </w:r>
      <w:r w:rsidRPr="005F0070">
        <w:rPr>
          <w:rFonts w:ascii="TH SarabunPSK" w:eastAsia="Times New Roman" w:hAnsi="TH SarabunPSK" w:cs="TH SarabunPSK" w:hint="cs"/>
          <w:sz w:val="32"/>
        </w:rPr>
        <w:t>, 95</w:t>
      </w:r>
      <w:r w:rsidRPr="005F0070">
        <w:rPr>
          <w:rFonts w:ascii="TH SarabunPSK" w:eastAsia="Times New Roman" w:hAnsi="TH SarabunPSK" w:cs="TH SarabunPSK" w:hint="cs"/>
          <w:sz w:val="32"/>
          <w:cs/>
        </w:rPr>
        <w:t>-</w:t>
      </w:r>
      <w:r w:rsidRPr="005F0070">
        <w:rPr>
          <w:rFonts w:ascii="TH SarabunPSK" w:eastAsia="Times New Roman" w:hAnsi="TH SarabunPSK" w:cs="TH SarabunPSK" w:hint="cs"/>
          <w:sz w:val="32"/>
        </w:rPr>
        <w:t>110</w:t>
      </w:r>
      <w:r w:rsidRPr="005F0070">
        <w:rPr>
          <w:rFonts w:ascii="TH SarabunPSK" w:eastAsia="Times New Roman" w:hAnsi="TH SarabunPSK" w:cs="TH SarabunPSK" w:hint="cs"/>
          <w:sz w:val="32"/>
          <w:cs/>
        </w:rPr>
        <w:t>.</w:t>
      </w:r>
      <w:r w:rsidRPr="005F0070" w:rsidDel="00BF42C9">
        <w:rPr>
          <w:rFonts w:ascii="TH SarabunPSK" w:eastAsia="TH SarabunPSK" w:hAnsi="TH SarabunPSK" w:cs="TH SarabunPSK" w:hint="cs"/>
          <w:b/>
          <w:bCs/>
          <w:sz w:val="32"/>
          <w:cs/>
        </w:rPr>
        <w:t xml:space="preserve"> </w:t>
      </w:r>
    </w:p>
    <w:p w:rsidR="00C27FAA" w:rsidRPr="005F0070" w:rsidRDefault="00C27FAA" w:rsidP="00DF751C">
      <w:pPr>
        <w:pStyle w:val="ListParagraph"/>
        <w:numPr>
          <w:ilvl w:val="0"/>
          <w:numId w:val="9"/>
        </w:numPr>
        <w:spacing w:after="0" w:line="240" w:lineRule="auto"/>
        <w:ind w:left="284" w:hanging="284"/>
        <w:jc w:val="thaiDistribute"/>
        <w:rPr>
          <w:rFonts w:ascii="TH SarabunPSK" w:eastAsia="TH SarabunPSK" w:hAnsi="TH SarabunPSK" w:cs="TH SarabunPSK"/>
          <w:b/>
          <w:bCs/>
          <w:sz w:val="32"/>
        </w:rPr>
      </w:pPr>
      <w:r w:rsidRPr="005F0070">
        <w:rPr>
          <w:rFonts w:ascii="TH SarabunPSK" w:hAnsi="TH SarabunPSK" w:cs="TH SarabunPSK" w:hint="cs"/>
          <w:sz w:val="32"/>
          <w:shd w:val="clear" w:color="auto" w:fill="FFFFFF"/>
        </w:rPr>
        <w:t>Bunsuwansakul</w:t>
      </w:r>
      <w:r w:rsidRPr="005F0070">
        <w:rPr>
          <w:rFonts w:ascii="TH SarabunPSK" w:eastAsia="TH SarabunPSK" w:hAnsi="TH SarabunPSK" w:cs="TH SarabunPSK" w:hint="cs"/>
          <w:sz w:val="32"/>
        </w:rPr>
        <w:t>,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TH SarabunPSK" w:hAnsi="TH SarabunPSK" w:cs="TH SarabunPSK" w:hint="cs"/>
          <w:sz w:val="32"/>
        </w:rPr>
        <w:t>C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 w:hint="cs"/>
          <w:sz w:val="32"/>
          <w:shd w:val="clear" w:color="auto" w:fill="FFFFFF"/>
        </w:rPr>
        <w:t>Mahboob</w:t>
      </w:r>
      <w:r w:rsidRPr="005F0070">
        <w:rPr>
          <w:rFonts w:ascii="TH SarabunPSK" w:eastAsia="TH SarabunPSK" w:hAnsi="TH SarabunPSK" w:cs="TH SarabunPSK" w:hint="cs"/>
          <w:sz w:val="32"/>
        </w:rPr>
        <w:t>, T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shd w:val="clear" w:color="auto" w:fill="FFFFFF"/>
        </w:rPr>
        <w:t>Hounkong</w:t>
      </w:r>
      <w:r w:rsidRPr="005F0070">
        <w:rPr>
          <w:rFonts w:ascii="TH SarabunPSK" w:eastAsia="TH SarabunPSK" w:hAnsi="TH SarabunPSK" w:cs="TH SarabunPSK" w:hint="cs"/>
          <w:sz w:val="32"/>
        </w:rPr>
        <w:t xml:space="preserve"> ,K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 xml:space="preserve">, </w:t>
      </w:r>
      <w:r w:rsidRPr="005F0070">
        <w:rPr>
          <w:rFonts w:ascii="TH SarabunPSK" w:eastAsia="TH SarabunPSK" w:hAnsi="TH SarabunPSK" w:cs="TH SarabunPSK" w:hint="cs"/>
          <w:b/>
          <w:sz w:val="32"/>
        </w:rPr>
        <w:t>Laohaprapanon, S</w:t>
      </w:r>
      <w:r w:rsidRPr="005F0070">
        <w:rPr>
          <w:rFonts w:ascii="TH SarabunPSK" w:eastAsia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b/>
          <w:sz w:val="32"/>
        </w:rPr>
        <w:t>,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shd w:val="clear" w:color="auto" w:fill="FFFFFF"/>
        </w:rPr>
        <w:t>Chitapornpan</w:t>
      </w:r>
      <w:r w:rsidRPr="005F0070">
        <w:rPr>
          <w:rFonts w:ascii="TH SarabunPSK" w:eastAsia="TH SarabunPSK" w:hAnsi="TH SarabunPSK" w:cs="TH SarabunPSK" w:hint="cs"/>
          <w:sz w:val="32"/>
        </w:rPr>
        <w:t>, S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 Jawjit, S</w:t>
      </w:r>
      <w:r w:rsidRPr="005F0070">
        <w:rPr>
          <w:rFonts w:ascii="TH SarabunPSK" w:eastAsia="TH SarabunPSK" w:hAnsi="TH SarabunPSK" w:cs="TH SarabunPSK" w:hint="cs"/>
          <w:sz w:val="32"/>
          <w:cs/>
        </w:rPr>
        <w:t>.</w:t>
      </w:r>
      <w:r w:rsidRPr="005F0070">
        <w:rPr>
          <w:rFonts w:ascii="TH SarabunPSK" w:eastAsia="TH SarabunPSK" w:hAnsi="TH SarabunPSK" w:cs="TH SarabunPSK" w:hint="cs"/>
          <w:sz w:val="32"/>
        </w:rPr>
        <w:t>,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eastAsia="TH SarabunPSK" w:hAnsi="TH SarabunPSK" w:cs="TH SarabunPSK" w:hint="cs"/>
          <w:sz w:val="32"/>
        </w:rPr>
        <w:t>&amp; et al</w:t>
      </w:r>
      <w:r w:rsidRPr="005F0070">
        <w:rPr>
          <w:rFonts w:ascii="TH SarabunPSK" w:eastAsia="TH SarabunPSK" w:hAnsi="TH SarabunPSK" w:cs="TH SarabunPSK" w:hint="cs"/>
          <w:sz w:val="32"/>
          <w:cs/>
        </w:rPr>
        <w:t>. (</w:t>
      </w:r>
      <w:r w:rsidRPr="005F0070">
        <w:rPr>
          <w:rFonts w:ascii="TH SarabunPSK" w:eastAsia="TH SarabunPSK" w:hAnsi="TH SarabunPSK" w:cs="TH SarabunPSK" w:hint="cs"/>
          <w:sz w:val="32"/>
        </w:rPr>
        <w:t>2019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eastAsia="TH SarabunPSK" w:hAnsi="TH SarabunPSK" w:cs="TH SarabunPSK" w:hint="cs"/>
          <w:sz w:val="32"/>
        </w:rPr>
        <w:t>Acanthamoeoba in Southeast Asia</w:t>
      </w:r>
      <w:r w:rsidRPr="005F0070">
        <w:rPr>
          <w:rFonts w:ascii="TH SarabunPSK" w:eastAsia="TH SarabunPSK" w:hAnsi="TH SarabunPSK" w:cs="TH SarabunPSK" w:hint="cs"/>
          <w:sz w:val="32"/>
          <w:cs/>
        </w:rPr>
        <w:t>-</w:t>
      </w:r>
      <w:r w:rsidRPr="005F0070">
        <w:rPr>
          <w:rFonts w:ascii="TH SarabunPSK" w:eastAsia="TH SarabunPSK" w:hAnsi="TH SarabunPSK" w:cs="TH SarabunPSK" w:hint="cs"/>
          <w:sz w:val="32"/>
        </w:rPr>
        <w:t>Overview and Challenges</w:t>
      </w:r>
      <w:r w:rsidRPr="005F0070">
        <w:rPr>
          <w:rFonts w:ascii="TH SarabunPSK" w:eastAsia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i/>
          <w:iCs/>
          <w:sz w:val="32"/>
        </w:rPr>
        <w:t>Korean Journal of Parasitology, 57,</w:t>
      </w:r>
      <w:r w:rsidRPr="005F0070">
        <w:rPr>
          <w:rFonts w:ascii="TH SarabunPSK" w:eastAsia="TH SarabunPSK" w:hAnsi="TH SarabunPSK" w:cs="TH SarabunPSK" w:hint="cs"/>
          <w:sz w:val="32"/>
        </w:rPr>
        <w:t xml:space="preserve"> 341</w:t>
      </w:r>
      <w:r w:rsidRPr="005F0070">
        <w:rPr>
          <w:rFonts w:ascii="TH SarabunPSK" w:eastAsia="TH SarabunPSK" w:hAnsi="TH SarabunPSK" w:cs="TH SarabunPSK" w:hint="cs"/>
          <w:sz w:val="32"/>
          <w:cs/>
        </w:rPr>
        <w:t>-</w:t>
      </w:r>
      <w:r w:rsidRPr="005F0070">
        <w:rPr>
          <w:rFonts w:ascii="TH SarabunPSK" w:eastAsia="TH SarabunPSK" w:hAnsi="TH SarabunPSK" w:cs="TH SarabunPSK" w:hint="cs"/>
          <w:sz w:val="32"/>
        </w:rPr>
        <w:t>357</w:t>
      </w:r>
      <w:r w:rsidRPr="005F0070">
        <w:rPr>
          <w:rFonts w:ascii="TH SarabunPSK" w:eastAsia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hyperlink r:id="rId22" w:tgtFrame="_blank" w:history="1"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</w:rPr>
          <w:t>doi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  <w:cs/>
          </w:rPr>
          <w:t>: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</w:rPr>
          <w:t> 10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</w:rPr>
          <w:t>3347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</w:rPr>
          <w:t>kjp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</w:rPr>
          <w:t>2019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</w:rPr>
          <w:t>57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</w:rPr>
          <w:t>4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shd w:val="clear" w:color="auto" w:fill="FFFFFF"/>
          </w:rPr>
          <w:t>341</w:t>
        </w:r>
      </w:hyperlink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6. เกียรติคุณและรางวัล</w:t>
      </w: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  <w:bCs/>
          <w:cs/>
        </w:rPr>
      </w:pPr>
    </w:p>
    <w:tbl>
      <w:tblPr>
        <w:tblW w:w="8655" w:type="dxa"/>
        <w:tblInd w:w="-1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6840"/>
        <w:gridCol w:w="1815"/>
      </w:tblGrid>
      <w:tr w:rsidR="005F0070" w:rsidRPr="005F0070" w:rsidTr="00BA778F">
        <w:trPr>
          <w:trHeight w:val="20"/>
        </w:trPr>
        <w:tc>
          <w:tcPr>
            <w:tcW w:w="6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81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ind w:left="100"/>
              <w:jc w:val="center"/>
              <w:rPr>
                <w:rFonts w:ascii="TH SarabunPSK" w:eastAsia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rHeight w:val="20"/>
        </w:trPr>
        <w:tc>
          <w:tcPr>
            <w:tcW w:w="6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eastAsiaTheme="minorHAnsi" w:hAnsi="TH SarabunPSK" w:cs="TH SarabunPSK"/>
                <w:cs/>
              </w:rPr>
              <w:t>(</w:t>
            </w:r>
            <w:r w:rsidRPr="005F0070">
              <w:rPr>
                <w:rFonts w:ascii="TH SarabunPSK" w:eastAsiaTheme="minorHAnsi" w:hAnsi="TH SarabunPSK" w:cs="TH SarabunPSK"/>
              </w:rPr>
              <w:t>AHE</w:t>
            </w:r>
            <w:r w:rsidRPr="005F0070">
              <w:rPr>
                <w:rFonts w:ascii="TH SarabunPSK" w:eastAsiaTheme="minorHAnsi" w:hAnsi="TH SarabunPSK" w:cs="TH SarabunPSK"/>
                <w:cs/>
              </w:rPr>
              <w:t>)</w:t>
            </w:r>
          </w:p>
        </w:tc>
        <w:tc>
          <w:tcPr>
            <w:tcW w:w="181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2563</w:t>
            </w:r>
          </w:p>
        </w:tc>
      </w:tr>
    </w:tbl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แบบ</w:t>
      </w:r>
      <w:r w:rsidRPr="005F0070">
        <w:rPr>
          <w:rFonts w:ascii="TH SarabunPSK" w:hAnsi="TH SarabunPSK" w:cs="TH SarabunPSK"/>
          <w:b/>
          <w:bCs/>
          <w:cs/>
        </w:rPr>
        <w:t>ฟอร์มประวัติและผลงานของอาจารย์ (</w:t>
      </w:r>
      <w:r w:rsidRPr="005F0070">
        <w:rPr>
          <w:rFonts w:ascii="TH SarabunPSK" w:hAnsi="TH SarabunPSK" w:cs="TH SarabunPSK"/>
          <w:b/>
          <w:bCs/>
        </w:rPr>
        <w:t>Curriculum Vitae</w:t>
      </w:r>
      <w:r w:rsidRPr="005F0070">
        <w:rPr>
          <w:rFonts w:ascii="TH SarabunPSK" w:hAnsi="TH SarabunPSK" w:cs="TH SarabunPSK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ผู้ช่วย</w:t>
      </w:r>
      <w:r w:rsidR="004714E0">
        <w:rPr>
          <w:rFonts w:ascii="TH SarabunPSK" w:hAnsi="TH SarabunPSK" w:cs="TH SarabunPSK"/>
          <w:b/>
          <w:bCs/>
          <w:cs/>
        </w:rPr>
        <w:t>ศาสตรจารย์ ดร.</w:t>
      </w:r>
      <w:r w:rsidRPr="005F0070">
        <w:rPr>
          <w:rFonts w:ascii="TH SarabunPSK" w:hAnsi="TH SarabunPSK" w:cs="TH SarabunPSK" w:hint="cs"/>
          <w:b/>
          <w:bCs/>
          <w:cs/>
        </w:rPr>
        <w:t>ปกรณ์ ดิษฐกิจ</w:t>
      </w:r>
      <w:r w:rsidRPr="005F0070">
        <w:rPr>
          <w:rFonts w:ascii="TH SarabunPSK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20"/>
        <w:gridCol w:w="992"/>
        <w:gridCol w:w="2550"/>
      </w:tblGrid>
      <w:tr w:rsidR="005F0070" w:rsidRPr="005F0070" w:rsidTr="00BA778F">
        <w:tc>
          <w:tcPr>
            <w:tcW w:w="5421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สำนักวิชาวิศวกรรมศาสตร์และ</w:t>
            </w:r>
            <w:r w:rsidRPr="005F0070">
              <w:rPr>
                <w:rFonts w:ascii="TH SarabunPSK" w:hAnsi="TH SarabunPSK" w:cs="TH SarabunPSK" w:hint="cs"/>
                <w:cs/>
              </w:rPr>
              <w:t>เทคโนโลยี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Email</w:t>
            </w:r>
          </w:p>
        </w:tc>
        <w:tc>
          <w:tcPr>
            <w:tcW w:w="2550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075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673372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075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672399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dpakorn@mail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wu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ac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1</w:t>
      </w:r>
      <w:r w:rsidRPr="005F0070">
        <w:rPr>
          <w:rFonts w:ascii="TH SarabunPSK" w:hAnsi="TH SarabunPSK" w:cs="TH SarabunPSK"/>
          <w:b/>
          <w:bCs/>
          <w:cs/>
        </w:rPr>
        <w:t>. การศึกษา 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1317"/>
        <w:gridCol w:w="6367"/>
        <w:gridCol w:w="1166"/>
      </w:tblGrid>
      <w:tr w:rsidR="005F0070" w:rsidRPr="005F0070" w:rsidTr="00BA778F">
        <w:tc>
          <w:tcPr>
            <w:tcW w:w="744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59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65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74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วศ.ด.</w:t>
            </w:r>
          </w:p>
        </w:tc>
        <w:tc>
          <w:tcPr>
            <w:tcW w:w="3597" w:type="pct"/>
          </w:tcPr>
          <w:p w:rsidR="00C27FAA" w:rsidRPr="005F0070" w:rsidRDefault="00C27FAA" w:rsidP="00BA778F">
            <w:pPr>
              <w:ind w:right="26" w:firstLine="22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วิศวกรรมทรัพยากรน้ำ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, </w:t>
            </w:r>
            <w:r w:rsidRPr="005F0070">
              <w:rPr>
                <w:rFonts w:ascii="TH SarabunPSK" w:hAnsi="TH SarabunPSK" w:cs="TH SarabunPSK"/>
                <w:cs/>
              </w:rPr>
              <w:t>มหาวิทยาลัยเกษตรศาสตร์</w:t>
            </w:r>
          </w:p>
        </w:tc>
        <w:tc>
          <w:tcPr>
            <w:tcW w:w="65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255</w:t>
            </w:r>
            <w:r w:rsidRPr="005F0070">
              <w:rPr>
                <w:rFonts w:ascii="TH SarabunPSK" w:hAnsi="TH SarabunPSK" w:cs="TH SarabunPSK" w:hint="cs"/>
                <w:cs/>
              </w:rPr>
              <w:t>1</w:t>
            </w:r>
          </w:p>
        </w:tc>
      </w:tr>
      <w:tr w:rsidR="005F0070" w:rsidRPr="005F0070" w:rsidTr="00BA778F">
        <w:tc>
          <w:tcPr>
            <w:tcW w:w="74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วศ.ม.</w:t>
            </w:r>
          </w:p>
        </w:tc>
        <w:tc>
          <w:tcPr>
            <w:tcW w:w="3597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วิศวกรรมทรัพยากรน้ำ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, </w:t>
            </w:r>
            <w:r w:rsidRPr="005F0070">
              <w:rPr>
                <w:rFonts w:ascii="TH SarabunPSK" w:hAnsi="TH SarabunPSK" w:cs="TH SarabunPSK"/>
                <w:cs/>
              </w:rPr>
              <w:t>มหาวิทยาลัยเกษตรศาสตร์</w:t>
            </w:r>
          </w:p>
        </w:tc>
        <w:tc>
          <w:tcPr>
            <w:tcW w:w="65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2544</w:t>
            </w:r>
          </w:p>
        </w:tc>
      </w:tr>
      <w:tr w:rsidR="005F0070" w:rsidRPr="005F0070" w:rsidTr="00BA778F">
        <w:tc>
          <w:tcPr>
            <w:tcW w:w="744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วศ.บ.</w:t>
            </w:r>
          </w:p>
        </w:tc>
        <w:tc>
          <w:tcPr>
            <w:tcW w:w="3597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 xml:space="preserve">วิศวกรรมโยธา, </w:t>
            </w:r>
            <w:r w:rsidRPr="005F0070">
              <w:rPr>
                <w:rFonts w:ascii="TH SarabunPSK" w:hAnsi="TH SarabunPSK" w:cs="TH SarabunPSK"/>
                <w:cs/>
              </w:rPr>
              <w:t>มหาวิทยาลัยสงขลานครินทร์</w:t>
            </w:r>
          </w:p>
        </w:tc>
        <w:tc>
          <w:tcPr>
            <w:tcW w:w="65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2541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2</w:t>
      </w:r>
      <w:r w:rsidRPr="005F0070">
        <w:rPr>
          <w:rFonts w:ascii="TH SarabunPSK" w:hAnsi="TH SarabunPSK" w:cs="TH SarabunPSK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7115"/>
        <w:gridCol w:w="1735"/>
      </w:tblGrid>
      <w:tr w:rsidR="005F0070" w:rsidRPr="005F0070" w:rsidTr="00BA778F">
        <w:tc>
          <w:tcPr>
            <w:tcW w:w="4020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980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020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ผู้ช่วยศาสตราจารย์ </w:t>
            </w:r>
            <w:r w:rsidRPr="005F0070">
              <w:rPr>
                <w:rFonts w:ascii="TH SarabunPSK" w:hAnsi="TH SarabunPSK" w:cs="TH SarabunPSK" w:hint="cs"/>
                <w:cs/>
              </w:rPr>
              <w:t>สาขา</w:t>
            </w:r>
            <w:r w:rsidRPr="005F0070">
              <w:rPr>
                <w:rFonts w:ascii="TH SarabunPSK" w:hAnsi="TH SarabunPSK" w:cs="TH SarabunPSK"/>
                <w:cs/>
              </w:rPr>
              <w:t>วิชา</w:t>
            </w:r>
            <w:r w:rsidRPr="005F0070">
              <w:rPr>
                <w:rFonts w:ascii="TH SarabunPSK" w:hAnsi="TH SarabunPSK" w:cs="TH SarabunPSK" w:hint="cs"/>
                <w:cs/>
              </w:rPr>
              <w:t>วิศวกรรมโยธา</w:t>
            </w:r>
            <w:r w:rsidRPr="005F0070">
              <w:rPr>
                <w:rFonts w:ascii="TH SarabunPSK" w:hAnsi="TH SarabunPSK" w:cs="TH SarabunPSK"/>
                <w:cs/>
              </w:rPr>
              <w:t xml:space="preserve"> มหาวิทยาลัยวลัยลักษณ์</w:t>
            </w:r>
          </w:p>
        </w:tc>
        <w:tc>
          <w:tcPr>
            <w:tcW w:w="98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2555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4020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อาจารย์ประจำสำนักวิชาสำนักวิชาวิศวกรรมศาสตร์และ</w:t>
            </w:r>
            <w:r w:rsidRPr="005F0070">
              <w:rPr>
                <w:rFonts w:ascii="TH SarabunPSK" w:hAnsi="TH SarabunPSK" w:cs="TH SarabunPSK" w:hint="cs"/>
                <w:cs/>
              </w:rPr>
              <w:t>เทคโนโลยี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98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254</w:t>
            </w:r>
            <w:r w:rsidRPr="005F0070">
              <w:rPr>
                <w:rFonts w:ascii="TH SarabunPSK" w:hAnsi="TH SarabunPSK" w:cs="TH SarabunPSK" w:hint="cs"/>
                <w:cs/>
              </w:rPr>
              <w:t>4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255</w:t>
            </w:r>
            <w:r w:rsidRPr="005F0070">
              <w:rPr>
                <w:rFonts w:ascii="TH SarabunPSK" w:hAnsi="TH SarabunPSK" w:cs="TH SarabunPSK" w:hint="cs"/>
                <w:cs/>
              </w:rPr>
              <w:t>5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3</w:t>
      </w:r>
      <w:r w:rsidRPr="005F0070">
        <w:rPr>
          <w:rFonts w:ascii="TH SarabunPSK" w:hAnsi="TH SarabunPSK" w:cs="TH SarabunPSK"/>
          <w:b/>
          <w:bCs/>
          <w:cs/>
        </w:rPr>
        <w:t>. ความเชี่ยวชาญ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1) </w:t>
      </w:r>
      <w:r w:rsidRPr="005F0070">
        <w:rPr>
          <w:rFonts w:ascii="TH SarabunPSK" w:hAnsi="TH SarabunPSK" w:cs="TH SarabunPSK"/>
        </w:rPr>
        <w:t>Water Resources System Management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2) </w:t>
      </w:r>
      <w:r w:rsidRPr="005F0070">
        <w:rPr>
          <w:rFonts w:ascii="TH SarabunPSK" w:hAnsi="TH SarabunPSK" w:cs="TH SarabunPSK"/>
        </w:rPr>
        <w:t>Decision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 xml:space="preserve">Making in Water Resources Planning and Management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3) </w:t>
      </w:r>
      <w:r w:rsidRPr="005F0070">
        <w:rPr>
          <w:rFonts w:ascii="TH SarabunPSK" w:hAnsi="TH SarabunPSK" w:cs="TH SarabunPSK"/>
        </w:rPr>
        <w:t>Hydroinformatics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/>
          <w:b/>
          <w:bCs/>
        </w:rPr>
        <w:t>4</w:t>
      </w:r>
      <w:r w:rsidRPr="005F0070">
        <w:rPr>
          <w:rFonts w:ascii="TH SarabunPSK" w:hAnsi="TH SarabunPSK" w:cs="TH SarabunPSK"/>
          <w:b/>
          <w:bCs/>
          <w:cs/>
        </w:rPr>
        <w:t>. ประสบการณ์การสอน (</w:t>
      </w:r>
      <w:r w:rsidRPr="005F0070">
        <w:rPr>
          <w:rFonts w:ascii="TH SarabunPSK" w:hAnsi="TH SarabunPSK" w:cs="TH SarabunPSK"/>
          <w:b/>
          <w:bCs/>
        </w:rPr>
        <w:t xml:space="preserve">10 </w:t>
      </w:r>
      <w:r w:rsidRPr="005F0070">
        <w:rPr>
          <w:rFonts w:ascii="TH SarabunPSK" w:hAnsi="TH SarabunPSK" w:cs="TH SarabunPSK"/>
          <w:b/>
          <w:bCs/>
          <w:cs/>
        </w:rPr>
        <w:t>ปีย้อนหลัง)</w:t>
      </w: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eastAsia="TH SarabunPSK" w:hAnsi="TH SarabunPSK" w:cs="TH SarabunPSK"/>
        </w:rPr>
        <w:sym w:font="Wingdings 2" w:char="F052"/>
      </w:r>
      <w:r w:rsidRPr="005F0070">
        <w:rPr>
          <w:rFonts w:ascii="TH SarabunPSK" w:hAnsi="TH SarabunPSK" w:cs="TH SarabunPSK"/>
          <w:b/>
          <w:bCs/>
          <w:cs/>
        </w:rPr>
        <w:t xml:space="preserve"> มี</w:t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sym w:font="Wingdings" w:char="F072"/>
      </w:r>
      <w:r w:rsidRPr="005F0070">
        <w:rPr>
          <w:rFonts w:ascii="TH SarabunPSK" w:hAnsi="TH SarabunPSK" w:cs="TH SarabunPSK"/>
          <w:b/>
          <w:bCs/>
          <w:cs/>
        </w:rPr>
        <w:t xml:space="preserve"> ไม่มี</w:t>
      </w:r>
    </w:p>
    <w:tbl>
      <w:tblPr>
        <w:tblStyle w:val="TableGrid1"/>
        <w:tblW w:w="5161" w:type="pct"/>
        <w:tblLook w:val="04A0" w:firstRow="1" w:lastRow="0" w:firstColumn="1" w:lastColumn="0" w:noHBand="0" w:noVBand="1"/>
      </w:tblPr>
      <w:tblGrid>
        <w:gridCol w:w="1630"/>
        <w:gridCol w:w="2192"/>
        <w:gridCol w:w="1842"/>
        <w:gridCol w:w="2740"/>
        <w:gridCol w:w="948"/>
      </w:tblGrid>
      <w:tr w:rsidR="005F0070" w:rsidRPr="005F0070" w:rsidTr="00BA778F">
        <w:trPr>
          <w:tblHeader/>
        </w:trPr>
        <w:tc>
          <w:tcPr>
            <w:tcW w:w="87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ชื่อสถาบันการศึกษา</w:t>
            </w:r>
          </w:p>
        </w:tc>
        <w:tc>
          <w:tcPr>
            <w:tcW w:w="1172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คณะ/สำนักวิชา/ภาควิชา</w:t>
            </w:r>
          </w:p>
        </w:tc>
        <w:tc>
          <w:tcPr>
            <w:tcW w:w="985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สาขาวิชา/หลักสูตร</w:t>
            </w:r>
          </w:p>
        </w:tc>
        <w:tc>
          <w:tcPr>
            <w:tcW w:w="1465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ชื่อรายวิชา</w:t>
            </w:r>
          </w:p>
        </w:tc>
        <w:tc>
          <w:tcPr>
            <w:tcW w:w="50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blHeader/>
        </w:trPr>
        <w:tc>
          <w:tcPr>
            <w:tcW w:w="871" w:type="pct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1172" w:type="pct"/>
          </w:tcPr>
          <w:p w:rsidR="00C27FAA" w:rsidRPr="005F0070" w:rsidRDefault="00C27FAA" w:rsidP="00BA778F">
            <w:pPr>
              <w:spacing w:line="360" w:lineRule="exact"/>
              <w:ind w:right="-107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สำนักวิชาสาธารณสุขศาสตร์</w:t>
            </w:r>
          </w:p>
        </w:tc>
        <w:tc>
          <w:tcPr>
            <w:tcW w:w="98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เทคโนโลยีสิ่งแวดล้อม ความปลอดภัย และสุขภาพ</w:t>
            </w:r>
            <w:r w:rsidRPr="005F0070">
              <w:rPr>
                <w:rFonts w:ascii="TH SarabunPSK" w:eastAsiaTheme="minorHAnsi" w:hAnsi="TH SarabunPSK" w:cs="TH SarabunPSK"/>
                <w:cs/>
              </w:rPr>
              <w:t>/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หลักสูตรวิทยาศาสตรมหาบัณฑิต</w:t>
            </w:r>
          </w:p>
        </w:tc>
        <w:tc>
          <w:tcPr>
            <w:tcW w:w="1465" w:type="pct"/>
            <w:shd w:val="clear" w:color="auto" w:fill="auto"/>
          </w:tcPr>
          <w:p w:rsidR="00C27FAA" w:rsidRPr="005F0070" w:rsidRDefault="00C27FAA" w:rsidP="00BA778F">
            <w:pPr>
              <w:ind w:right="-162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นวัตกรรมทางเทคโนโลยีสิ่งแวดล้อม</w:t>
            </w:r>
          </w:p>
        </w:tc>
        <w:tc>
          <w:tcPr>
            <w:tcW w:w="50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 xml:space="preserve">2564 </w:t>
            </w:r>
            <w:r w:rsidRPr="005F0070">
              <w:rPr>
                <w:rFonts w:ascii="TH SarabunPSK" w:eastAsiaTheme="minorHAnsi" w:hAnsi="TH SarabunPSK" w:cs="TH SarabunPSK"/>
                <w:cs/>
              </w:rPr>
              <w:t xml:space="preserve">- 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rPr>
          <w:tblHeader/>
        </w:trPr>
        <w:tc>
          <w:tcPr>
            <w:tcW w:w="871" w:type="pct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1172" w:type="pct"/>
          </w:tcPr>
          <w:p w:rsidR="00C27FAA" w:rsidRPr="005F0070" w:rsidRDefault="00C27FAA" w:rsidP="00BA778F">
            <w:pPr>
              <w:spacing w:line="360" w:lineRule="exact"/>
              <w:ind w:right="-107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สำนักวิชา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วิศวกรรมศาสตร์และเทคโนโลยี</w:t>
            </w:r>
          </w:p>
        </w:tc>
        <w:tc>
          <w:tcPr>
            <w:tcW w:w="98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สาขา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วิศวกรรมโยธา</w:t>
            </w:r>
            <w:r w:rsidRPr="005F0070">
              <w:rPr>
                <w:rFonts w:ascii="TH SarabunPSK" w:eastAsiaTheme="minorHAnsi" w:hAnsi="TH SarabunPSK" w:cs="TH SarabunPSK"/>
                <w:cs/>
              </w:rPr>
              <w:t xml:space="preserve"> </w:t>
            </w:r>
          </w:p>
        </w:tc>
        <w:tc>
          <w:tcPr>
            <w:tcW w:w="1465" w:type="pct"/>
            <w:shd w:val="clear" w:color="auto" w:fill="auto"/>
          </w:tcPr>
          <w:p w:rsidR="00C27FAA" w:rsidRPr="005F0070" w:rsidRDefault="00C27FAA" w:rsidP="00BA778F">
            <w:pPr>
              <w:ind w:right="-162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1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โครงการวิจัยวิศวกรรมโยธา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2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วิศวกรรมชลศาสตร์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  </w:t>
            </w:r>
          </w:p>
          <w:p w:rsidR="00C27FAA" w:rsidRPr="005F0070" w:rsidRDefault="00C27FAA" w:rsidP="00BA778F">
            <w:pPr>
              <w:ind w:right="-162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3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ปฏิบัติการวิศวกรรมชลศาสตร์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     </w:t>
            </w:r>
          </w:p>
          <w:p w:rsidR="00C27FAA" w:rsidRPr="005F0070" w:rsidRDefault="00C27FAA" w:rsidP="00BA778F">
            <w:pPr>
              <w:ind w:right="-162"/>
              <w:rPr>
                <w:rFonts w:ascii="TH SarabunPSK" w:hAnsi="TH SarabunPSK" w:cs="TH SarabunPSK"/>
                <w:cs/>
              </w:rPr>
            </w:pPr>
          </w:p>
        </w:tc>
        <w:tc>
          <w:tcPr>
            <w:tcW w:w="50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25</w:t>
            </w:r>
            <w:r w:rsidRPr="005F0070">
              <w:rPr>
                <w:rFonts w:ascii="TH SarabunPSK" w:eastAsiaTheme="minorHAnsi" w:hAnsi="TH SarabunPSK" w:cs="TH SarabunPSK"/>
              </w:rPr>
              <w:t>53</w:t>
            </w:r>
            <w:r w:rsidRPr="005F0070">
              <w:rPr>
                <w:rFonts w:ascii="TH SarabunPSK" w:eastAsiaTheme="minorHAnsi" w:hAnsi="TH SarabunPSK" w:cs="TH SarabunPSK"/>
                <w:cs/>
              </w:rPr>
              <w:t>-ปัจจุบัน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5</w:t>
      </w:r>
      <w:r w:rsidRPr="005F0070">
        <w:rPr>
          <w:rFonts w:ascii="TH SarabunPSK" w:hAnsi="TH SarabunPSK" w:cs="TH SarabunPSK"/>
          <w:b/>
          <w:bCs/>
          <w:cs/>
        </w:rPr>
        <w:t xml:space="preserve">. ผลงานทางวิชาการย้อนหลัง 5 ปี </w:t>
      </w:r>
      <w:r w:rsidRPr="005F0070">
        <w:rPr>
          <w:rFonts w:ascii="TH SarabunPSK" w:hAnsi="TH SarabunPSK" w:cs="TH SarabunPSK"/>
          <w:cs/>
        </w:rPr>
        <w:t>(ที่ไม่ใช่ส่วนหนึ่งของการศึกษาเพื่อรับปริญญา)</w:t>
      </w:r>
    </w:p>
    <w:p w:rsidR="00C27FAA" w:rsidRPr="005F0070" w:rsidRDefault="00C27FAA" w:rsidP="00C27FAA">
      <w:pPr>
        <w:ind w:firstLine="360"/>
        <w:jc w:val="thaiDistribute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  <w:b/>
          <w:bCs/>
        </w:rPr>
        <w:t>5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b/>
          <w:bCs/>
        </w:rPr>
        <w:t xml:space="preserve">1 </w:t>
      </w:r>
      <w:r w:rsidRPr="005F0070">
        <w:rPr>
          <w:rFonts w:ascii="TH SarabunPSK" w:hAnsi="TH SarabunPSK" w:cs="TH SarabunPSK"/>
          <w:b/>
          <w:bCs/>
          <w:cs/>
        </w:rPr>
        <w:t xml:space="preserve">บทความวิจัย </w:t>
      </w:r>
    </w:p>
    <w:p w:rsidR="00C27FAA" w:rsidRPr="005F0070" w:rsidRDefault="00C27FAA" w:rsidP="00DF751C">
      <w:pPr>
        <w:pStyle w:val="ListParagraph"/>
        <w:numPr>
          <w:ilvl w:val="0"/>
          <w:numId w:val="10"/>
        </w:numPr>
        <w:spacing w:after="0" w:line="240" w:lineRule="auto"/>
        <w:rPr>
          <w:rFonts w:ascii="TH SarabunPSK" w:hAnsi="TH SarabunPSK" w:cs="TH SarabunPSK"/>
          <w:sz w:val="32"/>
          <w:lang w:eastAsia="zh-CN" w:bidi="ar-SA"/>
        </w:rPr>
      </w:pP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Maurya, P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K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Ali, S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A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Alharbi, R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S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Yadav, K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K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Alfaisal, F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M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Ahmad, A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  <w:shd w:val="clear" w:color="auto" w:fill="FFFFFF"/>
          <w:lang w:eastAsia="zh-CN" w:bidi="ar-SA"/>
        </w:rPr>
        <w:t>Ditthakit, P</w:t>
      </w:r>
      <w:r w:rsidRPr="005F0070">
        <w:rPr>
          <w:rFonts w:ascii="TH SarabunPSK" w:hAnsi="TH SarabunPSK" w:cs="TH SarabunPSK"/>
          <w:b/>
          <w:bCs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Prasad, S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Jung, Y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.-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K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&amp; Jeon, B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.-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H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 (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2021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).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Impacts of Land Use Change on Water Quality Index in the Upper Ganges River near Haridwar, Uttarakhand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: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A GIS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-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Based Analysis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 </w:t>
      </w:r>
      <w:r w:rsidRPr="005F0070">
        <w:rPr>
          <w:rFonts w:ascii="TH SarabunPSK" w:hAnsi="TH SarabunPSK" w:cs="TH SarabunPSK"/>
          <w:i/>
          <w:iCs/>
          <w:sz w:val="32"/>
          <w:lang w:eastAsia="zh-CN" w:bidi="ar-SA"/>
        </w:rPr>
        <w:t>Water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 </w:t>
      </w:r>
      <w:r w:rsidRPr="005F0070">
        <w:rPr>
          <w:rFonts w:ascii="TH SarabunPSK" w:hAnsi="TH SarabunPSK" w:cs="TH SarabunPSK"/>
          <w:i/>
          <w:iCs/>
          <w:sz w:val="32"/>
          <w:lang w:eastAsia="zh-CN" w:bidi="ar-SA"/>
        </w:rPr>
        <w:t>13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(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24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)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3572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https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://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doi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org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/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10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3390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/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w13243572</w:t>
      </w:r>
    </w:p>
    <w:p w:rsidR="00C27FAA" w:rsidRPr="005F0070" w:rsidRDefault="00C27FAA" w:rsidP="00DF751C">
      <w:pPr>
        <w:pStyle w:val="ListParagraph"/>
        <w:numPr>
          <w:ilvl w:val="0"/>
          <w:numId w:val="10"/>
        </w:numPr>
        <w:spacing w:after="0" w:line="240" w:lineRule="auto"/>
        <w:rPr>
          <w:rFonts w:ascii="TH SarabunPSK" w:hAnsi="TH SarabunPSK" w:cs="TH SarabunPSK"/>
          <w:sz w:val="32"/>
          <w:lang w:eastAsia="zh-CN" w:bidi="ar-SA"/>
        </w:rPr>
      </w:pPr>
      <w:r w:rsidRPr="005F0070">
        <w:rPr>
          <w:rFonts w:ascii="TH SarabunPSK" w:hAnsi="TH SarabunPSK" w:cs="TH SarabunPSK"/>
          <w:b/>
          <w:bCs/>
          <w:sz w:val="32"/>
          <w:shd w:val="clear" w:color="auto" w:fill="FFFFFF"/>
          <w:lang w:eastAsia="zh-CN" w:bidi="ar-SA"/>
        </w:rPr>
        <w:t>Ditthakit, P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Nakrod, S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Viriyanantavong, N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Tolche, A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D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&amp; Pham, Q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B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 (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2021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).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Estimating Baseflow and Baseflow Index in Ungauged Basins Using Spatial Interpolation Techniques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 xml:space="preserve">: 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A Case Study of the Southern River Basin of Thailand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 </w:t>
      </w:r>
      <w:r w:rsidRPr="005F0070">
        <w:rPr>
          <w:rFonts w:ascii="TH SarabunPSK" w:hAnsi="TH SarabunPSK" w:cs="TH SarabunPSK"/>
          <w:i/>
          <w:iCs/>
          <w:sz w:val="32"/>
          <w:lang w:eastAsia="zh-CN" w:bidi="ar-SA"/>
        </w:rPr>
        <w:t>Water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 </w:t>
      </w:r>
      <w:r w:rsidRPr="005F0070">
        <w:rPr>
          <w:rFonts w:ascii="TH SarabunPSK" w:hAnsi="TH SarabunPSK" w:cs="TH SarabunPSK"/>
          <w:i/>
          <w:iCs/>
          <w:sz w:val="32"/>
          <w:lang w:eastAsia="zh-CN" w:bidi="ar-SA"/>
        </w:rPr>
        <w:t>13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(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21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)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, 3113</w:t>
      </w:r>
      <w:r w:rsidRPr="005F0070">
        <w:rPr>
          <w:rFonts w:ascii="TH SarabunPSK" w:hAnsi="TH SarabunPSK" w:cs="TH SarabunPSK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hAnsi="TH SarabunPSK" w:cs="TH SarabunPSK"/>
          <w:sz w:val="32"/>
          <w:shd w:val="clear" w:color="auto" w:fill="FFFFFF"/>
          <w:lang w:eastAsia="zh-CN" w:bidi="ar-SA"/>
        </w:rPr>
        <w:t> </w:t>
      </w:r>
      <w:r w:rsidRPr="005F0070">
        <w:rPr>
          <w:rFonts w:ascii="TH SarabunPSK" w:hAnsi="TH SarabunPSK" w:cs="TH SarabunPSK"/>
          <w:sz w:val="32"/>
        </w:rPr>
        <w:t>https</w:t>
      </w:r>
      <w:r w:rsidRPr="005F0070">
        <w:rPr>
          <w:rFonts w:ascii="TH SarabunPSK" w:hAnsi="TH SarabunPSK" w:cs="TH SarabunPSK"/>
          <w:sz w:val="32"/>
          <w:cs/>
        </w:rPr>
        <w:t>://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org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10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3390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w13213113</w:t>
      </w:r>
    </w:p>
    <w:p w:rsidR="00C27FAA" w:rsidRPr="005F0070" w:rsidRDefault="00C27FAA" w:rsidP="00DF751C">
      <w:pPr>
        <w:numPr>
          <w:ilvl w:val="0"/>
          <w:numId w:val="10"/>
        </w:numPr>
        <w:autoSpaceDE w:val="0"/>
        <w:autoSpaceDN w:val="0"/>
        <w:adjustRightInd w:val="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Ibrahim Abdulsalam, F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Yimthiang, S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La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Up,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Ditthakit , P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b/>
          <w:bCs/>
        </w:rPr>
        <w:t>,</w:t>
      </w:r>
      <w:r w:rsidRPr="005F0070">
        <w:rPr>
          <w:rFonts w:ascii="TH SarabunPSK" w:hAnsi="TH SarabunPSK" w:cs="TH SarabunPSK"/>
        </w:rPr>
        <w:t xml:space="preserve"> Cheewinsiriwat,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&amp; Jawjit, W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2021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Association between climate variables and dengue incidence in Nakhon Si Thammarat Province, Thailand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Geospatial Health, 16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 xml:space="preserve">). </w:t>
      </w:r>
      <w:hyperlink r:id="rId23" w:history="1">
        <w:r w:rsidRPr="005F0070">
          <w:rPr>
            <w:rStyle w:val="Hyperlink"/>
            <w:rFonts w:ascii="TH SarabunPSK" w:hAnsi="TH SarabunPSK" w:cs="TH SarabunPSK"/>
            <w:color w:val="auto"/>
          </w:rPr>
          <w:t>https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://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doi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.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org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/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10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.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4081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/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gh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.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2021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.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1012</w:t>
        </w:r>
      </w:hyperlink>
    </w:p>
    <w:p w:rsidR="00C27FAA" w:rsidRPr="005F0070" w:rsidRDefault="00C27FAA" w:rsidP="00DF751C">
      <w:pPr>
        <w:numPr>
          <w:ilvl w:val="0"/>
          <w:numId w:val="10"/>
        </w:numPr>
        <w:autoSpaceDE w:val="0"/>
        <w:autoSpaceDN w:val="0"/>
        <w:adjustRightInd w:val="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b/>
          <w:bCs/>
          <w:shd w:val="clear" w:color="auto" w:fill="FFFFFF"/>
        </w:rPr>
        <w:t>Ditthakit, P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Pinthong, S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Salaeh, N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Binnui, F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Khwanchum, L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Kuriqi, A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Khedher, K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. </w:t>
      </w:r>
      <w:r w:rsidRPr="005F0070">
        <w:rPr>
          <w:rFonts w:ascii="TH SarabunPSK" w:hAnsi="TH SarabunPSK" w:cs="TH SarabunPSK"/>
          <w:shd w:val="clear" w:color="auto" w:fill="FFFFFF"/>
        </w:rPr>
        <w:t>M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&amp; Pham, Q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. </w:t>
      </w:r>
      <w:r w:rsidRPr="005F0070">
        <w:rPr>
          <w:rFonts w:ascii="TH SarabunPSK" w:hAnsi="TH SarabunPSK" w:cs="TH SarabunPSK"/>
          <w:shd w:val="clear" w:color="auto" w:fill="FFFFFF"/>
        </w:rPr>
        <w:t>B</w:t>
      </w:r>
      <w:r w:rsidRPr="005F0070">
        <w:rPr>
          <w:rFonts w:ascii="TH SarabunPSK" w:hAnsi="TH SarabunPSK" w:cs="TH SarabunPSK"/>
          <w:shd w:val="clear" w:color="auto" w:fill="FFFFFF"/>
          <w:cs/>
        </w:rPr>
        <w:t>. (</w:t>
      </w:r>
      <w:r w:rsidRPr="005F0070">
        <w:rPr>
          <w:rFonts w:ascii="TH SarabunPSK" w:hAnsi="TH SarabunPSK" w:cs="TH SarabunPSK"/>
          <w:shd w:val="clear" w:color="auto" w:fill="FFFFFF"/>
        </w:rPr>
        <w:t>2021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). </w:t>
      </w:r>
      <w:r w:rsidRPr="005F0070">
        <w:rPr>
          <w:rFonts w:ascii="TH SarabunPSK" w:hAnsi="TH SarabunPSK" w:cs="TH SarabunPSK"/>
          <w:shd w:val="clear" w:color="auto" w:fill="FFFFFF"/>
        </w:rPr>
        <w:t>Performance Evaluation of a Two</w:t>
      </w:r>
      <w:r w:rsidRPr="005F0070">
        <w:rPr>
          <w:rFonts w:ascii="TH SarabunPSK" w:hAnsi="TH SarabunPSK" w:cs="TH SarabunPSK"/>
          <w:shd w:val="clear" w:color="auto" w:fill="FFFFFF"/>
          <w:cs/>
        </w:rPr>
        <w:t>-</w:t>
      </w:r>
      <w:r w:rsidRPr="005F0070">
        <w:rPr>
          <w:rFonts w:ascii="TH SarabunPSK" w:hAnsi="TH SarabunPSK" w:cs="TH SarabunPSK"/>
          <w:shd w:val="clear" w:color="auto" w:fill="FFFFFF"/>
        </w:rPr>
        <w:t>Parameters Monthly Rainfall</w:t>
      </w:r>
      <w:r w:rsidRPr="005F0070">
        <w:rPr>
          <w:rFonts w:ascii="TH SarabunPSK" w:hAnsi="TH SarabunPSK" w:cs="TH SarabunPSK"/>
          <w:shd w:val="clear" w:color="auto" w:fill="FFFFFF"/>
          <w:cs/>
        </w:rPr>
        <w:t>-</w:t>
      </w:r>
      <w:r w:rsidRPr="005F0070">
        <w:rPr>
          <w:rFonts w:ascii="TH SarabunPSK" w:hAnsi="TH SarabunPSK" w:cs="TH SarabunPSK"/>
          <w:shd w:val="clear" w:color="auto" w:fill="FFFFFF"/>
        </w:rPr>
        <w:t>Runoff Model in the Southern Basin of Thailand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Style w:val="apple-converted-space"/>
          <w:rFonts w:ascii="TH SarabunPSK" w:hAnsi="TH SarabunPSK" w:cs="TH SarabunPSK"/>
          <w:shd w:val="clear" w:color="auto" w:fill="FFFFFF"/>
        </w:rPr>
        <w:t> </w:t>
      </w:r>
      <w:r w:rsidRPr="005F0070">
        <w:rPr>
          <w:rFonts w:ascii="TH SarabunPSK" w:hAnsi="TH SarabunPSK" w:cs="TH SarabunPSK"/>
          <w:i/>
          <w:iCs/>
        </w:rPr>
        <w:t>Water</w:t>
      </w:r>
      <w:r w:rsidRPr="005F0070">
        <w:rPr>
          <w:rFonts w:ascii="TH SarabunPSK" w:hAnsi="TH SarabunPSK" w:cs="TH SarabunPSK"/>
          <w:shd w:val="clear" w:color="auto" w:fill="FFFFFF"/>
        </w:rPr>
        <w:t>,</w:t>
      </w:r>
      <w:r w:rsidRPr="005F0070">
        <w:rPr>
          <w:rStyle w:val="apple-converted-space"/>
          <w:rFonts w:ascii="TH SarabunPSK" w:hAnsi="TH SarabunPSK" w:cs="TH SarabunPSK"/>
          <w:shd w:val="clear" w:color="auto" w:fill="FFFFFF"/>
        </w:rPr>
        <w:t> </w:t>
      </w:r>
      <w:r w:rsidRPr="005F0070">
        <w:rPr>
          <w:rFonts w:ascii="TH SarabunPSK" w:hAnsi="TH SarabunPSK" w:cs="TH SarabunPSK"/>
          <w:i/>
          <w:iCs/>
        </w:rPr>
        <w:t>13</w:t>
      </w:r>
      <w:r w:rsidRPr="005F0070">
        <w:rPr>
          <w:rFonts w:ascii="TH SarabunPSK" w:hAnsi="TH SarabunPSK" w:cs="TH SarabunPSK"/>
          <w:shd w:val="clear" w:color="auto" w:fill="FFFFFF"/>
          <w:cs/>
        </w:rPr>
        <w:t>(</w:t>
      </w:r>
      <w:r w:rsidRPr="005F0070">
        <w:rPr>
          <w:rFonts w:ascii="TH SarabunPSK" w:hAnsi="TH SarabunPSK" w:cs="TH SarabunPSK"/>
          <w:shd w:val="clear" w:color="auto" w:fill="FFFFFF"/>
        </w:rPr>
        <w:t>9</w:t>
      </w:r>
      <w:r w:rsidRPr="005F0070">
        <w:rPr>
          <w:rFonts w:ascii="TH SarabunPSK" w:hAnsi="TH SarabunPSK" w:cs="TH SarabunPSK"/>
          <w:shd w:val="clear" w:color="auto" w:fill="FFFFFF"/>
          <w:cs/>
        </w:rPr>
        <w:t>)</w:t>
      </w:r>
      <w:r w:rsidRPr="005F0070">
        <w:rPr>
          <w:rFonts w:ascii="TH SarabunPSK" w:hAnsi="TH SarabunPSK" w:cs="TH SarabunPSK"/>
          <w:shd w:val="clear" w:color="auto" w:fill="FFFFFF"/>
        </w:rPr>
        <w:t>, 1226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. </w:t>
      </w:r>
      <w:r w:rsidRPr="005F0070">
        <w:rPr>
          <w:rFonts w:ascii="TH SarabunPSK" w:hAnsi="TH SarabunPSK" w:cs="TH SarabunPSK"/>
        </w:rPr>
        <w:t>https</w:t>
      </w:r>
      <w:r w:rsidRPr="005F0070">
        <w:rPr>
          <w:rFonts w:ascii="TH SarabunPSK" w:hAnsi="TH SarabunPSK" w:cs="TH SarabunPSK"/>
          <w:cs/>
        </w:rPr>
        <w:t>://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org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10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3390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w13091226</w:t>
      </w:r>
    </w:p>
    <w:p w:rsidR="00C27FAA" w:rsidRPr="005F0070" w:rsidRDefault="00C27FAA" w:rsidP="00DF751C">
      <w:pPr>
        <w:numPr>
          <w:ilvl w:val="0"/>
          <w:numId w:val="10"/>
        </w:numPr>
        <w:autoSpaceDE w:val="0"/>
        <w:autoSpaceDN w:val="0"/>
        <w:adjustRightInd w:val="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fldChar w:fldCharType="begin"/>
      </w:r>
      <w:r w:rsidRPr="005F0070">
        <w:rPr>
          <w:rFonts w:ascii="TH SarabunPSK" w:hAnsi="TH SarabunPSK" w:cs="TH SarabunPSK"/>
        </w:rPr>
        <w:instrText xml:space="preserve"> ADDIN EN</w:instrText>
      </w:r>
      <w:r w:rsidRPr="005F0070">
        <w:rPr>
          <w:rFonts w:ascii="TH SarabunPSK" w:hAnsi="TH SarabunPSK" w:cs="TH SarabunPSK"/>
          <w:cs/>
        </w:rPr>
        <w:instrText>.</w:instrText>
      </w:r>
      <w:r w:rsidRPr="005F0070">
        <w:rPr>
          <w:rFonts w:ascii="TH SarabunPSK" w:hAnsi="TH SarabunPSK" w:cs="TH SarabunPSK"/>
        </w:rPr>
        <w:instrText xml:space="preserve">REFLIST </w:instrText>
      </w:r>
      <w:r w:rsidRPr="005F0070">
        <w:rPr>
          <w:rFonts w:ascii="TH SarabunPSK" w:hAnsi="TH SarabunPSK" w:cs="TH SarabunPSK"/>
          <w:cs/>
        </w:rPr>
        <w:fldChar w:fldCharType="separate"/>
      </w:r>
      <w:r w:rsidRPr="005F0070">
        <w:rPr>
          <w:rFonts w:ascii="TH SarabunPSK" w:hAnsi="TH SarabunPSK" w:cs="TH SarabunPSK"/>
          <w:b/>
          <w:bCs/>
          <w:noProof/>
        </w:rPr>
        <w:t>Ditthakit, P</w:t>
      </w:r>
      <w:r w:rsidRPr="005F0070">
        <w:rPr>
          <w:rFonts w:ascii="TH SarabunPSK" w:hAnsi="TH SarabunPSK" w:cs="TH SarabunPSK"/>
          <w:noProof/>
          <w:cs/>
        </w:rPr>
        <w:t>.</w:t>
      </w:r>
      <w:r w:rsidRPr="005F0070">
        <w:rPr>
          <w:rFonts w:ascii="TH SarabunPSK" w:hAnsi="TH SarabunPSK" w:cs="TH SarabunPSK"/>
          <w:noProof/>
        </w:rPr>
        <w:t>, Pinthong, S</w:t>
      </w:r>
      <w:r w:rsidRPr="005F0070">
        <w:rPr>
          <w:rFonts w:ascii="TH SarabunPSK" w:hAnsi="TH SarabunPSK" w:cs="TH SarabunPSK"/>
          <w:noProof/>
          <w:cs/>
        </w:rPr>
        <w:t>.</w:t>
      </w:r>
      <w:r w:rsidRPr="005F0070">
        <w:rPr>
          <w:rFonts w:ascii="TH SarabunPSK" w:hAnsi="TH SarabunPSK" w:cs="TH SarabunPSK"/>
          <w:noProof/>
        </w:rPr>
        <w:t>, Salaeh, N</w:t>
      </w:r>
      <w:r w:rsidRPr="005F0070">
        <w:rPr>
          <w:rFonts w:ascii="TH SarabunPSK" w:hAnsi="TH SarabunPSK" w:cs="TH SarabunPSK"/>
          <w:noProof/>
          <w:cs/>
        </w:rPr>
        <w:t>.</w:t>
      </w:r>
      <w:r w:rsidRPr="005F0070">
        <w:rPr>
          <w:rFonts w:ascii="TH SarabunPSK" w:hAnsi="TH SarabunPSK" w:cs="TH SarabunPSK"/>
          <w:noProof/>
        </w:rPr>
        <w:t>, Binnui, F</w:t>
      </w:r>
      <w:r w:rsidRPr="005F0070">
        <w:rPr>
          <w:rFonts w:ascii="TH SarabunPSK" w:hAnsi="TH SarabunPSK" w:cs="TH SarabunPSK"/>
          <w:noProof/>
          <w:cs/>
        </w:rPr>
        <w:t>.</w:t>
      </w:r>
      <w:r w:rsidRPr="005F0070">
        <w:rPr>
          <w:rFonts w:ascii="TH SarabunPSK" w:hAnsi="TH SarabunPSK" w:cs="TH SarabunPSK"/>
          <w:noProof/>
        </w:rPr>
        <w:t>, Khwanchum, L</w:t>
      </w:r>
      <w:r w:rsidRPr="005F0070">
        <w:rPr>
          <w:rFonts w:ascii="TH SarabunPSK" w:hAnsi="TH SarabunPSK" w:cs="TH SarabunPSK"/>
          <w:noProof/>
          <w:cs/>
        </w:rPr>
        <w:t>.</w:t>
      </w:r>
      <w:r w:rsidRPr="005F0070">
        <w:rPr>
          <w:rFonts w:ascii="TH SarabunPSK" w:hAnsi="TH SarabunPSK" w:cs="TH SarabunPSK"/>
          <w:noProof/>
        </w:rPr>
        <w:t>, &amp; Pham, Q</w:t>
      </w:r>
      <w:r w:rsidRPr="005F0070">
        <w:rPr>
          <w:rFonts w:ascii="TH SarabunPSK" w:hAnsi="TH SarabunPSK" w:cs="TH SarabunPSK"/>
          <w:noProof/>
          <w:cs/>
        </w:rPr>
        <w:t xml:space="preserve">. </w:t>
      </w:r>
      <w:r w:rsidRPr="005F0070">
        <w:rPr>
          <w:rFonts w:ascii="TH SarabunPSK" w:hAnsi="TH SarabunPSK" w:cs="TH SarabunPSK"/>
          <w:noProof/>
        </w:rPr>
        <w:t>B</w:t>
      </w:r>
      <w:r w:rsidRPr="005F0070">
        <w:rPr>
          <w:rFonts w:ascii="TH SarabunPSK" w:hAnsi="TH SarabunPSK" w:cs="TH SarabunPSK"/>
          <w:noProof/>
          <w:cs/>
        </w:rPr>
        <w:t xml:space="preserve">. (2021). </w:t>
      </w:r>
      <w:r w:rsidRPr="005F0070">
        <w:rPr>
          <w:rFonts w:ascii="TH SarabunPSK" w:hAnsi="TH SarabunPSK" w:cs="TH SarabunPSK"/>
          <w:noProof/>
        </w:rPr>
        <w:t>Using machine learning methods for supporting GR</w:t>
      </w:r>
      <w:r w:rsidRPr="005F0070">
        <w:rPr>
          <w:rFonts w:ascii="TH SarabunPSK" w:hAnsi="TH SarabunPSK" w:cs="TH SarabunPSK"/>
          <w:noProof/>
          <w:cs/>
        </w:rPr>
        <w:t>2</w:t>
      </w:r>
      <w:r w:rsidRPr="005F0070">
        <w:rPr>
          <w:rFonts w:ascii="TH SarabunPSK" w:hAnsi="TH SarabunPSK" w:cs="TH SarabunPSK"/>
          <w:noProof/>
        </w:rPr>
        <w:t>M model in runoff estimation in an ungauged basin</w:t>
      </w:r>
      <w:r w:rsidRPr="005F0070">
        <w:rPr>
          <w:rFonts w:ascii="TH SarabunPSK" w:hAnsi="TH SarabunPSK" w:cs="TH SarabunPSK"/>
          <w:noProof/>
          <w:cs/>
        </w:rPr>
        <w:t xml:space="preserve">. </w:t>
      </w:r>
      <w:r w:rsidRPr="005F0070">
        <w:rPr>
          <w:rFonts w:ascii="TH SarabunPSK" w:hAnsi="TH SarabunPSK" w:cs="TH SarabunPSK"/>
          <w:i/>
          <w:noProof/>
        </w:rPr>
        <w:t xml:space="preserve">Scientific Reports, </w:t>
      </w:r>
      <w:r w:rsidRPr="005F0070">
        <w:rPr>
          <w:rFonts w:ascii="TH SarabunPSK" w:hAnsi="TH SarabunPSK" w:cs="TH SarabunPSK"/>
          <w:i/>
          <w:noProof/>
          <w:cs/>
        </w:rPr>
        <w:t>11</w:t>
      </w:r>
      <w:r w:rsidRPr="005F0070">
        <w:rPr>
          <w:rFonts w:ascii="TH SarabunPSK" w:hAnsi="TH SarabunPSK" w:cs="TH SarabunPSK"/>
          <w:noProof/>
          <w:cs/>
        </w:rPr>
        <w:t>(1)</w:t>
      </w:r>
      <w:r w:rsidRPr="005F0070">
        <w:rPr>
          <w:rFonts w:ascii="TH SarabunPSK" w:hAnsi="TH SarabunPSK" w:cs="TH SarabunPSK"/>
          <w:noProof/>
        </w:rPr>
        <w:t xml:space="preserve">, </w:t>
      </w:r>
      <w:r w:rsidRPr="005F0070">
        <w:rPr>
          <w:rFonts w:ascii="TH SarabunPSK" w:hAnsi="TH SarabunPSK" w:cs="TH SarabunPSK"/>
          <w:noProof/>
          <w:cs/>
        </w:rPr>
        <w:t xml:space="preserve">19955. </w:t>
      </w:r>
      <w:r w:rsidRPr="005F0070">
        <w:rPr>
          <w:rFonts w:ascii="TH SarabunPSK" w:hAnsi="TH SarabunPSK" w:cs="TH SarabunPSK"/>
          <w:noProof/>
        </w:rPr>
        <w:t>doi</w:t>
      </w:r>
      <w:r w:rsidRPr="005F0070">
        <w:rPr>
          <w:rFonts w:ascii="TH SarabunPSK" w:hAnsi="TH SarabunPSK" w:cs="TH SarabunPSK"/>
          <w:noProof/>
          <w:cs/>
        </w:rPr>
        <w:t>:10.1038/</w:t>
      </w:r>
      <w:r w:rsidRPr="005F0070">
        <w:rPr>
          <w:rFonts w:ascii="TH SarabunPSK" w:hAnsi="TH SarabunPSK" w:cs="TH SarabunPSK"/>
          <w:noProof/>
        </w:rPr>
        <w:t>s</w:t>
      </w:r>
      <w:r w:rsidRPr="005F0070">
        <w:rPr>
          <w:rFonts w:ascii="TH SarabunPSK" w:hAnsi="TH SarabunPSK" w:cs="TH SarabunPSK"/>
          <w:noProof/>
          <w:cs/>
        </w:rPr>
        <w:t>41598-021-99164-5</w:t>
      </w:r>
    </w:p>
    <w:p w:rsidR="00C27FAA" w:rsidRPr="005F0070" w:rsidRDefault="00C27FAA" w:rsidP="00DF751C">
      <w:pPr>
        <w:numPr>
          <w:ilvl w:val="0"/>
          <w:numId w:val="10"/>
        </w:numPr>
        <w:tabs>
          <w:tab w:val="num" w:pos="1276"/>
        </w:tabs>
        <w:autoSpaceDE w:val="0"/>
        <w:autoSpaceDN w:val="0"/>
        <w:adjustRightInd w:val="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ณัฐภัทร ขำแก้ว และ </w:t>
      </w:r>
      <w:r w:rsidRPr="005F0070">
        <w:rPr>
          <w:rFonts w:ascii="TH SarabunPSK" w:hAnsi="TH SarabunPSK" w:cs="TH SarabunPSK"/>
          <w:b/>
          <w:bCs/>
          <w:cs/>
        </w:rPr>
        <w:t>ปกรณ์ ดิษฐกิจ.</w:t>
      </w:r>
      <w:r w:rsidRPr="005F0070">
        <w:rPr>
          <w:rFonts w:ascii="TH SarabunPSK" w:hAnsi="TH SarabunPSK" w:cs="TH SarabunPSK"/>
          <w:cs/>
        </w:rPr>
        <w:t xml:space="preserve"> (2563). การประยุกต์ใช้โปรแกรมเชิงพันธุกรรมสำหรับการพยากรณ์ระดับน้ำและอัตราการไหลรายวัน แม่น้ำตาปี ณ อำเภอพระแสง จังหวัดสุราษฎร์ธานี. </w:t>
      </w:r>
      <w:r w:rsidRPr="005F0070">
        <w:rPr>
          <w:rFonts w:ascii="TH SarabunPSK" w:hAnsi="TH SarabunPSK" w:cs="TH SarabunPSK"/>
          <w:i/>
          <w:iCs/>
          <w:cs/>
        </w:rPr>
        <w:t>วารสารวิทยาศาสตร์และเทคโนโลยี มหาวิทยาลัยธรรมศาสตร์</w:t>
      </w:r>
      <w:r w:rsidRPr="005F0070">
        <w:rPr>
          <w:rFonts w:ascii="TH SarabunPSK" w:hAnsi="TH SarabunPSK" w:cs="TH SarabunPSK"/>
          <w:i/>
          <w:iCs/>
        </w:rPr>
        <w:t>,</w:t>
      </w:r>
      <w:r w:rsidRPr="005F0070">
        <w:rPr>
          <w:rFonts w:ascii="TH SarabunPSK" w:hAnsi="TH SarabunPSK" w:cs="TH SarabunPSK"/>
          <w:i/>
          <w:iCs/>
          <w:cs/>
        </w:rPr>
        <w:t xml:space="preserve"> </w:t>
      </w:r>
      <w:r w:rsidRPr="005F0070">
        <w:rPr>
          <w:rFonts w:ascii="TH SarabunPSK" w:hAnsi="TH SarabunPSK" w:cs="TH SarabunPSK"/>
          <w:i/>
          <w:iCs/>
        </w:rPr>
        <w:t>28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561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573</w:t>
      </w:r>
    </w:p>
    <w:p w:rsidR="00C27FAA" w:rsidRPr="005F0070" w:rsidRDefault="00C27FAA" w:rsidP="00DF751C">
      <w:pPr>
        <w:numPr>
          <w:ilvl w:val="0"/>
          <w:numId w:val="10"/>
        </w:numPr>
        <w:tabs>
          <w:tab w:val="num" w:pos="1276"/>
        </w:tabs>
        <w:autoSpaceDE w:val="0"/>
        <w:autoSpaceDN w:val="0"/>
        <w:adjustRightInd w:val="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ณัฐพล แก้วทอง บาสรี ยีปาเนาะ และ </w:t>
      </w:r>
      <w:r w:rsidRPr="005F0070">
        <w:rPr>
          <w:rFonts w:ascii="TH SarabunPSK" w:hAnsi="TH SarabunPSK" w:cs="TH SarabunPSK"/>
          <w:b/>
          <w:bCs/>
          <w:cs/>
        </w:rPr>
        <w:t>ปกรณ์ ดิษฐกิจ.</w:t>
      </w:r>
      <w:r w:rsidRPr="005F0070">
        <w:rPr>
          <w:rFonts w:ascii="TH SarabunPSK" w:hAnsi="TH SarabunPSK" w:cs="TH SarabunPSK"/>
          <w:cs/>
        </w:rPr>
        <w:t xml:space="preserve"> (2562). การศึกษาปริมาณน้ำหลากของลุ่มน้ำโก-ลก จังหวัดนราธิวาส. </w:t>
      </w:r>
      <w:r w:rsidRPr="005F0070">
        <w:rPr>
          <w:rFonts w:ascii="TH SarabunPSK" w:hAnsi="TH SarabunPSK" w:cs="TH SarabunPSK"/>
          <w:i/>
          <w:iCs/>
          <w:cs/>
        </w:rPr>
        <w:t>วารสารวิชาการ มทร.สุวรรณภูมิ, 7</w:t>
      </w:r>
      <w:r w:rsidRPr="005F0070">
        <w:rPr>
          <w:rFonts w:ascii="TH SarabunPSK" w:hAnsi="TH SarabunPSK" w:cs="TH SarabunPSK"/>
          <w:cs/>
        </w:rPr>
        <w:t>(1), 101-103.</w:t>
      </w:r>
    </w:p>
    <w:p w:rsidR="00C27FAA" w:rsidRPr="005F0070" w:rsidRDefault="00C27FAA" w:rsidP="00C27FAA">
      <w:pPr>
        <w:autoSpaceDE w:val="0"/>
        <w:autoSpaceDN w:val="0"/>
        <w:adjustRightInd w:val="0"/>
        <w:ind w:left="720"/>
        <w:rPr>
          <w:rFonts w:ascii="TH SarabunPSK" w:hAnsi="TH SarabunPSK" w:cs="TH SarabunPSK"/>
          <w:cs/>
        </w:rPr>
      </w:pPr>
    </w:p>
    <w:p w:rsidR="00C27FAA" w:rsidRPr="005F0070" w:rsidRDefault="00C27FAA" w:rsidP="00C27FAA">
      <w:pPr>
        <w:pStyle w:val="EndNoteBibliographyTitle"/>
        <w:jc w:val="left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fldChar w:fldCharType="end"/>
      </w:r>
      <w:r w:rsidRPr="005F0070">
        <w:rPr>
          <w:rFonts w:ascii="TH SarabunPSK" w:hAnsi="TH SarabunPSK" w:cs="TH SarabunPSK" w:hint="cs"/>
          <w:b/>
          <w:bCs/>
        </w:rPr>
        <w:t>5</w:t>
      </w:r>
      <w:r w:rsidRPr="005F0070">
        <w:rPr>
          <w:rFonts w:ascii="TH SarabunPSK" w:hAnsi="TH SarabunPSK" w:cs="TH SarabunPSK" w:hint="cs"/>
          <w:b/>
          <w:bCs/>
          <w:cs/>
        </w:rPr>
        <w:t>.</w:t>
      </w:r>
      <w:r w:rsidRPr="005F0070">
        <w:rPr>
          <w:rFonts w:ascii="TH SarabunPSK" w:hAnsi="TH SarabunPSK" w:cs="TH SarabunPSK" w:hint="cs"/>
          <w:b/>
          <w:bCs/>
        </w:rPr>
        <w:t xml:space="preserve">2 </w:t>
      </w:r>
      <w:r w:rsidRPr="005F0070">
        <w:rPr>
          <w:rFonts w:ascii="TH SarabunPSK" w:hAnsi="TH SarabunPSK" w:cs="TH SarabunPSK" w:hint="cs"/>
          <w:b/>
          <w:bCs/>
          <w:cs/>
        </w:rPr>
        <w:t>บทความวิจัย/วิชาการที่เสนอในที่ประชุมวิชาการ (</w:t>
      </w:r>
      <w:r w:rsidRPr="005F0070">
        <w:rPr>
          <w:rFonts w:ascii="TH SarabunPSK" w:hAnsi="TH SarabunPSK" w:cs="TH SarabunPSK" w:hint="cs"/>
          <w:b/>
          <w:bCs/>
        </w:rPr>
        <w:t>Proceedings</w:t>
      </w:r>
      <w:r w:rsidRPr="005F0070">
        <w:rPr>
          <w:rFonts w:ascii="TH SarabunPSK" w:hAnsi="TH SarabunPSK" w:cs="TH SarabunPSK" w:hint="cs"/>
          <w:b/>
          <w:bCs/>
          <w:cs/>
        </w:rPr>
        <w:t>)</w:t>
      </w:r>
    </w:p>
    <w:p w:rsidR="00C27FAA" w:rsidRPr="005F0070" w:rsidRDefault="00C27FAA" w:rsidP="00DF751C">
      <w:pPr>
        <w:numPr>
          <w:ilvl w:val="0"/>
          <w:numId w:val="11"/>
        </w:numPr>
        <w:autoSpaceDE w:val="0"/>
        <w:autoSpaceDN w:val="0"/>
        <w:adjustRightInd w:val="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 xml:space="preserve">สุรชัย นำมาผล และปกรณ์ ดิษฐกิจ. 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 xml:space="preserve">. การจัดลําดับความสําคัญของการพัฒนาโครงการชลประทานโดยวิธีวิเคราะห์ตามลําดับชั้น: กรณีศึกษาโครงการส่งน้ำและบํารุงรักษาปากพนังล่าง. ใน </w:t>
      </w:r>
      <w:r w:rsidRPr="005F0070">
        <w:rPr>
          <w:rFonts w:ascii="TH SarabunPSK" w:hAnsi="TH SarabunPSK" w:cs="TH SarabunPSK" w:hint="cs"/>
          <w:i/>
          <w:iCs/>
          <w:cs/>
        </w:rPr>
        <w:t xml:space="preserve">เอกสารการประชุมวิชาการการเสนอผลงานวิจัยระดับบัณฑิตศึกษาแห่งชาติ ครั้งที่ </w:t>
      </w:r>
      <w:r w:rsidRPr="005F0070">
        <w:rPr>
          <w:rFonts w:ascii="TH SarabunPSK" w:hAnsi="TH SarabunPSK" w:cs="TH SarabunPSK" w:hint="cs"/>
          <w:i/>
          <w:iCs/>
        </w:rPr>
        <w:t xml:space="preserve">19 </w:t>
      </w:r>
      <w:r w:rsidRPr="005F0070">
        <w:rPr>
          <w:rFonts w:ascii="TH SarabunPSK" w:hAnsi="TH SarabunPSK" w:cs="TH SarabunPSK" w:hint="cs"/>
          <w:i/>
          <w:iCs/>
          <w:cs/>
        </w:rPr>
        <w:t xml:space="preserve">: </w:t>
      </w:r>
      <w:r w:rsidRPr="005F0070">
        <w:rPr>
          <w:rFonts w:ascii="TH SarabunPSK" w:hAnsi="TH SarabunPSK" w:cs="TH SarabunPSK" w:hint="cs"/>
          <w:i/>
          <w:iCs/>
        </w:rPr>
        <w:t>The 19th National Graduate Research Conference</w:t>
      </w:r>
      <w:r w:rsidRPr="005F0070">
        <w:rPr>
          <w:rFonts w:ascii="TH SarabunPSK" w:hAnsi="TH SarabunPSK" w:cs="TH SarabunPSK" w:hint="cs"/>
          <w:cs/>
        </w:rPr>
        <w:t xml:space="preserve"> (หน้า </w:t>
      </w:r>
      <w:r w:rsidRPr="005F0070">
        <w:rPr>
          <w:rFonts w:ascii="TH SarabunPSK" w:hAnsi="TH SarabunPSK" w:cs="TH SarabunPSK" w:hint="cs"/>
        </w:rPr>
        <w:t>254</w:t>
      </w:r>
      <w:r w:rsidRPr="005F0070">
        <w:rPr>
          <w:rFonts w:ascii="TH SarabunPSK" w:hAnsi="TH SarabunPSK" w:cs="TH SarabunPSK" w:hint="cs"/>
          <w:cs/>
        </w:rPr>
        <w:t xml:space="preserve">-266). มหาวิทยาลัยขอนแก่น. วันที่ 9 มีนาคม 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DF751C">
      <w:pPr>
        <w:numPr>
          <w:ilvl w:val="0"/>
          <w:numId w:val="11"/>
        </w:numPr>
        <w:autoSpaceDE w:val="0"/>
        <w:autoSpaceDN w:val="0"/>
        <w:adjustRightInd w:val="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 xml:space="preserve">สรายุทธ นาครอด และปกรณ์ ดิษฐกิจ. 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 xml:space="preserve">. การจำลองการพังทลายของเขื่อนอ่างเก็บน้ำห้วยน้ำใส จังหวัดนครศรีธรรมราช. ใน </w:t>
      </w:r>
      <w:r w:rsidRPr="005F0070">
        <w:rPr>
          <w:rFonts w:ascii="TH SarabunPSK" w:hAnsi="TH SarabunPSK" w:cs="TH SarabunPSK" w:hint="cs"/>
          <w:i/>
          <w:iCs/>
          <w:cs/>
        </w:rPr>
        <w:t xml:space="preserve">เอกสารการประชุมวิชาการการเสนอผลงานวิจัยระดับบัณฑิตศึกษาแห่งชาติ ครั้งที่ </w:t>
      </w:r>
      <w:r w:rsidRPr="005F0070">
        <w:rPr>
          <w:rFonts w:ascii="TH SarabunPSK" w:hAnsi="TH SarabunPSK" w:cs="TH SarabunPSK" w:hint="cs"/>
          <w:i/>
          <w:iCs/>
        </w:rPr>
        <w:t xml:space="preserve">19 </w:t>
      </w:r>
      <w:r w:rsidRPr="005F0070">
        <w:rPr>
          <w:rFonts w:ascii="TH SarabunPSK" w:hAnsi="TH SarabunPSK" w:cs="TH SarabunPSK" w:hint="cs"/>
          <w:i/>
          <w:iCs/>
          <w:cs/>
        </w:rPr>
        <w:t xml:space="preserve">: </w:t>
      </w:r>
      <w:r w:rsidRPr="005F0070">
        <w:rPr>
          <w:rFonts w:ascii="TH SarabunPSK" w:hAnsi="TH SarabunPSK" w:cs="TH SarabunPSK" w:hint="cs"/>
          <w:i/>
          <w:iCs/>
        </w:rPr>
        <w:t xml:space="preserve">The 19th National Graduate Research Conference </w:t>
      </w:r>
      <w:r w:rsidRPr="005F0070">
        <w:rPr>
          <w:rFonts w:ascii="TH SarabunPSK" w:hAnsi="TH SarabunPSK" w:cs="TH SarabunPSK" w:hint="cs"/>
          <w:cs/>
        </w:rPr>
        <w:t xml:space="preserve">(หน้า </w:t>
      </w:r>
      <w:r w:rsidRPr="005F0070">
        <w:rPr>
          <w:rFonts w:ascii="TH SarabunPSK" w:hAnsi="TH SarabunPSK" w:cs="TH SarabunPSK" w:hint="cs"/>
        </w:rPr>
        <w:t>267</w:t>
      </w:r>
      <w:r w:rsidRPr="005F0070">
        <w:rPr>
          <w:rFonts w:ascii="TH SarabunPSK" w:hAnsi="TH SarabunPSK" w:cs="TH SarabunPSK" w:hint="cs"/>
          <w:cs/>
        </w:rPr>
        <w:t>-</w:t>
      </w:r>
      <w:r w:rsidRPr="005F0070">
        <w:rPr>
          <w:rFonts w:ascii="TH SarabunPSK" w:hAnsi="TH SarabunPSK" w:cs="TH SarabunPSK" w:hint="cs"/>
        </w:rPr>
        <w:t>276</w:t>
      </w:r>
      <w:r w:rsidRPr="005F0070">
        <w:rPr>
          <w:rFonts w:ascii="TH SarabunPSK" w:hAnsi="TH SarabunPSK" w:cs="TH SarabunPSK" w:hint="cs"/>
          <w:cs/>
        </w:rPr>
        <w:t xml:space="preserve">). มหาวิทยาลัยขอนแก่น. วันที่ 9 มีนาคม 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DF751C">
      <w:pPr>
        <w:numPr>
          <w:ilvl w:val="0"/>
          <w:numId w:val="11"/>
        </w:numPr>
        <w:autoSpaceDE w:val="0"/>
        <w:autoSpaceDN w:val="0"/>
        <w:adjustRightInd w:val="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 xml:space="preserve">วิทยา อาวุธเพชร และปกรณ์ ดิษฐกิจ. 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 xml:space="preserve">. การประเมินค่าดัชนีความวิกฤตด้านน้ำของจังหวัดนครศรีธรรมราช. ใน </w:t>
      </w:r>
      <w:r w:rsidRPr="005F0070">
        <w:rPr>
          <w:rFonts w:ascii="TH SarabunPSK" w:hAnsi="TH SarabunPSK" w:cs="TH SarabunPSK" w:hint="cs"/>
          <w:i/>
          <w:iCs/>
          <w:cs/>
        </w:rPr>
        <w:t xml:space="preserve">เอกสารการประชุมวิชาการการเสนอผลงานวิจัยระดับบัณฑิตศึกษาแห่งชาติ ครั้งที่ </w:t>
      </w:r>
      <w:r w:rsidRPr="005F0070">
        <w:rPr>
          <w:rFonts w:ascii="TH SarabunPSK" w:hAnsi="TH SarabunPSK" w:cs="TH SarabunPSK" w:hint="cs"/>
          <w:i/>
          <w:iCs/>
        </w:rPr>
        <w:t xml:space="preserve">19 </w:t>
      </w:r>
      <w:r w:rsidRPr="005F0070">
        <w:rPr>
          <w:rFonts w:ascii="TH SarabunPSK" w:hAnsi="TH SarabunPSK" w:cs="TH SarabunPSK" w:hint="cs"/>
          <w:i/>
          <w:iCs/>
          <w:cs/>
        </w:rPr>
        <w:t xml:space="preserve">: </w:t>
      </w:r>
      <w:r w:rsidRPr="005F0070">
        <w:rPr>
          <w:rFonts w:ascii="TH SarabunPSK" w:hAnsi="TH SarabunPSK" w:cs="TH SarabunPSK" w:hint="cs"/>
          <w:i/>
          <w:iCs/>
        </w:rPr>
        <w:t>The 19th National Graduate Research Conference</w:t>
      </w:r>
      <w:r w:rsidRPr="005F0070">
        <w:rPr>
          <w:rFonts w:ascii="TH SarabunPSK" w:hAnsi="TH SarabunPSK" w:cs="TH SarabunPSK" w:hint="cs"/>
          <w:cs/>
        </w:rPr>
        <w:t xml:space="preserve"> (หน้า 277-290).  มหาวิทยาลัยขอนแก่น. วันที่ 9 มีนาคม 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DF751C">
      <w:pPr>
        <w:numPr>
          <w:ilvl w:val="0"/>
          <w:numId w:val="11"/>
        </w:numPr>
        <w:autoSpaceDE w:val="0"/>
        <w:autoSpaceDN w:val="0"/>
        <w:adjustRightInd w:val="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 xml:space="preserve">ปกรณ์ ณ ศิริ และปกรณ์ ดิษฐกิจ. 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 xml:space="preserve">. โค้งกฎการปฏิบัติการอ่างเก็บน้ำที่เหมาะสมโดยใช้วิธีฮาร์โมนีเซิร์ช: กรณีศึกษาอ่างเก็บน้ำห้วยน้ำใส. ใน </w:t>
      </w:r>
      <w:r w:rsidRPr="005F0070">
        <w:rPr>
          <w:rFonts w:ascii="TH SarabunPSK" w:hAnsi="TH SarabunPSK" w:cs="TH SarabunPSK" w:hint="cs"/>
          <w:i/>
          <w:iCs/>
          <w:cs/>
        </w:rPr>
        <w:t xml:space="preserve">เอกสารการประชุมวิชาการการเสนอผลงานวิจัยระดับบัณฑิตศึกษาแห่งชาติ ครั้งที่ </w:t>
      </w:r>
      <w:r w:rsidRPr="005F0070">
        <w:rPr>
          <w:rFonts w:ascii="TH SarabunPSK" w:hAnsi="TH SarabunPSK" w:cs="TH SarabunPSK" w:hint="cs"/>
          <w:i/>
          <w:iCs/>
        </w:rPr>
        <w:t xml:space="preserve">19 </w:t>
      </w:r>
      <w:r w:rsidRPr="005F0070">
        <w:rPr>
          <w:rFonts w:ascii="TH SarabunPSK" w:hAnsi="TH SarabunPSK" w:cs="TH SarabunPSK" w:hint="cs"/>
          <w:i/>
          <w:iCs/>
          <w:cs/>
        </w:rPr>
        <w:t xml:space="preserve">: </w:t>
      </w:r>
      <w:r w:rsidRPr="005F0070">
        <w:rPr>
          <w:rFonts w:ascii="TH SarabunPSK" w:hAnsi="TH SarabunPSK" w:cs="TH SarabunPSK" w:hint="cs"/>
          <w:i/>
          <w:iCs/>
        </w:rPr>
        <w:t>The 19th National Graduate Research Conference</w:t>
      </w:r>
      <w:r w:rsidRPr="005F0070">
        <w:rPr>
          <w:rFonts w:ascii="TH SarabunPSK" w:hAnsi="TH SarabunPSK" w:cs="TH SarabunPSK" w:hint="cs"/>
          <w:cs/>
        </w:rPr>
        <w:t xml:space="preserve"> (หน้า291-304). มหาวิทยาลัยขอนแก่น. วันที่ 9 มีนาคม </w:t>
      </w:r>
      <w:r w:rsidRPr="005F0070">
        <w:rPr>
          <w:rFonts w:ascii="TH SarabunPSK" w:hAnsi="TH SarabunPSK" w:cs="TH SarabunPSK" w:hint="cs"/>
        </w:rPr>
        <w:t>2561</w:t>
      </w:r>
      <w:r w:rsidRPr="005F0070">
        <w:rPr>
          <w:rFonts w:ascii="TH SarabunPSK" w:hAnsi="TH SarabunPSK" w:cs="TH SarabunPSK" w:hint="cs"/>
          <w:cs/>
        </w:rPr>
        <w:t>.</w:t>
      </w:r>
    </w:p>
    <w:p w:rsidR="00C27FAA" w:rsidRPr="005F0070" w:rsidRDefault="00C27FAA" w:rsidP="00C27FAA">
      <w:pPr>
        <w:rPr>
          <w:rFonts w:ascii="TH SarabunPSK" w:hAnsi="TH SarabunPSK" w:cs="TH SarabunPSK"/>
          <w: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6</w:t>
      </w:r>
      <w:r w:rsidRPr="005F0070">
        <w:rPr>
          <w:rFonts w:ascii="TH SarabunPSK" w:hAnsi="TH SarabunPSK" w:cs="TH SarabunPSK"/>
          <w:b/>
          <w:bCs/>
          <w:cs/>
        </w:rPr>
        <w:t>. เกียรติคุณและรางวัล</w:t>
      </w:r>
    </w:p>
    <w:tbl>
      <w:tblPr>
        <w:tblStyle w:val="TableGrid"/>
        <w:tblW w:w="5190" w:type="pct"/>
        <w:tblInd w:w="108" w:type="dxa"/>
        <w:tblLook w:val="04A0" w:firstRow="1" w:lastRow="0" w:firstColumn="1" w:lastColumn="0" w:noHBand="0" w:noVBand="1"/>
      </w:tblPr>
      <w:tblGrid>
        <w:gridCol w:w="7882"/>
        <w:gridCol w:w="1522"/>
      </w:tblGrid>
      <w:tr w:rsidR="005F0070" w:rsidRPr="005F0070" w:rsidTr="00BA778F">
        <w:tc>
          <w:tcPr>
            <w:tcW w:w="419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80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191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hd w:val="clear" w:color="auto" w:fill="FFFFFF"/>
                <w:cs/>
              </w:rPr>
            </w:pPr>
            <w:r w:rsidRPr="005F0070">
              <w:rPr>
                <w:rFonts w:ascii="TH SarabunPSK" w:hAnsi="TH SarabunPSK" w:cs="TH SarabunPSK"/>
                <w:shd w:val="clear" w:color="auto" w:fill="FFFFFF"/>
              </w:rPr>
              <w:t xml:space="preserve">Certificate UKPSK </w:t>
            </w:r>
            <w:r w:rsidRPr="005F0070">
              <w:rPr>
                <w:rFonts w:ascii="TH SarabunPSK" w:hAnsi="TH SarabunPSK" w:cs="TH SarabunPSK"/>
                <w:shd w:val="clear" w:color="auto" w:fill="FFFFFF"/>
                <w:cs/>
              </w:rPr>
              <w:t>ในระดับ</w:t>
            </w:r>
            <w:r w:rsidRPr="005F0070">
              <w:rPr>
                <w:rFonts w:ascii="TH SarabunPSK" w:hAnsi="TH SarabunPSK" w:cs="TH SarabunPSK"/>
                <w:shd w:val="clear" w:color="auto" w:fill="FFFFFF"/>
              </w:rPr>
              <w:t xml:space="preserve"> Fellow, Recognition reference</w:t>
            </w:r>
            <w:r w:rsidRPr="005F0070">
              <w:rPr>
                <w:rFonts w:ascii="TH SarabunPSK" w:hAnsi="TH SarabunPSK" w:cs="TH SarabunPSK"/>
                <w:shd w:val="clear" w:color="auto" w:fill="FFFFFF"/>
                <w:cs/>
              </w:rPr>
              <w:t>:</w:t>
            </w:r>
            <w:r w:rsidRPr="005F0070">
              <w:rPr>
                <w:rFonts w:ascii="TH SarabunPSK" w:hAnsi="TH SarabunPSK" w:cs="TH SarabunPSK"/>
                <w:shd w:val="clear" w:color="auto" w:fill="FFFFFF"/>
              </w:rPr>
              <w:t>PR176695</w:t>
            </w:r>
          </w:p>
        </w:tc>
        <w:tc>
          <w:tcPr>
            <w:tcW w:w="80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2563</w:t>
            </w:r>
          </w:p>
        </w:tc>
      </w:tr>
      <w:tr w:rsidR="005F0070" w:rsidRPr="005F0070" w:rsidTr="00BA778F">
        <w:tc>
          <w:tcPr>
            <w:tcW w:w="4191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hd w:val="clear" w:color="auto" w:fill="FFFFFF"/>
              </w:rPr>
            </w:pPr>
            <w:r w:rsidRPr="005F0070">
              <w:rPr>
                <w:rFonts w:ascii="TH SarabunPSK" w:hAnsi="TH SarabunPSK" w:cs="TH SarabunPSK"/>
                <w:shd w:val="clear" w:color="auto" w:fill="FFFFFF"/>
                <w:cs/>
              </w:rPr>
              <w:t>บุคลากรดีเด่นตามภารกิจหลักของมหาวิทยาลัย ด้านการวิจัย</w:t>
            </w:r>
          </w:p>
        </w:tc>
        <w:tc>
          <w:tcPr>
            <w:tcW w:w="80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2557</w:t>
            </w:r>
          </w:p>
        </w:tc>
      </w:tr>
      <w:tr w:rsidR="005F0070" w:rsidRPr="005F0070" w:rsidTr="00BA778F">
        <w:tc>
          <w:tcPr>
            <w:tcW w:w="4191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hd w:val="clear" w:color="auto" w:fill="FFFFFF"/>
                <w:cs/>
              </w:rPr>
            </w:pPr>
            <w:r w:rsidRPr="005F0070">
              <w:rPr>
                <w:rFonts w:ascii="TH SarabunPSK" w:hAnsi="TH SarabunPSK" w:cs="TH SarabunPSK"/>
                <w:shd w:val="clear" w:color="auto" w:fill="FFFFFF"/>
              </w:rPr>
              <w:t>Best Paper Awards</w:t>
            </w:r>
            <w:r w:rsidRPr="005F0070">
              <w:rPr>
                <w:rFonts w:ascii="TH SarabunPSK" w:hAnsi="TH SarabunPSK" w:cs="TH SarabunPSK"/>
                <w:shd w:val="clear" w:color="auto" w:fill="FFFFFF"/>
                <w:cs/>
              </w:rPr>
              <w:t>: ระบบสารสนเทศภูมิศาสตร์กับการจัดการทรัพยากรน้ำชุมชนแบบมีส่วนร่วม</w:t>
            </w:r>
            <w:r w:rsidRPr="005F0070">
              <w:rPr>
                <w:rFonts w:ascii="TH SarabunPSK" w:hAnsi="TH SarabunPSK" w:cs="TH SarabunPSK" w:hint="cs"/>
                <w:shd w:val="clear" w:color="auto" w:fill="FFFFFF"/>
                <w:cs/>
              </w:rPr>
              <w:t xml:space="preserve"> จาก </w:t>
            </w:r>
            <w:r w:rsidRPr="005F0070">
              <w:rPr>
                <w:rFonts w:ascii="TH SarabunPSK" w:hAnsi="TH SarabunPSK" w:cs="TH SarabunPSK"/>
                <w:shd w:val="clear" w:color="auto" w:fill="FFFFFF"/>
                <w:cs/>
              </w:rPr>
              <w:t>วิศวกรรมสถานแห่งประเทศไทยในพระบรมราชูปถัมภ์</w:t>
            </w:r>
          </w:p>
        </w:tc>
        <w:tc>
          <w:tcPr>
            <w:tcW w:w="80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2554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C27FAA" w:rsidRPr="005F0070" w:rsidRDefault="00C27FAA" w:rsidP="00C27FAA">
      <w:pPr>
        <w:spacing w:after="160" w:line="259" w:lineRule="auto"/>
        <w:rPr>
          <w:rFonts w:ascii="TH SarabunPSK" w:hAnsi="TH SarabunPSK" w:cs="TH SarabunPSK"/>
          <w:cs/>
        </w:rPr>
      </w:pPr>
    </w:p>
    <w:p w:rsidR="00C27FAA" w:rsidRPr="005F0070" w:rsidRDefault="00C27FAA" w:rsidP="00C27FAA">
      <w:pPr>
        <w:spacing w:after="160" w:line="259" w:lineRule="auto"/>
        <w:rPr>
          <w:rFonts w:ascii="TH SarabunPSK" w:hAnsi="TH SarabunPSK" w:cs="TH SarabunPSK"/>
          <w:cs/>
        </w:rPr>
      </w:pPr>
    </w:p>
    <w:p w:rsidR="00C27FAA" w:rsidRPr="005F0070" w:rsidRDefault="00C27FAA" w:rsidP="00C27FAA">
      <w:pPr>
        <w:spacing w:after="160" w:line="259" w:lineRule="auto"/>
        <w:rPr>
          <w:rFonts w:ascii="TH SarabunPSK" w:hAnsi="TH SarabunPSK" w:cs="TH SarabunPSK"/>
        </w:rPr>
      </w:pPr>
    </w:p>
    <w:p w:rsidR="00C27FAA" w:rsidRPr="005F0070" w:rsidRDefault="00C27FAA" w:rsidP="00C27FAA"/>
    <w:p w:rsidR="00C27FAA" w:rsidRPr="005F0070" w:rsidRDefault="00C27FAA" w:rsidP="00C27FAA"/>
    <w:p w:rsidR="00BA778F" w:rsidRPr="005F0070" w:rsidRDefault="00BA778F" w:rsidP="00C27FAA">
      <w:pPr>
        <w:jc w:val="center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/>
          <w:b/>
          <w:bCs/>
        </w:rPr>
        <w:t>Curriculum Vitae</w:t>
      </w:r>
      <w:r w:rsidRPr="005F0070">
        <w:rPr>
          <w:rFonts w:ascii="TH SarabunPSK" w:eastAsiaTheme="minorHAnsi" w:hAnsi="TH SarabunPSK" w:cs="TH SarabunPSK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ผู้ช่วยศาสตราจารย์ ดร. รุ่งเรือง จันทา</w:t>
      </w:r>
    </w:p>
    <w:p w:rsidR="00C27FAA" w:rsidRPr="005F0070" w:rsidRDefault="00C27FAA" w:rsidP="00C27FAA">
      <w:pPr>
        <w:rPr>
          <w:rFonts w:ascii="TH SarabunPSK" w:eastAsiaTheme="minorHAnsi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1"/>
        <w:gridCol w:w="987"/>
        <w:gridCol w:w="2354"/>
      </w:tblGrid>
      <w:tr w:rsidR="005F0070" w:rsidRPr="005F0070" w:rsidTr="00BA778F">
        <w:tc>
          <w:tcPr>
            <w:tcW w:w="5870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  <w:r w:rsidRPr="005F0070">
              <w:rPr>
                <w:rFonts w:ascii="TH SarabunPSK" w:hAnsi="TH SarabunPSK" w:cs="TH SarabunPSK" w:hint="cs"/>
                <w:cs/>
              </w:rPr>
              <w:t>พหุภาษาและการศึกษาทั่วไป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0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Email</w:t>
            </w:r>
          </w:p>
        </w:tc>
        <w:tc>
          <w:tcPr>
            <w:tcW w:w="2102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7567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 xml:space="preserve">6269 </w:t>
            </w:r>
            <w:r w:rsidRPr="005F0070">
              <w:rPr>
                <w:rFonts w:ascii="TH SarabunPSK" w:hAnsi="TH SarabunPSK" w:cs="TH SarabunPSK"/>
                <w:cs/>
              </w:rPr>
              <w:t>…………………..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rungruang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ja@wu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ac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1</w:t>
      </w:r>
      <w:r w:rsidRPr="005F0070">
        <w:rPr>
          <w:rFonts w:ascii="TH SarabunPSK" w:eastAsiaTheme="minorHAnsi" w:hAnsi="TH SarabunPSK" w:cs="TH SarabunPSK"/>
          <w:b/>
          <w:bCs/>
          <w:cs/>
        </w:rPr>
        <w:t>. การศึกษา (เรียงลำดับจากปีล่าสุด)</w:t>
      </w:r>
    </w:p>
    <w:tbl>
      <w:tblPr>
        <w:tblStyle w:val="TableGrid"/>
        <w:tblW w:w="4662" w:type="pct"/>
        <w:tblInd w:w="108" w:type="dxa"/>
        <w:tblLook w:val="04A0" w:firstRow="1" w:lastRow="0" w:firstColumn="1" w:lastColumn="0" w:noHBand="0" w:noVBand="1"/>
      </w:tblPr>
      <w:tblGrid>
        <w:gridCol w:w="1447"/>
        <w:gridCol w:w="5670"/>
        <w:gridCol w:w="1331"/>
      </w:tblGrid>
      <w:tr w:rsidR="005F0070" w:rsidRPr="005F0070" w:rsidTr="00BA778F">
        <w:tc>
          <w:tcPr>
            <w:tcW w:w="856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355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788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856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 w:hint="cs"/>
                <w:sz w:val="28"/>
                <w:cs/>
              </w:rPr>
              <w:t>ปร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>ด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</w:p>
        </w:tc>
        <w:tc>
          <w:tcPr>
            <w:tcW w:w="3355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วิทยาศาสตร์สิ่งแวดล้อม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/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มหาวิทยาลัยเชียงใหม่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         </w:t>
            </w:r>
          </w:p>
        </w:tc>
        <w:tc>
          <w:tcPr>
            <w:tcW w:w="788" w:type="pct"/>
          </w:tcPr>
          <w:p w:rsidR="00C27FAA" w:rsidRPr="005F0070" w:rsidRDefault="004821BB" w:rsidP="00BA778F">
            <w:pPr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</w:rPr>
              <w:t>2560</w:t>
            </w:r>
          </w:p>
        </w:tc>
      </w:tr>
      <w:tr w:rsidR="005F0070" w:rsidRPr="005F0070" w:rsidTr="00BA778F">
        <w:tc>
          <w:tcPr>
            <w:tcW w:w="856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ส.บ.</w:t>
            </w:r>
          </w:p>
        </w:tc>
        <w:tc>
          <w:tcPr>
            <w:tcW w:w="3355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อาชีวอนามัยและความปลอดภัย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/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มหาวิทยาลัยสุโขทัยธรรมาธิราช</w:t>
            </w:r>
          </w:p>
        </w:tc>
        <w:tc>
          <w:tcPr>
            <w:tcW w:w="78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z w:val="28"/>
              </w:rPr>
              <w:t>2553</w:t>
            </w:r>
          </w:p>
        </w:tc>
      </w:tr>
      <w:tr w:rsidR="005F0070" w:rsidRPr="005F0070" w:rsidTr="00BA778F">
        <w:tc>
          <w:tcPr>
            <w:tcW w:w="856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 w:hint="cs"/>
                <w:sz w:val="28"/>
                <w:cs/>
              </w:rPr>
              <w:t>วศ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>ม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</w:p>
        </w:tc>
        <w:tc>
          <w:tcPr>
            <w:tcW w:w="3355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 w:hint="cs"/>
                <w:sz w:val="28"/>
                <w:cs/>
              </w:rPr>
              <w:t>วิศวกรรมอุตสาหกรรม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/มหาวิทยาลัยเชียงใหม่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  </w:t>
            </w:r>
          </w:p>
        </w:tc>
        <w:tc>
          <w:tcPr>
            <w:tcW w:w="78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z w:val="28"/>
              </w:rPr>
              <w:t>2549</w:t>
            </w:r>
          </w:p>
        </w:tc>
      </w:tr>
      <w:tr w:rsidR="005F0070" w:rsidRPr="005F0070" w:rsidTr="00BA778F">
        <w:tc>
          <w:tcPr>
            <w:tcW w:w="856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 w:hint="cs"/>
                <w:sz w:val="28"/>
                <w:cs/>
              </w:rPr>
              <w:t>วท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>บ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</w:p>
        </w:tc>
        <w:tc>
          <w:tcPr>
            <w:tcW w:w="3355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pacing w:val="-4"/>
                <w:sz w:val="28"/>
                <w:cs/>
              </w:rPr>
              <w:t>ชีวเคมีและชีวเคมีเทคโนโลยี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/มหาวิทยาลัยเชียงใหม่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  </w:t>
            </w:r>
          </w:p>
        </w:tc>
        <w:tc>
          <w:tcPr>
            <w:tcW w:w="78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25</w:t>
            </w:r>
            <w:r w:rsidRPr="005F0070">
              <w:rPr>
                <w:rFonts w:ascii="TH SarabunPSK" w:hAnsi="TH SarabunPSK" w:cs="TH SarabunPSK"/>
                <w:sz w:val="28"/>
              </w:rPr>
              <w:t>47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2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7400"/>
        <w:gridCol w:w="1450"/>
      </w:tblGrid>
      <w:tr w:rsidR="005F0070" w:rsidRPr="005F0070" w:rsidTr="00BA778F">
        <w:tc>
          <w:tcPr>
            <w:tcW w:w="418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81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181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 w:hint="cs"/>
                <w:sz w:val="28"/>
                <w:cs/>
              </w:rPr>
              <w:t>ผู้ช่วยศาสตราจารย์ สำนักวิชาพหุภาษาและการศึกษาทั่วไป มหาวิทยาลัยวลัยลักษณ์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Calibri" w:hAnsi="TH SarabunPSK" w:cs="TH SarabunPSK"/>
              </w:rPr>
              <w:t>2563</w:t>
            </w:r>
            <w:r w:rsidRPr="005F0070">
              <w:rPr>
                <w:rFonts w:ascii="TH SarabunPSK" w:eastAsia="Calibri" w:hAnsi="TH SarabunPSK" w:cs="TH SarabunPSK"/>
                <w:cs/>
              </w:rPr>
              <w:t>-ปัจจุบัน</w:t>
            </w:r>
          </w:p>
        </w:tc>
      </w:tr>
      <w:tr w:rsidR="005F0070" w:rsidRPr="005F0070" w:rsidTr="00BA778F">
        <w:tc>
          <w:tcPr>
            <w:tcW w:w="4181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 xml:space="preserve">อาจารย์ 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 xml:space="preserve">สำนักวิชาพหุภาษาและการศึกษาทั่วไป 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2562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>2563</w:t>
            </w:r>
          </w:p>
        </w:tc>
      </w:tr>
      <w:tr w:rsidR="005F0070" w:rsidRPr="005F0070" w:rsidTr="00BA778F">
        <w:tc>
          <w:tcPr>
            <w:tcW w:w="4181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 xml:space="preserve">อาจารย์ 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 xml:space="preserve">สำนักวิชาวิศวกรรมศาสตร์และเทคโนโลยี 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ind w:left="34" w:hanging="34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Calibri" w:hAnsi="TH SarabunPSK" w:cs="TH SarabunPSK"/>
              </w:rPr>
              <w:t>2560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>2562</w:t>
            </w:r>
          </w:p>
        </w:tc>
      </w:tr>
      <w:tr w:rsidR="005F0070" w:rsidRPr="005F0070" w:rsidTr="00BA778F">
        <w:tc>
          <w:tcPr>
            <w:tcW w:w="4181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วิศวกร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แผนกประกันคุณภาพ บริษัท โฮย่ากลาส์ดิสถ์ (ประเทศไทย) จำกัด (ลำพูน)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ind w:left="34" w:hanging="34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cs/>
              </w:rPr>
              <w:t xml:space="preserve">2549-2553  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3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>1) มลพิษทางอากาศ และการหาองค์ประกอบของอนุภาคฝุ่น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>2) การตรวจคุณภาพอากาศโดยใช้ตัวบ่งชี้ทางชีวภาพ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>3) ใช้แบบจำลองการเคลื่อนที่ของอากาศเพื่อหาแหล่งกำเนิดของมลพิษทางอากาศ (</w:t>
      </w:r>
      <w:r w:rsidRPr="005F0070">
        <w:rPr>
          <w:rFonts w:ascii="TH SarabunPSK" w:hAnsi="TH SarabunPSK" w:cs="TH SarabunPSK"/>
        </w:rPr>
        <w:t xml:space="preserve">HYSPLIT Model </w:t>
      </w:r>
      <w:r w:rsidRPr="005F0070">
        <w:rPr>
          <w:rFonts w:ascii="TH SarabunPSK" w:hAnsi="TH SarabunPSK" w:cs="TH SarabunPSK"/>
          <w:cs/>
        </w:rPr>
        <w:t xml:space="preserve">และ </w:t>
      </w:r>
      <w:r w:rsidRPr="005F0070">
        <w:rPr>
          <w:rFonts w:ascii="TH SarabunPSK" w:hAnsi="TH SarabunPSK" w:cs="TH SarabunPSK"/>
        </w:rPr>
        <w:t>TrajStat program</w:t>
      </w:r>
      <w:r w:rsidRPr="005F0070">
        <w:rPr>
          <w:rFonts w:ascii="TH SarabunPSK" w:hAnsi="TH SarabunPSK" w:cs="TH SarabunPSK"/>
          <w:cs/>
        </w:rPr>
        <w:t>)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4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 w:hint="cs"/>
          <w:cs/>
        </w:rPr>
        <w:t>การประเมินผลกระทบต่อสุขภาพ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4</w:t>
      </w:r>
      <w:r w:rsidRPr="005F0070">
        <w:rPr>
          <w:rFonts w:ascii="TH SarabunPSK" w:eastAsiaTheme="minorHAnsi" w:hAnsi="TH SarabunPSK" w:cs="TH SarabunPSK"/>
          <w:b/>
          <w:bCs/>
          <w:cs/>
        </w:rPr>
        <w:t>. 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sym w:font="Wingdings" w:char="F0FE"/>
      </w:r>
      <w:r w:rsidRPr="005F0070">
        <w:rPr>
          <w:rFonts w:ascii="TH SarabunPSK" w:hAnsi="TH SarabunPSK" w:cs="TH SarabunPSK"/>
          <w:b/>
          <w:bCs/>
          <w:cs/>
        </w:rPr>
        <w:t xml:space="preserve"> มี</w:t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" w:char="F07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ไม่มี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578"/>
        <w:gridCol w:w="2285"/>
        <w:gridCol w:w="1933"/>
        <w:gridCol w:w="2403"/>
        <w:gridCol w:w="861"/>
      </w:tblGrid>
      <w:tr w:rsidR="005F0070" w:rsidRPr="005F0070" w:rsidTr="00BA778F">
        <w:trPr>
          <w:tblHeader/>
        </w:trPr>
        <w:tc>
          <w:tcPr>
            <w:tcW w:w="87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ชื่อสถาบันการศึกษา</w:t>
            </w:r>
          </w:p>
        </w:tc>
        <w:tc>
          <w:tcPr>
            <w:tcW w:w="126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คณะ/สำนักวิชา/ภาควิชา</w:t>
            </w:r>
          </w:p>
        </w:tc>
        <w:tc>
          <w:tcPr>
            <w:tcW w:w="106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สาขาวิชา/หลักสูตร</w:t>
            </w:r>
          </w:p>
        </w:tc>
        <w:tc>
          <w:tcPr>
            <w:tcW w:w="1326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ชื่อรายวิชา</w:t>
            </w:r>
          </w:p>
        </w:tc>
        <w:tc>
          <w:tcPr>
            <w:tcW w:w="475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19" w:right="-107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6" w:right="-66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203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นิเวศวิทยาทางอากาศและมลพิษทางอากาศ 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2560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2561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323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การวิเคราะห์และการควบคุมมลพิษทางอากาศ เสียงและการสั่นสะเทือน 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2560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2562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  <w:cs/>
              </w:rPr>
              <w:t>-361 ระเบียบวิธีการวิจัยและการออกแบบการทดลองทางวิทยาศาสตร์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2560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2562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202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/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60-203 สภาวะโลกร้อนและการเปลี่ยนแปลงสภาพภูมิอากาศ 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พ.ศ.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2560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2563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333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/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60-331 การประยุกต์ใช้แบบจำลองทางสิ่งแวดล้อม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2561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2563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-321/การวิเคราะห์และการควบคุมมลพิษทางดิน 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2560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2561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jc w:val="thaiDistribute"/>
              <w:rPr>
                <w:rFonts w:ascii="TH SarabunPSK" w:hAnsi="TH SarabunPSK" w:cs="TH SarabunPSK"/>
                <w:sz w:val="28"/>
                <w:szCs w:val="28"/>
                <w:shd w:val="clear" w:color="auto" w:fill="FFFFFF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</w:rPr>
              <w:t>ESI60</w:t>
            </w: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</w:rPr>
              <w:t xml:space="preserve">323 </w:t>
            </w: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  <w:cs/>
              </w:rPr>
              <w:t>มลพิษทางดินและการฟื้นฟู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2562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2563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ESI60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312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เคมีในบรรยากาศและมลพิษทางอากาศ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2562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2563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60-432 เศรษฐศาสตร์สิ่งแวดล้อมและทรัพยากร  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พ.ศ.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2563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–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2564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  <w:cs/>
              </w:rPr>
              <w:t>60-322 การวิเคราะห์และการควบคุมมลพิษทางอากาศ เสียงและการสั่นสะเทือน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2562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2563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</w:rPr>
              <w:t>ESI60</w:t>
            </w: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</w:rPr>
              <w:t xml:space="preserve">321 </w:t>
            </w:r>
            <w:r w:rsidRPr="005F0070">
              <w:rPr>
                <w:rFonts w:ascii="TH SarabunPSK" w:hAnsi="TH SarabunPSK" w:cs="TH SarabunPSK"/>
                <w:sz w:val="28"/>
                <w:szCs w:val="28"/>
                <w:shd w:val="clear" w:color="auto" w:fill="FFFFFF"/>
                <w:cs/>
              </w:rPr>
              <w:t>การวิเคราะห์และการควบคุมมลพิษทางน้ำ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2560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2563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สำนักวิชาวิศวกรรมศาสตร์และเทคโนโลยี /สาขาวิทยาศาสตร์และเทคโนโลยีสิ่งแวดล้อม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สาขาวิทยาศาสตร์และเทคโนโลยีสิ่งแวดล้อม/หลักสูตรวิทยาศาสตรบัณฑิต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>ESI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60-361ระเบียบวิธีการวิจัยและการออกแบบการทดลองทางวิทยาศาสตร์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2562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  <w:szCs w:val="28"/>
              </w:rPr>
              <w:t>2563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สำนักวิชาสำนักวิชาพหุภาษาและการศึกษาทั่วไป 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/สาขาการศึกษาทั่วไป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สาขาการศึกษาทั่วไป/หลักสูตรวิทยาศาสตรบัณฑิต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GEN61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152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/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GEN64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 xml:space="preserve">142 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 xml:space="preserve">การอนุรักษ์สิ่งแวดล้อมและสภาวะโลกร้อน 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2561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– ปัจจุบัน</w:t>
            </w:r>
          </w:p>
        </w:tc>
      </w:tr>
      <w:tr w:rsidR="005F0070" w:rsidRPr="005F0070" w:rsidTr="00BA778F">
        <w:tc>
          <w:tcPr>
            <w:tcW w:w="87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มหาวิทยาลัยวลัยลักษณ์</w:t>
            </w:r>
          </w:p>
        </w:tc>
        <w:tc>
          <w:tcPr>
            <w:tcW w:w="126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สำนักวิชาสำนักวิชาพหุภาษาและการศึกษาทั่วไป 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/สาขาการศึกษาทั่วไป</w:t>
            </w:r>
          </w:p>
        </w:tc>
        <w:tc>
          <w:tcPr>
            <w:tcW w:w="106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สาขาการศึกษาทั่วไป/หลักสูตรวิทยาศาสตรบัณฑิต</w:t>
            </w:r>
          </w:p>
        </w:tc>
        <w:tc>
          <w:tcPr>
            <w:tcW w:w="132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GEN64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 xml:space="preserve">141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การแสวงหาความรู้และระเบียบวิธีวิจัย 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szCs w:val="28"/>
              </w:rPr>
              <w:t xml:space="preserve">2564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– ปัจจุบัน</w:t>
            </w:r>
          </w:p>
        </w:tc>
      </w:tr>
    </w:tbl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5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 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5.1 ชื่อวิทยานิพนธ์ ระดับปริญญาโท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 w:hint="cs"/>
          <w:cs/>
        </w:rPr>
        <w:t>การปรับปรุงกระบวนการผลิตสำหรับผนังจากวัสดุท้องถิ่น</w:t>
      </w:r>
      <w:r w:rsidRPr="005F0070">
        <w:rPr>
          <w:rFonts w:ascii="TH SarabunPSK" w:eastAsiaTheme="minorHAnsi" w:hAnsi="TH SarabunPSK" w:cs="TH SarabunPSK"/>
          <w:b/>
          <w:bCs/>
          <w:cs/>
        </w:rPr>
        <w:tab/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</w:t>
      </w:r>
      <w:r w:rsidRPr="005F0070">
        <w:rPr>
          <w:rFonts w:ascii="TH SarabunPSK" w:eastAsiaTheme="minorHAnsi" w:hAnsi="TH SarabunPSK" w:cs="TH SarabunPSK"/>
          <w:b/>
          <w:bCs/>
        </w:rPr>
        <w:t>2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 ชื่อวิทยานิพนธ์ ระดับปริญญาเอก</w:t>
      </w:r>
    </w:p>
    <w:p w:rsidR="00C27FAA" w:rsidRPr="005F0070" w:rsidRDefault="00C27FAA" w:rsidP="00C27FAA">
      <w:pPr>
        <w:tabs>
          <w:tab w:val="left" w:pos="567"/>
        </w:tabs>
        <w:spacing w:line="360" w:lineRule="exact"/>
        <w:ind w:left="709" w:hanging="349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>)   การพัฒนาวิธีการเก็บตัวอย่างที่มีประสิทธิภาพโดยใช้เปลือกต้น ราชพฤกษ์เป็นตัวบ่งชี้ทางชีวภาพและการประยุกต์ในการประเมินการสะสมโลหะหนักในอากาศที่ปล่อยจากการจราจร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5.4 ผลงานที่เกี่ยวข้องกับวิทยานิพนธ์ ระดับปริญญาเอก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 w:hint="cs"/>
          <w:cs/>
        </w:rPr>
        <w:t>ถ้ามี)</w:t>
      </w:r>
    </w:p>
    <w:p w:rsidR="00C27FAA" w:rsidRPr="005F0070" w:rsidRDefault="00C27FAA" w:rsidP="00C27FAA">
      <w:pPr>
        <w:spacing w:line="360" w:lineRule="exact"/>
        <w:ind w:left="709" w:hanging="349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</w:t>
      </w:r>
      <w:r w:rsidRPr="005F0070">
        <w:rPr>
          <w:rFonts w:ascii="TH SarabunPSK" w:eastAsiaTheme="minorHAnsi" w:hAnsi="TH SarabunPSK" w:cs="TH SarabunPSK"/>
          <w:b/>
          <w:bCs/>
        </w:rPr>
        <w:t>Janta, R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Chantara, S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Inta, A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Kawashima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M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&amp; Satake, K</w:t>
      </w:r>
      <w:r w:rsidRPr="005F0070">
        <w:rPr>
          <w:rFonts w:ascii="TH SarabunPSK" w:eastAsiaTheme="minorHAnsi" w:hAnsi="TH SarabunPSK" w:cs="TH SarabunPSK"/>
          <w:cs/>
        </w:rPr>
        <w:t xml:space="preserve">. (2016) </w:t>
      </w:r>
      <w:r w:rsidRPr="005F0070">
        <w:rPr>
          <w:rFonts w:ascii="TH SarabunPSK" w:eastAsiaTheme="minorHAnsi" w:hAnsi="TH SarabunPSK" w:cs="TH SarabunPSK"/>
        </w:rPr>
        <w:t>Levels of Road Traffic Heavy Metals in Tree Bark Layers of Cassia fistula Tree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  <w:i/>
          <w:iCs/>
        </w:rPr>
        <w:t>International Journal of Environmental Science and Development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  <w:i/>
          <w:iCs/>
          <w:cs/>
        </w:rPr>
        <w:t>7</w:t>
      </w:r>
      <w:r w:rsidRPr="005F0070">
        <w:rPr>
          <w:rFonts w:ascii="TH SarabunPSK" w:eastAsiaTheme="minorHAnsi" w:hAnsi="TH SarabunPSK" w:cs="TH SarabunPSK"/>
          <w:cs/>
        </w:rPr>
        <w:t>(5):</w:t>
      </w:r>
      <w:r w:rsidRPr="005F0070">
        <w:rPr>
          <w:rFonts w:ascii="TH SarabunPSK" w:eastAsiaTheme="minorHAnsi" w:hAnsi="TH SarabunPSK" w:cs="TH SarabunPSK" w:hint="cs"/>
          <w:cs/>
        </w:rPr>
        <w:t xml:space="preserve"> </w:t>
      </w:r>
      <w:r w:rsidRPr="005F0070">
        <w:rPr>
          <w:rFonts w:ascii="TH SarabunPSK" w:eastAsiaTheme="minorHAnsi" w:hAnsi="TH SarabunPSK" w:cs="TH SarabunPSK"/>
          <w:cs/>
        </w:rPr>
        <w:t>385-388.</w:t>
      </w:r>
    </w:p>
    <w:p w:rsidR="00C27FAA" w:rsidRPr="005F0070" w:rsidRDefault="00C27FAA" w:rsidP="00C27FAA">
      <w:pPr>
        <w:spacing w:line="360" w:lineRule="exact"/>
        <w:ind w:left="709" w:hanging="349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2</w:t>
      </w:r>
      <w:r w:rsidRPr="005F0070">
        <w:rPr>
          <w:rFonts w:ascii="TH SarabunPSK" w:eastAsiaTheme="minorHAnsi" w:hAnsi="TH SarabunPSK" w:cs="TH SarabunPSK"/>
          <w:cs/>
        </w:rPr>
        <w:t>)</w:t>
      </w:r>
      <w:r w:rsidRPr="005F0070">
        <w:rPr>
          <w:rFonts w:ascii="TH SarabunPSK" w:eastAsia="Times New Roman" w:hAnsi="TH SarabunPSK" w:cs="TH SarabunPSK"/>
          <w:cs/>
        </w:rPr>
        <w:t xml:space="preserve"> </w:t>
      </w:r>
      <w:r w:rsidRPr="005F0070">
        <w:rPr>
          <w:rFonts w:ascii="TH SarabunPSK" w:eastAsia="Times New Roman" w:hAnsi="TH SarabunPSK" w:cs="TH SarabunPSK"/>
          <w:b/>
          <w:bCs/>
        </w:rPr>
        <w:t>Janta, R</w:t>
      </w:r>
      <w:r w:rsidRPr="005F0070">
        <w:rPr>
          <w:rFonts w:ascii="TH SarabunPSK" w:eastAsia="Times New Roman" w:hAnsi="TH SarabunPSK" w:cs="TH SarabunPSK"/>
          <w:cs/>
        </w:rPr>
        <w:t>.</w:t>
      </w:r>
      <w:r w:rsidRPr="005F0070">
        <w:rPr>
          <w:rFonts w:ascii="TH SarabunPSK" w:eastAsia="Times New Roman" w:hAnsi="TH SarabunPSK" w:cs="TH SarabunPSK"/>
        </w:rPr>
        <w:t>, &amp; Chantara, S</w:t>
      </w:r>
      <w:r w:rsidRPr="005F0070">
        <w:rPr>
          <w:rFonts w:ascii="TH SarabunPSK" w:eastAsia="Times New Roman" w:hAnsi="TH SarabunPSK" w:cs="TH SarabunPSK"/>
          <w:cs/>
        </w:rPr>
        <w:t>. (</w:t>
      </w:r>
      <w:r w:rsidRPr="005F0070">
        <w:rPr>
          <w:rFonts w:ascii="TH SarabunPSK" w:eastAsia="Times New Roman" w:hAnsi="TH SarabunPSK" w:cs="TH SarabunPSK"/>
        </w:rPr>
        <w:t>2017</w:t>
      </w:r>
      <w:r w:rsidRPr="005F0070">
        <w:rPr>
          <w:rFonts w:ascii="TH SarabunPSK" w:eastAsia="Times New Roman" w:hAnsi="TH SarabunPSK" w:cs="TH SarabunPSK"/>
          <w:cs/>
        </w:rPr>
        <w:t xml:space="preserve">). </w:t>
      </w:r>
      <w:r w:rsidRPr="005F0070">
        <w:rPr>
          <w:rFonts w:ascii="TH SarabunPSK" w:eastAsia="Times New Roman" w:hAnsi="TH SarabunPSK" w:cs="TH SarabunPSK"/>
        </w:rPr>
        <w:t>Tree bark as bioindicator of metal accumulation from road traffic and air quality map</w:t>
      </w:r>
      <w:r w:rsidRPr="005F0070">
        <w:rPr>
          <w:rFonts w:ascii="TH SarabunPSK" w:eastAsia="Times New Roman" w:hAnsi="TH SarabunPSK" w:cs="TH SarabunPSK"/>
          <w:cs/>
        </w:rPr>
        <w:t xml:space="preserve">: </w:t>
      </w:r>
      <w:r w:rsidRPr="005F0070">
        <w:rPr>
          <w:rFonts w:ascii="TH SarabunPSK" w:eastAsia="Times New Roman" w:hAnsi="TH SarabunPSK" w:cs="TH SarabunPSK"/>
        </w:rPr>
        <w:t>A case study of Chiang Mai, Thailand</w:t>
      </w:r>
      <w:r w:rsidRPr="005F0070">
        <w:rPr>
          <w:rFonts w:ascii="TH SarabunPSK" w:eastAsia="Times New Roman" w:hAnsi="TH SarabunPSK" w:cs="TH SarabunPSK"/>
          <w:cs/>
        </w:rPr>
        <w:t xml:space="preserve">. </w:t>
      </w:r>
      <w:r w:rsidRPr="005F0070">
        <w:rPr>
          <w:rFonts w:ascii="TH SarabunPSK" w:eastAsia="Times New Roman" w:hAnsi="TH SarabunPSK" w:cs="TH SarabunPSK"/>
          <w:i/>
          <w:iCs/>
        </w:rPr>
        <w:t>Atmospheric Pollution Research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</w:rPr>
        <w:t>8</w:t>
      </w:r>
      <w:r w:rsidRPr="005F0070">
        <w:rPr>
          <w:rFonts w:ascii="TH SarabunPSK" w:eastAsia="Times New Roman" w:hAnsi="TH SarabunPSK" w:cs="TH SarabunPSK"/>
          <w:cs/>
        </w:rPr>
        <w:t>(</w:t>
      </w:r>
      <w:r w:rsidRPr="005F0070">
        <w:rPr>
          <w:rFonts w:ascii="TH SarabunPSK" w:eastAsia="Times New Roman" w:hAnsi="TH SarabunPSK" w:cs="TH SarabunPSK"/>
        </w:rPr>
        <w:t>5</w:t>
      </w:r>
      <w:r w:rsidRPr="005F0070">
        <w:rPr>
          <w:rFonts w:ascii="TH SarabunPSK" w:eastAsia="Times New Roman" w:hAnsi="TH SarabunPSK" w:cs="TH SarabunPSK"/>
          <w:cs/>
        </w:rPr>
        <w:t xml:space="preserve">): </w:t>
      </w:r>
      <w:r w:rsidRPr="005F0070">
        <w:rPr>
          <w:rFonts w:ascii="TH SarabunPSK" w:eastAsia="Times New Roman" w:hAnsi="TH SarabunPSK" w:cs="TH SarabunPSK"/>
        </w:rPr>
        <w:t>956</w:t>
      </w:r>
      <w:r w:rsidRPr="005F0070">
        <w:rPr>
          <w:rFonts w:ascii="TH SarabunPSK" w:eastAsia="Times New Roman" w:hAnsi="TH SarabunPSK" w:cs="TH SarabunPSK"/>
          <w:cs/>
        </w:rPr>
        <w:t>-</w:t>
      </w:r>
      <w:r w:rsidRPr="005F0070">
        <w:rPr>
          <w:rFonts w:ascii="TH SarabunPSK" w:eastAsia="Times New Roman" w:hAnsi="TH SarabunPSK" w:cs="TH SarabunPSK"/>
        </w:rPr>
        <w:t>967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  <w:sz w:val="28"/>
          <w:szCs w:val="28"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ผลงานทางวิชาการย้อนหลัง 5 ปี </w:t>
      </w:r>
      <w:r w:rsidRPr="005F0070">
        <w:rPr>
          <w:rFonts w:ascii="TH SarabunPSK" w:eastAsiaTheme="minorHAnsi" w:hAnsi="TH SarabunPSK" w:cs="TH SarabunPSK"/>
          <w:cs/>
        </w:rPr>
        <w:t>(ที่ไม่ใช่ส่วนหนึ่งของการศึกษาเพื่อรับปริญญา)</w:t>
      </w:r>
      <w:r w:rsidRPr="005F0070">
        <w:rPr>
          <w:rFonts w:ascii="TH SarabunPSK" w:eastAsiaTheme="minorHAnsi" w:hAnsi="TH SarabunPSK" w:cs="TH SarabunPSK"/>
          <w:b/>
          <w:bCs/>
          <w:sz w:val="28"/>
          <w:szCs w:val="28"/>
          <w:cs/>
        </w:rPr>
        <w:t xml:space="preserve"> </w:t>
      </w:r>
    </w:p>
    <w:p w:rsidR="00C27FAA" w:rsidRPr="005F0070" w:rsidRDefault="00C27FAA" w:rsidP="00C27FAA">
      <w:pPr>
        <w:spacing w:line="360" w:lineRule="exact"/>
        <w:ind w:firstLine="360"/>
        <w:jc w:val="thaiDistribute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  <w:b/>
          <w:bCs/>
        </w:rPr>
        <w:t xml:space="preserve">1 </w:t>
      </w:r>
      <w:r w:rsidRPr="005F0070">
        <w:rPr>
          <w:rFonts w:ascii="TH SarabunPSK" w:eastAsiaTheme="minorHAnsi" w:hAnsi="TH SarabunPSK" w:cs="TH SarabunPSK"/>
          <w:b/>
          <w:bCs/>
          <w:cs/>
        </w:rPr>
        <w:t>บทความวิจัย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/บทความวิชาการ ที่ตีพิมพ์เผยแพร่ในวารสาร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tabs>
          <w:tab w:val="left" w:pos="851"/>
        </w:tabs>
        <w:ind w:left="709" w:hanging="352"/>
        <w:jc w:val="thaiDistribute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  <w:lang w:val="fi-FI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  <w:lang w:val="fi-FI"/>
        </w:rPr>
        <w:t>Kaewrat, J</w:t>
      </w:r>
      <w:r w:rsidRPr="005F0070">
        <w:rPr>
          <w:rFonts w:ascii="TH SarabunPSK" w:eastAsiaTheme="minorHAnsi" w:hAnsi="TH SarabunPSK" w:cs="TH SarabunPSK"/>
          <w:cs/>
          <w:lang w:val="fi-FI"/>
        </w:rPr>
        <w:t>.</w:t>
      </w:r>
      <w:r w:rsidRPr="005F0070">
        <w:rPr>
          <w:rFonts w:ascii="TH SarabunPSK" w:eastAsiaTheme="minorHAnsi" w:hAnsi="TH SarabunPSK" w:cs="TH SarabunPSK"/>
          <w:lang w:val="fi-FI"/>
        </w:rPr>
        <w:t xml:space="preserve">, </w:t>
      </w:r>
      <w:r w:rsidRPr="005F0070">
        <w:rPr>
          <w:rFonts w:ascii="TH SarabunPSK" w:eastAsiaTheme="minorHAnsi" w:hAnsi="TH SarabunPSK" w:cs="TH SarabunPSK"/>
          <w:b/>
          <w:bCs/>
          <w:lang w:val="fi-FI"/>
        </w:rPr>
        <w:t>Janta, R</w:t>
      </w:r>
      <w:r w:rsidRPr="005F0070">
        <w:rPr>
          <w:rFonts w:ascii="TH SarabunPSK" w:eastAsiaTheme="minorHAnsi" w:hAnsi="TH SarabunPSK" w:cs="TH SarabunPSK"/>
          <w:b/>
          <w:bCs/>
          <w:cs/>
          <w:lang w:val="fi-FI"/>
        </w:rPr>
        <w:t>.</w:t>
      </w:r>
      <w:r w:rsidRPr="005F0070">
        <w:rPr>
          <w:rFonts w:ascii="TH SarabunPSK" w:eastAsiaTheme="minorHAnsi" w:hAnsi="TH SarabunPSK" w:cs="TH SarabunPSK"/>
          <w:lang w:val="fi-FI"/>
        </w:rPr>
        <w:t>, Sichum, S</w:t>
      </w:r>
      <w:r w:rsidRPr="005F0070">
        <w:rPr>
          <w:rFonts w:ascii="TH SarabunPSK" w:eastAsiaTheme="minorHAnsi" w:hAnsi="TH SarabunPSK" w:cs="TH SarabunPSK"/>
          <w:cs/>
          <w:lang w:val="fi-FI"/>
        </w:rPr>
        <w:t xml:space="preserve">. </w:t>
      </w:r>
      <w:r w:rsidRPr="005F0070">
        <w:rPr>
          <w:rFonts w:ascii="TH SarabunPSK" w:eastAsiaTheme="minorHAnsi" w:hAnsi="TH SarabunPSK" w:cs="TH SarabunPSK"/>
          <w:lang w:val="fi-FI"/>
        </w:rPr>
        <w:t>&amp; Kanabkaew, T</w:t>
      </w:r>
      <w:r w:rsidRPr="005F0070">
        <w:rPr>
          <w:rFonts w:ascii="TH SarabunPSK" w:eastAsiaTheme="minorHAnsi" w:hAnsi="TH SarabunPSK" w:cs="TH SarabunPSK"/>
          <w:cs/>
          <w:lang w:val="fi-FI"/>
        </w:rPr>
        <w:t>. (</w:t>
      </w:r>
      <w:r w:rsidRPr="005F0070">
        <w:rPr>
          <w:rFonts w:ascii="TH SarabunPSK" w:eastAsiaTheme="minorHAnsi" w:hAnsi="TH SarabunPSK" w:cs="TH SarabunPSK"/>
          <w:cs/>
        </w:rPr>
        <w:t>2021)</w:t>
      </w:r>
      <w:r w:rsidRPr="005F0070">
        <w:rPr>
          <w:rFonts w:ascii="TH SarabunPSK" w:eastAsiaTheme="minorHAnsi" w:hAnsi="TH SarabunPSK" w:cs="TH SarabunPSK"/>
          <w:cs/>
          <w:lang w:val="fi-FI"/>
        </w:rPr>
        <w:t>.</w:t>
      </w:r>
      <w:r w:rsidRPr="005F0070">
        <w:rPr>
          <w:rFonts w:ascii="TH SarabunPSK" w:eastAsiaTheme="minorHAnsi" w:hAnsi="TH SarabunPSK" w:cs="TH SarabunPSK"/>
          <w:cs/>
        </w:rPr>
        <w:t xml:space="preserve"> </w:t>
      </w:r>
      <w:r w:rsidRPr="005F0070">
        <w:rPr>
          <w:rFonts w:ascii="TH SarabunPSK" w:eastAsiaTheme="minorHAnsi" w:hAnsi="TH SarabunPSK" w:cs="TH SarabunPSK"/>
        </w:rPr>
        <w:t xml:space="preserve">Indoor Air Quality and Human </w:t>
      </w:r>
      <w:r w:rsidRPr="005F0070">
        <w:rPr>
          <w:rFonts w:ascii="TH SarabunPSK" w:eastAsiaTheme="minorHAnsi" w:hAnsi="TH SarabunPSK" w:cs="TH SarabunPSK" w:hint="cs"/>
        </w:rPr>
        <w:t>Health Risk Assessment in the Open</w:t>
      </w:r>
      <w:r w:rsidRPr="005F0070">
        <w:rPr>
          <w:rFonts w:ascii="TH SarabunPSK" w:eastAsiaTheme="minorHAnsi" w:hAnsi="TH SarabunPSK" w:cs="TH SarabunPSK" w:hint="cs"/>
          <w:cs/>
        </w:rPr>
        <w:t>-</w:t>
      </w:r>
      <w:r w:rsidRPr="005F0070">
        <w:rPr>
          <w:rFonts w:ascii="TH SarabunPSK" w:eastAsiaTheme="minorHAnsi" w:hAnsi="TH SarabunPSK" w:cs="TH SarabunPSK" w:hint="cs"/>
        </w:rPr>
        <w:t>Air Classroom</w:t>
      </w:r>
      <w:r w:rsidRPr="005F0070">
        <w:rPr>
          <w:rFonts w:ascii="TH SarabunPSK" w:eastAsiaTheme="minorHAnsi" w:hAnsi="TH SarabunPSK" w:cs="TH SarabunPSK" w:hint="cs"/>
          <w:cs/>
        </w:rPr>
        <w:t xml:space="preserve">. </w:t>
      </w:r>
      <w:r w:rsidRPr="005F0070">
        <w:rPr>
          <w:rFonts w:ascii="TH SarabunPSK" w:eastAsiaTheme="minorHAnsi" w:hAnsi="TH SarabunPSK" w:cs="TH SarabunPSK" w:hint="cs"/>
          <w:i/>
          <w:iCs/>
        </w:rPr>
        <w:t>Sustainability</w:t>
      </w:r>
      <w:r w:rsidRPr="005F0070">
        <w:rPr>
          <w:rFonts w:ascii="TH SarabunPSK" w:eastAsiaTheme="minorHAnsi" w:hAnsi="TH SarabunPSK" w:cs="TH SarabunPSK" w:hint="cs"/>
        </w:rPr>
        <w:t xml:space="preserve">, </w:t>
      </w:r>
      <w:r w:rsidRPr="005F0070">
        <w:rPr>
          <w:rFonts w:ascii="TH SarabunPSK" w:eastAsiaTheme="minorHAnsi" w:hAnsi="TH SarabunPSK" w:cs="TH SarabunPSK" w:hint="cs"/>
          <w:i/>
          <w:iCs/>
          <w:cs/>
        </w:rPr>
        <w:t>13</w:t>
      </w:r>
      <w:r w:rsidRPr="005F0070">
        <w:rPr>
          <w:rFonts w:ascii="TH SarabunPSK" w:eastAsiaTheme="minorHAnsi" w:hAnsi="TH SarabunPSK" w:cs="TH SarabunPSK" w:hint="cs"/>
          <w:cs/>
        </w:rPr>
        <w:t xml:space="preserve">(15): 8302. </w:t>
      </w:r>
      <w:r w:rsidRPr="005F0070">
        <w:rPr>
          <w:rFonts w:ascii="TH SarabunPSK" w:hAnsi="TH SarabunPSK" w:cs="TH SarabunPSK" w:hint="cs"/>
        </w:rPr>
        <w:t>https</w:t>
      </w:r>
      <w:r w:rsidRPr="005F0070">
        <w:rPr>
          <w:rFonts w:ascii="TH SarabunPSK" w:hAnsi="TH SarabunPSK" w:cs="TH SarabunPSK" w:hint="cs"/>
          <w:cs/>
        </w:rPr>
        <w:t>://</w:t>
      </w:r>
      <w:r w:rsidRPr="005F0070">
        <w:rPr>
          <w:rFonts w:ascii="TH SarabunPSK" w:hAnsi="TH SarabunPSK" w:cs="TH SarabunPSK" w:hint="cs"/>
        </w:rPr>
        <w:t>doi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org</w:t>
      </w:r>
      <w:r w:rsidRPr="005F0070">
        <w:rPr>
          <w:rFonts w:ascii="TH SarabunPSK" w:hAnsi="TH SarabunPSK" w:cs="TH SarabunPSK" w:hint="cs"/>
          <w:cs/>
        </w:rPr>
        <w:t>/</w:t>
      </w:r>
      <w:r w:rsidRPr="005F0070">
        <w:rPr>
          <w:rFonts w:ascii="TH SarabunPSK" w:hAnsi="TH SarabunPSK" w:cs="TH SarabunPSK" w:hint="cs"/>
        </w:rPr>
        <w:t>10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3390</w:t>
      </w:r>
      <w:r w:rsidRPr="005F0070">
        <w:rPr>
          <w:rFonts w:ascii="TH SarabunPSK" w:hAnsi="TH SarabunPSK" w:cs="TH SarabunPSK" w:hint="cs"/>
          <w:cs/>
        </w:rPr>
        <w:t>/</w:t>
      </w:r>
      <w:r w:rsidRPr="005F0070">
        <w:rPr>
          <w:rFonts w:ascii="TH SarabunPSK" w:hAnsi="TH SarabunPSK" w:cs="TH SarabunPSK" w:hint="cs"/>
        </w:rPr>
        <w:t>su13158302</w:t>
      </w:r>
    </w:p>
    <w:p w:rsidR="00C27FAA" w:rsidRPr="005F0070" w:rsidRDefault="00C27FAA" w:rsidP="00C27FAA">
      <w:pPr>
        <w:tabs>
          <w:tab w:val="left" w:pos="851"/>
        </w:tabs>
        <w:ind w:left="709" w:hanging="352"/>
        <w:jc w:val="thaiDistribute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2</w:t>
      </w:r>
      <w:r w:rsidRPr="005F0070">
        <w:rPr>
          <w:rFonts w:ascii="TH SarabunPSK" w:eastAsiaTheme="minorHAnsi" w:hAnsi="TH SarabunPSK" w:cs="TH SarabunPSK"/>
          <w:cs/>
        </w:rPr>
        <w:t xml:space="preserve">)  </w:t>
      </w:r>
      <w:r w:rsidRPr="005F0070">
        <w:rPr>
          <w:rFonts w:ascii="TH SarabunPSK" w:eastAsiaTheme="minorHAnsi" w:hAnsi="TH SarabunPSK" w:cs="TH SarabunPSK"/>
        </w:rPr>
        <w:t>Akbaria, M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Z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Thepnuan, D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Wiriya, W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b/>
          <w:bCs/>
        </w:rPr>
        <w:t>Janta, R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Punsompong, P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Hemwand, P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Charoenpanyanet, A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&amp; Chantara, S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cs/>
        </w:rPr>
        <w:t xml:space="preserve">(2021). </w:t>
      </w:r>
      <w:r w:rsidRPr="005F0070">
        <w:rPr>
          <w:rFonts w:ascii="TH SarabunPSK" w:eastAsiaTheme="minorHAnsi" w:hAnsi="TH SarabunPSK" w:cs="TH SarabunPSK"/>
        </w:rPr>
        <w:t>Emission factors of metals bound with PM</w:t>
      </w:r>
      <w:r w:rsidRPr="005F0070">
        <w:rPr>
          <w:rFonts w:ascii="TH SarabunPSK" w:eastAsiaTheme="minorHAnsi" w:hAnsi="TH SarabunPSK" w:cs="TH SarabunPSK"/>
          <w:cs/>
        </w:rPr>
        <w:t xml:space="preserve">2.5 </w:t>
      </w:r>
      <w:r w:rsidRPr="005F0070">
        <w:rPr>
          <w:rFonts w:ascii="TH SarabunPSK" w:eastAsiaTheme="minorHAnsi" w:hAnsi="TH SarabunPSK" w:cs="TH SarabunPSK"/>
        </w:rPr>
        <w:t>and ashes from biomass burning simulated in an open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system combustion chamber for estimation of open burning emissions</w:t>
      </w:r>
      <w:r w:rsidRPr="005F0070">
        <w:rPr>
          <w:rFonts w:ascii="TH SarabunPSK" w:eastAsiaTheme="minorHAnsi" w:hAnsi="TH SarabunPSK" w:cs="TH SarabunPSK"/>
          <w:i/>
          <w:iCs/>
          <w:cs/>
        </w:rPr>
        <w:t xml:space="preserve">.  </w:t>
      </w:r>
      <w:r w:rsidRPr="005F0070">
        <w:rPr>
          <w:rFonts w:ascii="TH SarabunPSK" w:eastAsiaTheme="minorHAnsi" w:hAnsi="TH SarabunPSK" w:cs="TH SarabunPSK"/>
          <w:i/>
          <w:iCs/>
        </w:rPr>
        <w:t>Atmospheric Pollution Research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i/>
          <w:iCs/>
          <w:cs/>
        </w:rPr>
        <w:t>12</w:t>
      </w:r>
      <w:r w:rsidRPr="005F0070">
        <w:rPr>
          <w:rFonts w:ascii="TH SarabunPSK" w:eastAsiaTheme="minorHAnsi" w:hAnsi="TH SarabunPSK" w:cs="TH SarabunPSK"/>
          <w:cs/>
        </w:rPr>
        <w:t>(3): 13-24.</w:t>
      </w:r>
    </w:p>
    <w:p w:rsidR="00C27FAA" w:rsidRPr="005F0070" w:rsidRDefault="00C27FAA" w:rsidP="00C27FAA">
      <w:pPr>
        <w:tabs>
          <w:tab w:val="left" w:pos="851"/>
        </w:tabs>
        <w:ind w:left="709" w:hanging="352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 xml:space="preserve">)   </w:t>
      </w:r>
      <w:r w:rsidRPr="005F0070">
        <w:rPr>
          <w:rFonts w:ascii="TH SarabunPSK" w:hAnsi="TH SarabunPSK" w:cs="TH SarabunPSK"/>
        </w:rPr>
        <w:t>Kaewrat,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&amp; </w:t>
      </w:r>
      <w:r w:rsidRPr="005F0070">
        <w:rPr>
          <w:rFonts w:ascii="TH SarabunPSK" w:hAnsi="TH SarabunPSK" w:cs="TH SarabunPSK"/>
          <w:b/>
          <w:bCs/>
        </w:rPr>
        <w:t>Janta, R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cs/>
        </w:rPr>
        <w:t xml:space="preserve"> (</w:t>
      </w:r>
      <w:r w:rsidRPr="005F0070">
        <w:rPr>
          <w:rFonts w:ascii="TH SarabunPSK" w:hAnsi="TH SarabunPSK" w:cs="TH SarabunPSK"/>
        </w:rPr>
        <w:t>2021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Effect of COVID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19 Prevention Measures on Air Quality in Thailand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Aerosol and Air Quality Research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21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 xml:space="preserve">): </w:t>
      </w:r>
      <w:r w:rsidRPr="005F0070">
        <w:rPr>
          <w:rFonts w:ascii="TH SarabunPSK" w:hAnsi="TH SarabunPSK" w:cs="TH SarabunPSK"/>
        </w:rPr>
        <w:t>200344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https</w:t>
      </w:r>
      <w:r w:rsidRPr="005F0070">
        <w:rPr>
          <w:rFonts w:ascii="TH SarabunPSK" w:hAnsi="TH SarabunPSK" w:cs="TH SarabunPSK"/>
          <w:cs/>
        </w:rPr>
        <w:t>://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org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10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4209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aaqr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2020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06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0344</w:t>
      </w:r>
    </w:p>
    <w:p w:rsidR="00C27FAA" w:rsidRPr="005F0070" w:rsidRDefault="00C27FAA" w:rsidP="00C27FAA">
      <w:pPr>
        <w:tabs>
          <w:tab w:val="left" w:pos="851"/>
        </w:tabs>
        <w:ind w:left="709" w:hanging="352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4</w:t>
      </w:r>
      <w:r w:rsidRPr="005F0070">
        <w:rPr>
          <w:rFonts w:ascii="TH SarabunPSK" w:hAnsi="TH SarabunPSK" w:cs="TH SarabunPSK"/>
          <w:cs/>
        </w:rPr>
        <w:t xml:space="preserve">)   </w:t>
      </w:r>
      <w:r w:rsidRPr="005F0070">
        <w:rPr>
          <w:rFonts w:ascii="TH SarabunPSK" w:hAnsi="TH SarabunPSK" w:cs="TH SarabunPSK"/>
        </w:rPr>
        <w:t>Kaewrat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&amp; </w:t>
      </w:r>
      <w:r w:rsidRPr="005F0070">
        <w:rPr>
          <w:rFonts w:ascii="TH SarabunPSK" w:hAnsi="TH SarabunPSK" w:cs="TH SarabunPSK"/>
          <w:b/>
          <w:bCs/>
        </w:rPr>
        <w:t>Janta R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2021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Health Risk Assessment of Residents in a Tourist City</w:t>
      </w:r>
      <w:r w:rsidRPr="005F0070">
        <w:rPr>
          <w:rFonts w:ascii="TH SarabunPSK" w:hAnsi="TH SarabunPSK" w:cs="TH SarabunPSK"/>
          <w:cs/>
        </w:rPr>
        <w:t xml:space="preserve">:  </w:t>
      </w:r>
      <w:r w:rsidRPr="005F0070">
        <w:rPr>
          <w:rFonts w:ascii="TH SarabunPSK" w:hAnsi="TH SarabunPSK" w:cs="TH SarabunPSK"/>
        </w:rPr>
        <w:t>A Case Study of Nakhon Si Thammarat Province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Walailak Journal of Science and Technology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18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5</w:t>
      </w:r>
      <w:r w:rsidRPr="005F0070">
        <w:rPr>
          <w:rFonts w:ascii="TH SarabunPSK" w:hAnsi="TH SarabunPSK" w:cs="TH SarabunPSK"/>
          <w:cs/>
        </w:rPr>
        <w:t xml:space="preserve">): </w:t>
      </w:r>
      <w:r w:rsidRPr="005F0070">
        <w:rPr>
          <w:rFonts w:ascii="TH SarabunPSK" w:hAnsi="TH SarabunPSK" w:cs="TH SarabunPSK"/>
        </w:rPr>
        <w:t>11510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https</w:t>
      </w:r>
      <w:r w:rsidRPr="005F0070">
        <w:rPr>
          <w:rFonts w:ascii="TH SarabunPSK" w:hAnsi="TH SarabunPSK" w:cs="TH SarabunPSK"/>
          <w:cs/>
        </w:rPr>
        <w:t>://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org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10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48048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wjst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2021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11510</w:t>
      </w:r>
    </w:p>
    <w:p w:rsidR="00C27FAA" w:rsidRPr="005F0070" w:rsidRDefault="00C27FAA" w:rsidP="00C27FAA">
      <w:pPr>
        <w:tabs>
          <w:tab w:val="left" w:pos="851"/>
        </w:tabs>
        <w:ind w:left="709" w:hanging="352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5</w:t>
      </w:r>
      <w:r w:rsidRPr="005F0070">
        <w:rPr>
          <w:rFonts w:ascii="TH SarabunPSK" w:hAnsi="TH SarabunPSK" w:cs="TH SarabunPSK"/>
          <w:cs/>
        </w:rPr>
        <w:t xml:space="preserve">)  </w:t>
      </w:r>
      <w:r w:rsidRPr="005F0070">
        <w:rPr>
          <w:rFonts w:ascii="TH SarabunPSK" w:hAnsi="TH SarabunPSK" w:cs="TH SarabunPSK"/>
        </w:rPr>
        <w:t xml:space="preserve">Rattikansukha C, Sratongtian S, </w:t>
      </w:r>
      <w:r w:rsidRPr="005F0070">
        <w:rPr>
          <w:rFonts w:ascii="TH SarabunPSK" w:hAnsi="TH SarabunPSK" w:cs="TH SarabunPSK"/>
          <w:b/>
          <w:bCs/>
        </w:rPr>
        <w:t>Janta R</w:t>
      </w:r>
      <w:r w:rsidRPr="005F0070">
        <w:rPr>
          <w:rFonts w:ascii="TH SarabunPSK" w:hAnsi="TH SarabunPSK" w:cs="TH SarabunPSK"/>
        </w:rPr>
        <w:t>, Sichum S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2020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Health Risk Assessment of Cadmium and Mercury via Seafood Consumption from Coastal Area of Nai Thung, Nakonsrithammarat Province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Health Risk Assessment of Cadmium and Mercury via Seafood Consumption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Walailak Journal of Science and Technology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18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10</w:t>
      </w:r>
      <w:r w:rsidRPr="005F0070">
        <w:rPr>
          <w:rFonts w:ascii="TH SarabunPSK" w:hAnsi="TH SarabunPSK" w:cs="TH SarabunPSK"/>
          <w:cs/>
        </w:rPr>
        <w:t xml:space="preserve">): </w:t>
      </w:r>
      <w:r w:rsidRPr="005F0070">
        <w:rPr>
          <w:rFonts w:ascii="TH SarabunPSK" w:hAnsi="TH SarabunPSK" w:cs="TH SarabunPSK"/>
        </w:rPr>
        <w:t>9244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https</w:t>
      </w:r>
      <w:r w:rsidRPr="005F0070">
        <w:rPr>
          <w:rFonts w:ascii="TH SarabunPSK" w:hAnsi="TH SarabunPSK" w:cs="TH SarabunPSK"/>
          <w:cs/>
        </w:rPr>
        <w:t>://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org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10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48048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wjst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2021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9244</w:t>
      </w:r>
    </w:p>
    <w:p w:rsidR="00C27FAA" w:rsidRPr="005F0070" w:rsidRDefault="00C27FAA" w:rsidP="00C27FAA">
      <w:pPr>
        <w:tabs>
          <w:tab w:val="left" w:pos="851"/>
        </w:tabs>
        <w:ind w:left="709" w:hanging="352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lang w:val="fi-FI"/>
        </w:rPr>
        <w:t>6</w:t>
      </w:r>
      <w:r w:rsidRPr="005F0070">
        <w:rPr>
          <w:rFonts w:ascii="TH SarabunPSK" w:hAnsi="TH SarabunPSK" w:cs="TH SarabunPSK"/>
          <w:cs/>
          <w:lang w:val="fi-FI"/>
        </w:rPr>
        <w:t xml:space="preserve">) </w:t>
      </w:r>
      <w:r w:rsidRPr="005F0070">
        <w:rPr>
          <w:rFonts w:ascii="TH SarabunPSK" w:hAnsi="TH SarabunPSK" w:cs="TH SarabunPSK"/>
          <w:lang w:val="fi-FI"/>
        </w:rPr>
        <w:tab/>
        <w:t>Thammarak, K</w:t>
      </w:r>
      <w:r w:rsidRPr="005F0070">
        <w:rPr>
          <w:rFonts w:ascii="TH SarabunPSK" w:hAnsi="TH SarabunPSK" w:cs="TH SarabunPSK"/>
          <w:cs/>
          <w:lang w:val="fi-FI"/>
        </w:rPr>
        <w:t>.</w:t>
      </w:r>
      <w:r w:rsidRPr="005F0070">
        <w:rPr>
          <w:rFonts w:ascii="TH SarabunPSK" w:hAnsi="TH SarabunPSK" w:cs="TH SarabunPSK"/>
          <w:lang w:val="fi-FI"/>
        </w:rPr>
        <w:t>, Rattikansukha, C</w:t>
      </w:r>
      <w:r w:rsidRPr="005F0070">
        <w:rPr>
          <w:rFonts w:ascii="TH SarabunPSK" w:hAnsi="TH SarabunPSK" w:cs="TH SarabunPSK"/>
          <w:cs/>
          <w:lang w:val="fi-FI"/>
        </w:rPr>
        <w:t>.</w:t>
      </w:r>
      <w:r w:rsidRPr="005F0070">
        <w:rPr>
          <w:rFonts w:ascii="TH SarabunPSK" w:hAnsi="TH SarabunPSK" w:cs="TH SarabunPSK"/>
          <w:lang w:val="fi-FI"/>
        </w:rPr>
        <w:t>, Kaewrat, J</w:t>
      </w:r>
      <w:r w:rsidRPr="005F0070">
        <w:rPr>
          <w:rFonts w:ascii="TH SarabunPSK" w:hAnsi="TH SarabunPSK" w:cs="TH SarabunPSK"/>
          <w:cs/>
          <w:lang w:val="fi-FI"/>
        </w:rPr>
        <w:t>.</w:t>
      </w:r>
      <w:r w:rsidRPr="005F0070">
        <w:rPr>
          <w:rFonts w:ascii="TH SarabunPSK" w:hAnsi="TH SarabunPSK" w:cs="TH SarabunPSK"/>
          <w:lang w:val="fi-FI"/>
        </w:rPr>
        <w:t xml:space="preserve">, </w:t>
      </w:r>
      <w:r w:rsidRPr="005F0070">
        <w:rPr>
          <w:rFonts w:ascii="TH SarabunPSK" w:hAnsi="TH SarabunPSK" w:cs="TH SarabunPSK"/>
          <w:b/>
          <w:bCs/>
          <w:lang w:val="fi-FI"/>
        </w:rPr>
        <w:t>Janta, R</w:t>
      </w:r>
      <w:r w:rsidRPr="005F0070">
        <w:rPr>
          <w:rFonts w:ascii="TH SarabunPSK" w:hAnsi="TH SarabunPSK" w:cs="TH SarabunPSK"/>
          <w:b/>
          <w:bCs/>
          <w:cs/>
          <w:lang w:val="fi-FI"/>
        </w:rPr>
        <w:t>.</w:t>
      </w:r>
      <w:r w:rsidRPr="005F0070">
        <w:rPr>
          <w:rFonts w:ascii="TH SarabunPSK" w:hAnsi="TH SarabunPSK" w:cs="TH SarabunPSK"/>
          <w:lang w:val="fi-FI"/>
        </w:rPr>
        <w:t xml:space="preserve"> &amp; Sichum, S</w:t>
      </w:r>
      <w:r w:rsidRPr="005F0070">
        <w:rPr>
          <w:rFonts w:ascii="TH SarabunPSK" w:hAnsi="TH SarabunPSK" w:cs="TH SarabunPSK"/>
          <w:cs/>
          <w:lang w:val="fi-FI"/>
        </w:rPr>
        <w:t>. (</w:t>
      </w:r>
      <w:r w:rsidRPr="005F0070">
        <w:rPr>
          <w:rFonts w:ascii="TH SarabunPSK" w:hAnsi="TH SarabunPSK" w:cs="TH SarabunPSK"/>
          <w:lang w:val="fi-FI"/>
        </w:rPr>
        <w:t>2020</w:t>
      </w:r>
      <w:r w:rsidRPr="005F0070">
        <w:rPr>
          <w:rFonts w:ascii="TH SarabunPSK" w:hAnsi="TH SarabunPSK" w:cs="TH SarabunPSK"/>
          <w:cs/>
          <w:lang w:val="fi-FI"/>
        </w:rPr>
        <w:t xml:space="preserve">). </w:t>
      </w:r>
      <w:r w:rsidRPr="005F0070">
        <w:rPr>
          <w:rFonts w:ascii="TH SarabunPSK" w:hAnsi="TH SarabunPSK" w:cs="TH SarabunPSK"/>
        </w:rPr>
        <w:t>Development web and mobile application and open data platform for water quality management in Pak Phanang river basin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IOP Conference Series</w:t>
      </w:r>
      <w:r w:rsidRPr="005F0070">
        <w:rPr>
          <w:rFonts w:ascii="TH SarabunPSK" w:hAnsi="TH SarabunPSK" w:cs="TH SarabunPSK"/>
          <w:i/>
          <w:iCs/>
          <w:cs/>
        </w:rPr>
        <w:t xml:space="preserve">: </w:t>
      </w:r>
      <w:r w:rsidRPr="005F0070">
        <w:rPr>
          <w:rFonts w:ascii="TH SarabunPSK" w:hAnsi="TH SarabunPSK" w:cs="TH SarabunPSK"/>
          <w:i/>
          <w:iCs/>
        </w:rPr>
        <w:t xml:space="preserve">Earth and Environmental Science, </w:t>
      </w:r>
      <w:r w:rsidRPr="005F0070">
        <w:rPr>
          <w:rFonts w:ascii="TH SarabunPSK" w:hAnsi="TH SarabunPSK" w:cs="TH SarabunPSK"/>
        </w:rPr>
        <w:t>476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012101</w:t>
      </w:r>
      <w:r w:rsidRPr="005F0070">
        <w:rPr>
          <w:rFonts w:ascii="TH SarabunPSK" w:hAnsi="TH SarabunPSK" w:cs="TH SarabunPSK"/>
          <w:cs/>
        </w:rPr>
        <w:t xml:space="preserve">.   </w:t>
      </w:r>
    </w:p>
    <w:p w:rsidR="00C27FAA" w:rsidRPr="005F0070" w:rsidRDefault="00C27FAA" w:rsidP="00C27FAA">
      <w:pPr>
        <w:tabs>
          <w:tab w:val="left" w:pos="851"/>
        </w:tabs>
        <w:ind w:left="709" w:hanging="352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7</w:t>
      </w:r>
      <w:r w:rsidRPr="005F0070">
        <w:rPr>
          <w:rFonts w:ascii="TH SarabunPSK" w:hAnsi="TH SarabunPSK" w:cs="TH SarabunPSK"/>
          <w:cs/>
        </w:rPr>
        <w:t xml:space="preserve">)   </w:t>
      </w:r>
      <w:r w:rsidRPr="005F0070">
        <w:rPr>
          <w:rFonts w:ascii="TH SarabunPSK" w:hAnsi="TH SarabunPSK" w:cs="TH SarabunPSK"/>
        </w:rPr>
        <w:t>Bangroy,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Janta, R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Kaewrat,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Rattikansukha, C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&amp; Sichum, S</w:t>
      </w:r>
      <w:r w:rsidRPr="005F0070">
        <w:rPr>
          <w:rFonts w:ascii="TH SarabunPSK" w:hAnsi="TH SarabunPSK" w:cs="TH SarabunPSK"/>
          <w:cs/>
        </w:rPr>
        <w:t>. (20</w:t>
      </w:r>
      <w:r w:rsidRPr="005F0070">
        <w:rPr>
          <w:rFonts w:ascii="TH SarabunPSK" w:hAnsi="TH SarabunPSK" w:cs="TH SarabunPSK"/>
        </w:rPr>
        <w:t>20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Nitrogen Dioxide Concentration and Health Risk Assessment at Schools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Case Study Tha sala District, Nakhon Si Thammarat Province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IOP Conference Series</w:t>
      </w:r>
      <w:r w:rsidRPr="005F0070">
        <w:rPr>
          <w:rFonts w:ascii="TH SarabunPSK" w:hAnsi="TH SarabunPSK" w:cs="TH SarabunPSK"/>
          <w:i/>
          <w:iCs/>
          <w:cs/>
        </w:rPr>
        <w:t xml:space="preserve">: </w:t>
      </w:r>
      <w:r w:rsidRPr="005F0070">
        <w:rPr>
          <w:rFonts w:ascii="TH SarabunPSK" w:hAnsi="TH SarabunPSK" w:cs="TH SarabunPSK"/>
          <w:i/>
          <w:iCs/>
        </w:rPr>
        <w:t xml:space="preserve">Earth and Environmental Science, </w:t>
      </w:r>
      <w:r w:rsidRPr="005F0070">
        <w:rPr>
          <w:rFonts w:ascii="TH SarabunPSK" w:hAnsi="TH SarabunPSK" w:cs="TH SarabunPSK"/>
        </w:rPr>
        <w:t>476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012134</w:t>
      </w:r>
    </w:p>
    <w:p w:rsidR="00C27FAA" w:rsidRPr="005F0070" w:rsidRDefault="00C27FAA" w:rsidP="00C27FAA">
      <w:pPr>
        <w:tabs>
          <w:tab w:val="left" w:pos="851"/>
        </w:tabs>
        <w:ind w:left="709" w:hanging="352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8</w:t>
      </w:r>
      <w:r w:rsidRPr="005F0070">
        <w:rPr>
          <w:rFonts w:ascii="TH SarabunPSK" w:hAnsi="TH SarabunPSK" w:cs="TH SarabunPSK"/>
          <w:cs/>
        </w:rPr>
        <w:t xml:space="preserve">)   </w:t>
      </w:r>
      <w:r w:rsidRPr="005F0070">
        <w:rPr>
          <w:rFonts w:ascii="TH SarabunPSK" w:hAnsi="TH SarabunPSK" w:cs="TH SarabunPSK"/>
          <w:b/>
          <w:bCs/>
          <w:cs/>
        </w:rPr>
        <w:t>รุ่งเรือง จันทา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เจนจิรา แก้วรัตน์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จุฑามาศ รัตติกาลสุขะ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และ สุรศักดิ์ สีชุม. </w:t>
      </w:r>
      <w:r w:rsidRPr="005F0070">
        <w:rPr>
          <w:rFonts w:ascii="TH SarabunPSK" w:hAnsi="TH SarabunPSK" w:cs="TH SarabunPSK"/>
        </w:rPr>
        <w:t>2563</w:t>
      </w:r>
      <w:r w:rsidRPr="005F0070">
        <w:rPr>
          <w:rFonts w:ascii="TH SarabunPSK" w:hAnsi="TH SarabunPSK" w:cs="TH SarabunPSK"/>
          <w:cs/>
        </w:rPr>
        <w:t>. การตรวจวัดความเข้มข้นไนโตรเจนไดออกไซด์ในพื้นที่การจราจรของจังหวัดนครศรีธรรมราชและการประเมินความเสี่ยงต่อสุขภาพ. วารสารวิชาการพระจอมเกล้าพระนครเหนือ</w:t>
      </w:r>
      <w:r w:rsidRPr="005F0070">
        <w:rPr>
          <w:rFonts w:ascii="TH SarabunPSK" w:hAnsi="TH SarabunPSK" w:cs="TH SarabunPSK"/>
          <w:i/>
          <w:iCs/>
        </w:rPr>
        <w:t>, 30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 xml:space="preserve">): </w:t>
      </w:r>
      <w:r w:rsidRPr="005F0070">
        <w:rPr>
          <w:rFonts w:ascii="TH SarabunPSK" w:hAnsi="TH SarabunPSK" w:cs="TH SarabunPSK"/>
        </w:rPr>
        <w:t xml:space="preserve">481 </w:t>
      </w:r>
      <w:r w:rsidRPr="005F0070">
        <w:rPr>
          <w:rFonts w:ascii="TH SarabunPSK" w:hAnsi="TH SarabunPSK" w:cs="TH SarabunPSK"/>
          <w:cs/>
        </w:rPr>
        <w:t xml:space="preserve">– </w:t>
      </w:r>
      <w:r w:rsidRPr="005F0070">
        <w:rPr>
          <w:rFonts w:ascii="TH SarabunPSK" w:hAnsi="TH SarabunPSK" w:cs="TH SarabunPSK"/>
        </w:rPr>
        <w:t>494</w:t>
      </w:r>
    </w:p>
    <w:p w:rsidR="00C27FAA" w:rsidRPr="005F0070" w:rsidRDefault="00C27FAA" w:rsidP="00C27FAA">
      <w:pPr>
        <w:tabs>
          <w:tab w:val="left" w:pos="851"/>
        </w:tabs>
        <w:ind w:left="709" w:hanging="352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9</w:t>
      </w:r>
      <w:r w:rsidRPr="005F0070">
        <w:rPr>
          <w:rFonts w:ascii="TH SarabunPSK" w:hAnsi="TH SarabunPSK" w:cs="TH SarabunPSK"/>
          <w:cs/>
        </w:rPr>
        <w:t xml:space="preserve">)   โศภิษฐพร </w:t>
      </w:r>
      <w:r w:rsidRPr="005F0070">
        <w:rPr>
          <w:rFonts w:ascii="TH SarabunPSK" w:hAnsi="TH SarabunPSK" w:cs="TH SarabunPSK" w:hint="cs"/>
          <w:cs/>
        </w:rPr>
        <w:t>ศิลปะภิรมย์สุข และ</w:t>
      </w:r>
      <w:r w:rsidRPr="005F0070">
        <w:rPr>
          <w:rFonts w:ascii="TH SarabunPSK" w:hAnsi="TH SarabunPSK" w:cs="TH SarabunPSK"/>
          <w:b/>
          <w:bCs/>
          <w:cs/>
        </w:rPr>
        <w:t xml:space="preserve"> รุ่งเรือง</w:t>
      </w:r>
      <w:r w:rsidRPr="005F0070">
        <w:rPr>
          <w:rFonts w:ascii="TH SarabunPSK" w:hAnsi="TH SarabunPSK" w:cs="TH SarabunPSK" w:hint="cs"/>
          <w:b/>
          <w:bCs/>
          <w:cs/>
        </w:rPr>
        <w:t xml:space="preserve"> จันทา</w:t>
      </w:r>
      <w:r w:rsidRPr="005F0070">
        <w:rPr>
          <w:rFonts w:ascii="TH SarabunPSK" w:hAnsi="TH SarabunPSK" w:cs="TH SarabunPSK"/>
        </w:rPr>
        <w:t>, 2561</w:t>
      </w:r>
      <w:r w:rsidRPr="005F0070">
        <w:rPr>
          <w:rFonts w:ascii="TH SarabunPSK" w:hAnsi="TH SarabunPSK" w:cs="TH SarabunPSK"/>
          <w:cs/>
        </w:rPr>
        <w:t>. การติดตามตรวจสอบความเข้มข้นไนโตรเจนไดออกไซด์ในอากาศในจังหวัดลำปาง โดยการเก็บตัวอย่างแบบแพสซีฟ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>วารสารวิทยาศาสตร์ มข.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46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 xml:space="preserve">): </w:t>
      </w:r>
      <w:r w:rsidRPr="005F0070">
        <w:rPr>
          <w:rFonts w:ascii="TH SarabunPSK" w:hAnsi="TH SarabunPSK" w:cs="TH SarabunPSK"/>
        </w:rPr>
        <w:t>560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571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7</w:t>
      </w:r>
      <w:r w:rsidRPr="005F0070">
        <w:rPr>
          <w:rFonts w:ascii="TH SarabunPSK" w:eastAsiaTheme="minorHAnsi" w:hAnsi="TH SarabunPSK" w:cs="TH SarabunPSK"/>
          <w:b/>
          <w:bCs/>
          <w:cs/>
        </w:rPr>
        <w:t>. 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AHE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  <w:r w:rsidRPr="005F0070">
              <w:rPr>
                <w:rFonts w:ascii="TH SarabunPSK" w:hAnsi="TH SarabunPSK" w:cs="TH SarabunPSK"/>
              </w:rPr>
              <w:t>; PR</w:t>
            </w:r>
            <w:r w:rsidRPr="005F0070">
              <w:rPr>
                <w:rFonts w:ascii="TH SarabunPSK" w:hAnsi="TH SarabunPSK" w:cs="TH SarabunPSK"/>
                <w:cs/>
              </w:rPr>
              <w:t>202947</w:t>
            </w:r>
          </w:p>
        </w:tc>
        <w:tc>
          <w:tcPr>
            <w:tcW w:w="1050" w:type="pct"/>
          </w:tcPr>
          <w:p w:rsidR="00C27FAA" w:rsidRPr="005F0070" w:rsidRDefault="00C27FAA" w:rsidP="00BA778F">
            <w:pPr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2564</w:t>
            </w:r>
          </w:p>
        </w:tc>
      </w:tr>
    </w:tbl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</w:rPr>
      </w:pPr>
    </w:p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Default="00C27FAA" w:rsidP="00C27FAA"/>
    <w:p w:rsidR="008F1B0E" w:rsidRDefault="008F1B0E" w:rsidP="00C27FAA"/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/>
          <w:b/>
          <w:bCs/>
        </w:rPr>
        <w:t>Curriculum Vitae</w:t>
      </w:r>
      <w:r w:rsidRPr="005F0070">
        <w:rPr>
          <w:rFonts w:ascii="TH SarabunPSK" w:eastAsiaTheme="minorHAnsi" w:hAnsi="TH SarabunPSK" w:cs="TH SarabunPSK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</w:rPr>
      </w:pPr>
      <w:r w:rsidRPr="005F0070">
        <w:rPr>
          <w:rFonts w:ascii="TH SarabunPSK" w:eastAsia="TH SarabunPSK" w:hAnsi="TH SarabunPSK" w:cs="TH SarabunPSK"/>
          <w:b/>
          <w:bCs/>
          <w:cs/>
        </w:rPr>
        <w:t>ผู้ช่วยศาสตราจารย์ ดร.ศิริลักษณ์  วีรสกุล</w:t>
      </w: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48"/>
        <w:gridCol w:w="991"/>
        <w:gridCol w:w="2123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สำนักวิชาสำนักวิชาสาธารณสุขสาสตร์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075-6727</w:t>
            </w:r>
            <w:r w:rsidRPr="005F0070">
              <w:rPr>
                <w:rFonts w:ascii="TH SarabunPSK" w:eastAsiaTheme="minorHAnsi" w:hAnsi="TH SarabunPSK" w:cs="TH SarabunPSK"/>
              </w:rPr>
              <w:t>84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075-672705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siriluk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ve@wu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ac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</w:rPr>
      </w:pPr>
      <w:r w:rsidRPr="005F0070">
        <w:rPr>
          <w:rFonts w:ascii="TH SarabunPSK" w:eastAsia="TH SarabunPSK" w:hAnsi="TH SarabunPSK" w:cs="TH SarabunPSK"/>
          <w:b/>
        </w:rPr>
        <w:t>1</w:t>
      </w:r>
      <w:r w:rsidRPr="005F0070">
        <w:rPr>
          <w:rFonts w:ascii="TH SarabunPSK" w:eastAsia="TH SarabunPSK" w:hAnsi="TH SarabunPSK" w:cs="TH SarabunPSK"/>
          <w:b/>
          <w:bCs/>
          <w:cs/>
        </w:rPr>
        <w:t>. การศึกษา (เรียงลำดับจากปีล่าสุด)</w:t>
      </w:r>
    </w:p>
    <w:tbl>
      <w:tblPr>
        <w:tblW w:w="8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38"/>
        <w:gridCol w:w="4852"/>
        <w:gridCol w:w="2161"/>
      </w:tblGrid>
      <w:tr w:rsidR="005F0070" w:rsidRPr="005F0070" w:rsidTr="00BA778F">
        <w:tc>
          <w:tcPr>
            <w:tcW w:w="1838" w:type="dxa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4852" w:type="dxa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2161" w:type="dxa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1838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ปร.ด.</w:t>
            </w:r>
          </w:p>
        </w:tc>
        <w:tc>
          <w:tcPr>
            <w:tcW w:w="4852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วิทยาศาสตร์การแพทย์/มหาวิทยาลัยนเรศวร</w:t>
            </w:r>
          </w:p>
        </w:tc>
        <w:tc>
          <w:tcPr>
            <w:tcW w:w="2161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2560</w:t>
            </w:r>
          </w:p>
        </w:tc>
      </w:tr>
      <w:tr w:rsidR="005F0070" w:rsidRPr="005F0070" w:rsidTr="00BA778F">
        <w:tc>
          <w:tcPr>
            <w:tcW w:w="1838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วท.ม.</w:t>
            </w:r>
          </w:p>
        </w:tc>
        <w:tc>
          <w:tcPr>
            <w:tcW w:w="4852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วิทยาศาสตร์การแพทย์/มหาวิทยาลัยนเรศวร</w:t>
            </w:r>
          </w:p>
        </w:tc>
        <w:tc>
          <w:tcPr>
            <w:tcW w:w="2161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2553</w:t>
            </w:r>
          </w:p>
        </w:tc>
      </w:tr>
      <w:tr w:rsidR="005F0070" w:rsidRPr="005F0070" w:rsidTr="00BA778F">
        <w:tc>
          <w:tcPr>
            <w:tcW w:w="1838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วท.บ.</w:t>
            </w:r>
          </w:p>
        </w:tc>
        <w:tc>
          <w:tcPr>
            <w:tcW w:w="4852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วิทยาศาสตร์การแพทย์/มหาวิทยาลัยนเรศวร</w:t>
            </w:r>
          </w:p>
        </w:tc>
        <w:tc>
          <w:tcPr>
            <w:tcW w:w="2161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2550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</w:rPr>
      </w:pPr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</w:rPr>
      </w:pPr>
      <w:r w:rsidRPr="005F0070">
        <w:rPr>
          <w:rFonts w:ascii="TH SarabunPSK" w:eastAsia="TH SarabunPSK" w:hAnsi="TH SarabunPSK" w:cs="TH SarabunPSK"/>
          <w:b/>
        </w:rPr>
        <w:t>2</w:t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W w:w="8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690"/>
        <w:gridCol w:w="2161"/>
      </w:tblGrid>
      <w:tr w:rsidR="005F0070" w:rsidRPr="005F0070" w:rsidTr="00BA778F">
        <w:tc>
          <w:tcPr>
            <w:tcW w:w="6690" w:type="dxa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2161" w:type="dxa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6690" w:type="dxa"/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ผู้ช่วยศาสตราจารย์ สำนักวิชาสาธารณสุขศาสตร์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2161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2565-ปัจจุบัน</w:t>
            </w:r>
          </w:p>
        </w:tc>
      </w:tr>
      <w:tr w:rsidR="005F0070" w:rsidRPr="005F0070" w:rsidTr="00BA778F">
        <w:tc>
          <w:tcPr>
            <w:tcW w:w="6690" w:type="dxa"/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อาจารย์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สำนักวิชาสาธารณสุขศาสตร์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2161" w:type="dxa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2560</w:t>
            </w:r>
            <w:r w:rsidRPr="005F0070">
              <w:rPr>
                <w:rFonts w:ascii="TH SarabunPSK" w:eastAsia="TH SarabunPSK" w:hAnsi="TH SarabunPSK" w:cs="TH SarabunPSK"/>
                <w:cs/>
              </w:rPr>
              <w:t>-</w:t>
            </w:r>
            <w:r w:rsidRPr="005F0070">
              <w:rPr>
                <w:rFonts w:ascii="TH SarabunPSK" w:eastAsia="TH SarabunPSK" w:hAnsi="TH SarabunPSK" w:cs="TH SarabunPSK"/>
              </w:rPr>
              <w:t>2565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  <w:b/>
        </w:rPr>
      </w:pPr>
      <w:bookmarkStart w:id="25" w:name="_heading=h.gjdgxs" w:colFirst="0" w:colLast="0"/>
      <w:bookmarkEnd w:id="25"/>
    </w:p>
    <w:p w:rsidR="00C27FAA" w:rsidRPr="005F0070" w:rsidRDefault="00C27FAA" w:rsidP="00C27FAA">
      <w:pPr>
        <w:rPr>
          <w:rFonts w:ascii="TH SarabunPSK" w:eastAsia="TH SarabunPSK" w:hAnsi="TH SarabunPSK" w:cs="TH SarabunPSK"/>
          <w:b/>
        </w:rPr>
      </w:pPr>
      <w:r w:rsidRPr="005F0070">
        <w:rPr>
          <w:rFonts w:ascii="TH SarabunPSK" w:eastAsia="TH SarabunPSK" w:hAnsi="TH SarabunPSK" w:cs="TH SarabunPSK"/>
          <w:b/>
        </w:rPr>
        <w:t>3</w:t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1</w:t>
      </w:r>
      <w:r w:rsidRPr="005F0070">
        <w:rPr>
          <w:rFonts w:ascii="TH SarabunPSK" w:eastAsia="TH SarabunPSK" w:hAnsi="TH SarabunPSK" w:cs="TH SarabunPSK"/>
          <w:cs/>
        </w:rPr>
        <w:t>) วิทยาศาสตร์การแพทย</w:t>
      </w:r>
      <w:r w:rsidRPr="005F0070">
        <w:rPr>
          <w:rFonts w:ascii="TH SarabunPSK" w:eastAsia="TH SarabunPSK" w:hAnsi="TH SarabunPSK" w:cs="TH SarabunPSK" w:hint="cs"/>
          <w:cs/>
        </w:rPr>
        <w:t>์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2</w:t>
      </w:r>
      <w:r w:rsidRPr="005F0070">
        <w:rPr>
          <w:rFonts w:ascii="TH SarabunPSK" w:eastAsia="TH SarabunPSK" w:hAnsi="TH SarabunPSK" w:cs="TH SarabunPSK"/>
          <w:cs/>
        </w:rPr>
        <w:t>) ประสาทวิทยาศาสตร์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3</w:t>
      </w:r>
      <w:r w:rsidRPr="005F0070">
        <w:rPr>
          <w:rFonts w:ascii="TH SarabunPSK" w:eastAsia="TH SarabunPSK" w:hAnsi="TH SarabunPSK" w:cs="TH SarabunPSK"/>
          <w:cs/>
        </w:rPr>
        <w:t xml:space="preserve">) </w:t>
      </w:r>
      <w:r w:rsidRPr="005F0070">
        <w:rPr>
          <w:rFonts w:ascii="TH SarabunPSK" w:eastAsia="TH SarabunPSK" w:hAnsi="TH SarabunPSK" w:cs="TH SarabunPSK"/>
        </w:rPr>
        <w:t>Neuropharmacology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  <w:cs/>
        </w:rPr>
      </w:pPr>
      <w:r w:rsidRPr="005F0070">
        <w:rPr>
          <w:rFonts w:ascii="TH SarabunPSK" w:eastAsia="TH SarabunPSK" w:hAnsi="TH SarabunPSK" w:cs="TH SarabunPSK"/>
        </w:rPr>
        <w:t>4</w:t>
      </w:r>
      <w:r w:rsidRPr="005F0070">
        <w:rPr>
          <w:rFonts w:ascii="TH SarabunPSK" w:eastAsia="TH SarabunPSK" w:hAnsi="TH SarabunPSK" w:cs="TH SarabunPSK"/>
          <w:cs/>
        </w:rPr>
        <w:t xml:space="preserve">) </w:t>
      </w:r>
      <w:r w:rsidRPr="005F0070">
        <w:rPr>
          <w:rFonts w:ascii="TH SarabunPSK" w:eastAsia="TH SarabunPSK" w:hAnsi="TH SarabunPSK" w:cs="TH SarabunPSK"/>
        </w:rPr>
        <w:t>Psychology and genetics</w:t>
      </w:r>
    </w:p>
    <w:p w:rsidR="00C27FAA" w:rsidRPr="005F0070" w:rsidRDefault="00C27FAA" w:rsidP="00C27FAA">
      <w:pPr>
        <w:ind w:firstLine="720"/>
        <w:rPr>
          <w:rFonts w:ascii="TH SarabunPSK" w:eastAsia="TH SarabunPSK" w:hAnsi="TH SarabunPSK" w:cs="TH SarabunPSK"/>
        </w:rPr>
      </w:pPr>
    </w:p>
    <w:p w:rsidR="00C27FAA" w:rsidRPr="005F0070" w:rsidRDefault="00C27FAA" w:rsidP="00C27FAA">
      <w:pPr>
        <w:spacing w:line="360" w:lineRule="auto"/>
        <w:rPr>
          <w:rFonts w:ascii="TH SarabunPSK" w:eastAsia="TH SarabunPSK" w:hAnsi="TH SarabunPSK" w:cs="TH SarabunPSK"/>
          <w:b/>
        </w:rPr>
      </w:pPr>
      <w:r w:rsidRPr="005F0070">
        <w:rPr>
          <w:rFonts w:ascii="TH SarabunPSK" w:eastAsia="TH SarabunPSK" w:hAnsi="TH SarabunPSK" w:cs="TH SarabunPSK"/>
          <w:b/>
        </w:rPr>
        <w:t>4</w:t>
      </w:r>
      <w:r w:rsidRPr="005F0070">
        <w:rPr>
          <w:rFonts w:ascii="TH SarabunPSK" w:eastAsia="TH SarabunPSK" w:hAnsi="TH SarabunPSK" w:cs="TH SarabunPSK"/>
          <w:b/>
          <w:bCs/>
          <w:cs/>
        </w:rPr>
        <w:t>. ประสบการณ์การสอน</w:t>
      </w:r>
    </w:p>
    <w:p w:rsidR="00C27FAA" w:rsidRPr="005F0070" w:rsidRDefault="00C27FAA" w:rsidP="00C27FAA">
      <w:pPr>
        <w:spacing w:line="360" w:lineRule="auto"/>
        <w:rPr>
          <w:rFonts w:ascii="TH SarabunPSK" w:eastAsia="TH SarabunPSK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</w:rPr>
        <w:tab/>
      </w:r>
      <w:r w:rsidRPr="005F0070">
        <w:rPr>
          <w:rFonts w:ascii="Wingdings" w:eastAsia="Wingdings" w:hAnsi="Wingdings" w:cs="Wingdings"/>
          <w:b/>
        </w:rPr>
        <w:sym w:font="Wingdings" w:char="F0FE"/>
      </w:r>
      <w:r w:rsidRPr="005F0070">
        <w:rPr>
          <w:rFonts w:ascii="Wingdings" w:eastAsia="Wingdings" w:hAnsi="Wingdings" w:cs="Angsana New" w:hint="cs"/>
          <w:b/>
          <w:cs/>
        </w:rPr>
        <w:t xml:space="preserve"> </w:t>
      </w:r>
      <w:r w:rsidRPr="005F0070">
        <w:rPr>
          <w:rFonts w:ascii="TH SarabunPSK" w:eastAsia="TH SarabunPSK" w:hAnsi="TH SarabunPSK" w:cs="TH SarabunPSK"/>
          <w:b/>
          <w:bCs/>
          <w:cs/>
        </w:rPr>
        <w:t>มี</w:t>
      </w:r>
      <w:r w:rsidRPr="005F0070">
        <w:rPr>
          <w:rFonts w:ascii="TH SarabunPSK" w:eastAsia="TH SarabunPSK" w:hAnsi="TH SarabunPSK" w:cs="TH SarabunPSK"/>
          <w:b/>
        </w:rPr>
        <w:tab/>
      </w:r>
      <w:r w:rsidRPr="005F0070">
        <w:rPr>
          <w:rFonts w:ascii="TH SarabunPSK" w:eastAsia="TH SarabunPSK" w:hAnsi="TH SarabunPSK" w:cs="TH SarabunPSK"/>
          <w:b/>
        </w:rPr>
        <w:tab/>
      </w:r>
      <w:r w:rsidRPr="005F0070">
        <w:rPr>
          <w:rFonts w:ascii="Wingdings" w:eastAsia="Wingdings" w:hAnsi="Wingdings" w:cs="Wingdings"/>
          <w:b/>
        </w:rPr>
        <w:sym w:font="Wingdings" w:char="F072"/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 ไม่มี</w:t>
      </w:r>
    </w:p>
    <w:tbl>
      <w:tblPr>
        <w:tblStyle w:val="TableGrid1"/>
        <w:tblW w:w="4999" w:type="pct"/>
        <w:tblLook w:val="04A0" w:firstRow="1" w:lastRow="0" w:firstColumn="1" w:lastColumn="0" w:noHBand="0" w:noVBand="1"/>
      </w:tblPr>
      <w:tblGrid>
        <w:gridCol w:w="1591"/>
        <w:gridCol w:w="2298"/>
        <w:gridCol w:w="1947"/>
        <w:gridCol w:w="2416"/>
        <w:gridCol w:w="806"/>
      </w:tblGrid>
      <w:tr w:rsidR="005F0070" w:rsidRPr="005F0070" w:rsidTr="00EF60C9">
        <w:trPr>
          <w:tblHeader/>
        </w:trPr>
        <w:tc>
          <w:tcPr>
            <w:tcW w:w="886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cs/>
              </w:rPr>
              <w:t>ชื่อสถาบันการศึกษา</w:t>
            </w:r>
          </w:p>
        </w:tc>
        <w:tc>
          <w:tcPr>
            <w:tcW w:w="1276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cs/>
              </w:rPr>
              <w:t>คณะ/สำนักวิชา/ภาควิชา</w:t>
            </w:r>
          </w:p>
        </w:tc>
        <w:tc>
          <w:tcPr>
            <w:tcW w:w="1082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cs/>
              </w:rPr>
              <w:t>สาขาวิชา/หลักสูตร</w:t>
            </w:r>
          </w:p>
        </w:tc>
        <w:tc>
          <w:tcPr>
            <w:tcW w:w="134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cs/>
              </w:rPr>
              <w:t>ชื่อรายวิชา</w:t>
            </w:r>
          </w:p>
        </w:tc>
        <w:tc>
          <w:tcPr>
            <w:tcW w:w="415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วิชากายวิภาคศาสตร์และสรีรวิทยามนุษย์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2560-ปัจจุบัน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วิชาสัมมนาทางอาชีวอนามัยและความปลอดภัย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2560-2564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วิชาชีวเคมีและชีวเคมีคลินิกในงานสาธารณสุข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2560-ปัจจุบัน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วิชาสรีรวิทยามนุษย์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2561-2562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วิชาโครงการอาชีวอนามัยและความปลอดภัย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2561-ปัจจุบัน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วิชาโรคจากการทำงานและสิ่งแวดล้อม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2561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วิชาคลังคําศัพท์ภาษาอังกฤษในงานอาชีวอนามัยและความปลอดภัย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2561-ปัจจุบัน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วิชากฎหมายสุขภาพและนิติเวชศาสตร์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</w:rPr>
              <w:t>2561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วิชาการจัดการสุขภาวะชุมชนอย่างยั่งยืน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2562-ปัจจุบัน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วิชาโรคจากการทำงานและการบริการอาชีวอนามัย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</w:rPr>
              <w:t>2563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88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sz w:val="28"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มหาวิทยาลัยวลัยลักษณ์</w:t>
            </w:r>
          </w:p>
        </w:tc>
        <w:tc>
          <w:tcPr>
            <w:tcW w:w="1276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สำนักวิชาสาธารณสุขศาสตร์</w:t>
            </w:r>
          </w:p>
        </w:tc>
        <w:tc>
          <w:tcPr>
            <w:tcW w:w="108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eastAsia="TH SarabunPSK" w:hAnsi="TH SarabunPSK" w:cs="TH SarabunPSK"/>
                <w:sz w:val="28"/>
                <w:cs/>
              </w:rPr>
              <w:t>สาขาวิชาอาชีวอนามัยและความปลอดภัย/หลักสูตรวิทยาศาสตร์บัณฑิต</w:t>
            </w:r>
          </w:p>
        </w:tc>
        <w:tc>
          <w:tcPr>
            <w:tcW w:w="1341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วิชาพิษวิทยาอาชีวอนามัยและสิ่งแวดล้อม</w:t>
            </w:r>
          </w:p>
        </w:tc>
        <w:tc>
          <w:tcPr>
            <w:tcW w:w="41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28"/>
                <w:cs/>
              </w:rPr>
              <w:t>2564</w:t>
            </w:r>
          </w:p>
        </w:tc>
      </w:tr>
    </w:tbl>
    <w:p w:rsidR="00C27FAA" w:rsidRDefault="00C27FAA" w:rsidP="00C27FAA">
      <w:pPr>
        <w:spacing w:line="360" w:lineRule="auto"/>
        <w:rPr>
          <w:rFonts w:ascii="TH SarabunPSK" w:eastAsia="TH SarabunPSK" w:hAnsi="TH SarabunPSK" w:cs="TH SarabunPSK"/>
          <w:b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="TH SarabunPSK" w:hAnsi="TH SarabunPSK" w:cs="TH SarabunPSK"/>
          <w:b/>
        </w:rPr>
        <w:t>5</w:t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. 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5.1 ชื่อวิทยานิพนธ์ ระดับปริญญาโท</w:t>
      </w:r>
    </w:p>
    <w:p w:rsidR="00C27FAA" w:rsidRPr="005F0070" w:rsidRDefault="00C27FAA" w:rsidP="00C27FAA">
      <w:pPr>
        <w:spacing w:line="360" w:lineRule="exact"/>
        <w:ind w:left="709" w:hanging="349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</w:rPr>
        <w:t>The Association between Peripheral Benzodiazepine Receptor Gene Expression and Alteration of Neurosteroid Level in Major Depression and Amphetamine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Like Dependence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5.2 ผลงานที่เกี่ยวข้องกับวิทยานิพนธ์ ระดับปริญญาโท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 w:hint="cs"/>
          <w:cs/>
        </w:rPr>
        <w:t>(ถ้ามี)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  <w:b/>
          <w:bCs/>
        </w:rPr>
        <w:t>Veerasakul S</w:t>
      </w:r>
      <w:r w:rsidRPr="005F0070">
        <w:rPr>
          <w:rFonts w:ascii="TH SarabunPSK" w:eastAsiaTheme="minorHAnsi" w:hAnsi="TH SarabunPSK" w:cs="TH SarabunPSK"/>
        </w:rPr>
        <w:t>, Thanoi S, Watiktinkorn P, Reynolds GP &amp; NudmamudThanoi S</w:t>
      </w:r>
      <w:r w:rsidRPr="005F0070">
        <w:rPr>
          <w:rFonts w:ascii="TH SarabunPSK" w:eastAsiaTheme="minorHAnsi" w:hAnsi="TH SarabunPSK" w:cs="TH SarabunPSK"/>
          <w:cs/>
        </w:rPr>
        <w:t xml:space="preserve">. (2016). </w:t>
      </w:r>
      <w:r w:rsidRPr="005F0070">
        <w:rPr>
          <w:rFonts w:ascii="TH SarabunPSK" w:eastAsiaTheme="minorHAnsi" w:hAnsi="TH SarabunPSK" w:cs="TH SarabunPSK"/>
        </w:rPr>
        <w:t xml:space="preserve">Does elevated peripheral benzodiazepine receptor gene expression relate to cognitive deficits in methamphetamine dependence? </w:t>
      </w:r>
      <w:r w:rsidRPr="005F0070">
        <w:rPr>
          <w:rFonts w:ascii="TH SarabunPSK" w:eastAsiaTheme="minorHAnsi" w:hAnsi="TH SarabunPSK" w:cs="TH SarabunPSK"/>
          <w:i/>
          <w:iCs/>
        </w:rPr>
        <w:t>Hum Psychopharmacol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i/>
          <w:iCs/>
          <w:cs/>
        </w:rPr>
        <w:t>31</w:t>
      </w:r>
      <w:r w:rsidRPr="005F0070">
        <w:rPr>
          <w:rFonts w:ascii="TH SarabunPSK" w:eastAsiaTheme="minorHAnsi" w:hAnsi="TH SarabunPSK" w:cs="TH SarabunPSK"/>
          <w:cs/>
        </w:rPr>
        <w:t>(3)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cs/>
        </w:rPr>
        <w:t>243-246.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5.3 ชื่อวิทยานิพนธ์ ระดับปริญญาเอก</w:t>
      </w:r>
    </w:p>
    <w:p w:rsidR="00C27FAA" w:rsidRPr="005F0070" w:rsidRDefault="00C27FAA" w:rsidP="00C27FAA">
      <w:pPr>
        <w:spacing w:line="360" w:lineRule="exact"/>
        <w:ind w:left="709" w:hanging="349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</w:rPr>
        <w:t>The Role of Gamma Aminobutyric Acid Neurotransmission in the Effect of Drugs of Abuse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5.4 ผลงานที่เกี่ยวข้องกับวิทยานิพนธ์ ระดับปริญญาเอก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 w:hint="cs"/>
          <w:cs/>
        </w:rPr>
        <w:t>ถ้ามี)</w:t>
      </w:r>
    </w:p>
    <w:p w:rsidR="00C27FAA" w:rsidRPr="005F0070" w:rsidRDefault="00C27FAA" w:rsidP="00C27FAA">
      <w:pPr>
        <w:ind w:left="426" w:hanging="426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>Veerasakul, S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Watiktinkorn, P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Thanoi, S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Dalton, C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F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Fachim, H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A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Nudmamud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Thanoi, S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&amp; Reynolds, G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P</w:t>
      </w:r>
      <w:r w:rsidRPr="005F0070">
        <w:rPr>
          <w:rFonts w:ascii="TH SarabunPSK" w:eastAsiaTheme="minorHAnsi" w:hAnsi="TH SarabunPSK" w:cs="TH SarabunPSK"/>
          <w:cs/>
        </w:rPr>
        <w:t>. (</w:t>
      </w:r>
      <w:r w:rsidRPr="005F0070">
        <w:rPr>
          <w:rFonts w:ascii="TH SarabunPSK" w:eastAsiaTheme="minorHAnsi" w:hAnsi="TH SarabunPSK" w:cs="TH SarabunPSK"/>
        </w:rPr>
        <w:t>2017</w:t>
      </w:r>
      <w:r w:rsidRPr="005F0070">
        <w:rPr>
          <w:rFonts w:ascii="TH SarabunPSK" w:eastAsiaTheme="minorHAnsi" w:hAnsi="TH SarabunPSK" w:cs="TH SarabunPSK"/>
          <w:cs/>
        </w:rPr>
        <w:t xml:space="preserve">). </w:t>
      </w:r>
      <w:r w:rsidRPr="005F0070">
        <w:rPr>
          <w:rFonts w:ascii="TH SarabunPSK" w:eastAsiaTheme="minorHAnsi" w:hAnsi="TH SarabunPSK" w:cs="TH SarabunPSK"/>
        </w:rPr>
        <w:t>Increased DNA methylation in the parvalbumin gene promoter is associated with methamphetamine dependence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  <w:i/>
          <w:iCs/>
        </w:rPr>
        <w:t>Pharmacogenomics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i/>
          <w:iCs/>
        </w:rPr>
        <w:t>18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/>
        </w:rPr>
        <w:t>14</w:t>
      </w:r>
      <w:r w:rsidRPr="005F0070">
        <w:rPr>
          <w:rFonts w:ascii="TH SarabunPSK" w:eastAsiaTheme="minorHAnsi" w:hAnsi="TH SarabunPSK" w:cs="TH SarabunPSK"/>
          <w:cs/>
        </w:rPr>
        <w:t>):</w:t>
      </w:r>
      <w:r w:rsidRPr="005F0070">
        <w:rPr>
          <w:rFonts w:ascii="TH SarabunPSK" w:eastAsiaTheme="minorHAnsi" w:hAnsi="TH SarabunPSK" w:cs="TH SarabunPSK"/>
        </w:rPr>
        <w:t>1317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1322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</w:rPr>
        <w:t>doi</w:t>
      </w:r>
      <w:r w:rsidRPr="005F0070">
        <w:rPr>
          <w:rFonts w:ascii="TH SarabunPSK" w:eastAsiaTheme="minorHAnsi" w:hAnsi="TH SarabunPSK" w:cs="TH SarabunPSK"/>
          <w:cs/>
        </w:rPr>
        <w:t xml:space="preserve">: </w:t>
      </w:r>
      <w:r w:rsidRPr="005F0070">
        <w:rPr>
          <w:rFonts w:ascii="TH SarabunPSK" w:eastAsiaTheme="minorHAnsi" w:hAnsi="TH SarabunPSK" w:cs="TH SarabunPSK"/>
        </w:rPr>
        <w:t>10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2217</w:t>
      </w:r>
      <w:r w:rsidRPr="005F0070">
        <w:rPr>
          <w:rFonts w:ascii="TH SarabunPSK" w:eastAsiaTheme="minorHAnsi" w:hAnsi="TH SarabunPSK" w:cs="TH SarabunPSK"/>
          <w:cs/>
        </w:rPr>
        <w:t>/</w:t>
      </w:r>
      <w:r w:rsidRPr="005F0070">
        <w:rPr>
          <w:rFonts w:ascii="TH SarabunPSK" w:eastAsiaTheme="minorHAnsi" w:hAnsi="TH SarabunPSK" w:cs="TH SarabunPSK"/>
        </w:rPr>
        <w:t>pgs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2016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0188</w:t>
      </w:r>
      <w:r w:rsidRPr="005F0070">
        <w:rPr>
          <w:rFonts w:ascii="TH SarabunPSK" w:eastAsiaTheme="minorHAnsi" w:hAnsi="TH SarabunPSK" w:cs="TH SarabunPSK"/>
          <w:cs/>
        </w:rPr>
        <w:t>.</w:t>
      </w:r>
    </w:p>
    <w:p w:rsidR="00C27FAA" w:rsidRPr="005F0070" w:rsidRDefault="00C27FAA" w:rsidP="00C27FAA">
      <w:pPr>
        <w:ind w:left="426" w:hanging="426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2</w:t>
      </w:r>
      <w:r w:rsidRPr="005F0070">
        <w:rPr>
          <w:rFonts w:ascii="TH SarabunPSK" w:eastAsiaTheme="minorHAnsi" w:hAnsi="TH SarabunPSK" w:cs="TH SarabunPSK"/>
          <w:cs/>
        </w:rPr>
        <w:t>)</w:t>
      </w:r>
      <w:r w:rsidRPr="005F0070">
        <w:rPr>
          <w:rFonts w:ascii="TH SarabunPSK" w:eastAsiaTheme="minorHAnsi" w:hAnsi="TH SarabunPSK" w:cs="TH SarabunPSK"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>Veerasakul, S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Watiktinkorn, P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Thanoi, S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Reynolds, G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P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&amp; Nudmamud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Thanoi, S</w:t>
      </w:r>
      <w:r w:rsidRPr="005F0070">
        <w:rPr>
          <w:rFonts w:ascii="TH SarabunPSK" w:eastAsiaTheme="minorHAnsi" w:hAnsi="TH SarabunPSK" w:cs="TH SarabunPSK"/>
          <w:cs/>
        </w:rPr>
        <w:t>. (</w:t>
      </w:r>
      <w:r w:rsidRPr="005F0070">
        <w:rPr>
          <w:rFonts w:ascii="TH SarabunPSK" w:eastAsiaTheme="minorHAnsi" w:hAnsi="TH SarabunPSK" w:cs="TH SarabunPSK"/>
        </w:rPr>
        <w:t>2017</w:t>
      </w:r>
      <w:r w:rsidRPr="005F0070">
        <w:rPr>
          <w:rFonts w:ascii="TH SarabunPSK" w:eastAsiaTheme="minorHAnsi" w:hAnsi="TH SarabunPSK" w:cs="TH SarabunPSK"/>
          <w:cs/>
        </w:rPr>
        <w:t xml:space="preserve">). </w:t>
      </w:r>
      <w:r w:rsidRPr="005F0070">
        <w:rPr>
          <w:rFonts w:ascii="TH SarabunPSK" w:eastAsiaTheme="minorHAnsi" w:hAnsi="TH SarabunPSK" w:cs="TH SarabunPSK"/>
        </w:rPr>
        <w:t>Association of polymorphisms in GAD</w:t>
      </w:r>
      <w:r w:rsidRPr="005F0070">
        <w:rPr>
          <w:rFonts w:ascii="TH SarabunPSK" w:eastAsiaTheme="minorHAnsi" w:hAnsi="TH SarabunPSK" w:cs="TH SarabunPSK"/>
          <w:cs/>
        </w:rPr>
        <w:t>1</w:t>
      </w:r>
      <w:r w:rsidRPr="005F0070">
        <w:rPr>
          <w:rFonts w:ascii="TH SarabunPSK" w:eastAsiaTheme="minorHAnsi" w:hAnsi="TH SarabunPSK" w:cs="TH SarabunPSK"/>
        </w:rPr>
        <w:t>and GAD</w:t>
      </w:r>
      <w:r w:rsidRPr="005F0070">
        <w:rPr>
          <w:rFonts w:ascii="TH SarabunPSK" w:eastAsiaTheme="minorHAnsi" w:hAnsi="TH SarabunPSK" w:cs="TH SarabunPSK"/>
          <w:cs/>
        </w:rPr>
        <w:t xml:space="preserve">2 </w:t>
      </w:r>
      <w:r w:rsidRPr="005F0070">
        <w:rPr>
          <w:rFonts w:ascii="TH SarabunPSK" w:eastAsiaTheme="minorHAnsi" w:hAnsi="TH SarabunPSK" w:cs="TH SarabunPSK"/>
        </w:rPr>
        <w:t>Genes with Methamphetamine Dependence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  <w:i/>
          <w:iCs/>
        </w:rPr>
        <w:t>Pharmacogenomics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i/>
          <w:iCs/>
        </w:rPr>
        <w:t>18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>):</w:t>
      </w:r>
      <w:r w:rsidRPr="005F0070">
        <w:rPr>
          <w:rFonts w:ascii="TH SarabunPSK" w:eastAsiaTheme="minorHAnsi" w:hAnsi="TH SarabunPSK" w:cs="TH SarabunPSK"/>
        </w:rPr>
        <w:t>17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22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</w:rPr>
        <w:t>doi</w:t>
      </w:r>
      <w:r w:rsidRPr="005F0070">
        <w:rPr>
          <w:rFonts w:ascii="TH SarabunPSK" w:eastAsiaTheme="minorHAnsi" w:hAnsi="TH SarabunPSK" w:cs="TH SarabunPSK"/>
          <w:cs/>
        </w:rPr>
        <w:t xml:space="preserve">: </w:t>
      </w:r>
      <w:r w:rsidRPr="005F0070">
        <w:rPr>
          <w:rFonts w:ascii="TH SarabunPSK" w:eastAsiaTheme="minorHAnsi" w:hAnsi="TH SarabunPSK" w:cs="TH SarabunPSK"/>
        </w:rPr>
        <w:t>10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2217</w:t>
      </w:r>
      <w:r w:rsidRPr="005F0070">
        <w:rPr>
          <w:rFonts w:ascii="TH SarabunPSK" w:eastAsiaTheme="minorHAnsi" w:hAnsi="TH SarabunPSK" w:cs="TH SarabunPSK"/>
          <w:cs/>
        </w:rPr>
        <w:t>/</w:t>
      </w:r>
      <w:r w:rsidRPr="005F0070">
        <w:rPr>
          <w:rFonts w:ascii="TH SarabunPSK" w:eastAsiaTheme="minorHAnsi" w:hAnsi="TH SarabunPSK" w:cs="TH SarabunPSK"/>
        </w:rPr>
        <w:t>pgs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2016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0101</w:t>
      </w:r>
      <w:r w:rsidRPr="005F0070">
        <w:rPr>
          <w:rFonts w:ascii="TH SarabunPSK" w:eastAsiaTheme="minorHAnsi" w:hAnsi="TH SarabunPSK" w:cs="TH SarabunPSK"/>
          <w:cs/>
        </w:rPr>
        <w:t>.</w:t>
      </w:r>
    </w:p>
    <w:p w:rsidR="00C27FAA" w:rsidRPr="005F0070" w:rsidRDefault="00C27FAA" w:rsidP="00C27FAA">
      <w:pPr>
        <w:ind w:left="426" w:hanging="426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3</w:t>
      </w:r>
      <w:r w:rsidRPr="005F0070">
        <w:rPr>
          <w:rFonts w:ascii="TH SarabunPSK" w:eastAsiaTheme="minorHAnsi" w:hAnsi="TH SarabunPSK" w:cs="TH SarabunPSK"/>
          <w:cs/>
        </w:rPr>
        <w:t xml:space="preserve">)  </w:t>
      </w:r>
      <w:r w:rsidRPr="005F0070">
        <w:rPr>
          <w:rFonts w:ascii="TH SarabunPSK" w:eastAsiaTheme="minorHAnsi" w:hAnsi="TH SarabunPSK" w:cs="TH SarabunPSK"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>Veerasakul, S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Thanoi, S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Reynolds, G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P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&amp; Nudmamud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Thanoi, S</w:t>
      </w:r>
      <w:r w:rsidRPr="005F0070">
        <w:rPr>
          <w:rFonts w:ascii="TH SarabunPSK" w:eastAsiaTheme="minorHAnsi" w:hAnsi="TH SarabunPSK" w:cs="TH SarabunPSK"/>
          <w:cs/>
        </w:rPr>
        <w:t xml:space="preserve">. (2016). </w:t>
      </w:r>
      <w:r w:rsidRPr="005F0070">
        <w:rPr>
          <w:rFonts w:ascii="TH SarabunPSK" w:eastAsiaTheme="minorHAnsi" w:hAnsi="TH SarabunPSK" w:cs="TH SarabunPSK"/>
        </w:rPr>
        <w:t>Effect of Methamphetamine Exposure on Expression of Calcium Binding Proteins in Rat Frontal Cortex and Hippocampus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  <w:i/>
          <w:iCs/>
        </w:rPr>
        <w:t>Neurotoxicity Research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i/>
          <w:iCs/>
        </w:rPr>
        <w:t>30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/>
        </w:rPr>
        <w:t>3</w:t>
      </w:r>
      <w:r w:rsidRPr="005F0070">
        <w:rPr>
          <w:rFonts w:ascii="TH SarabunPSK" w:eastAsiaTheme="minorHAnsi" w:hAnsi="TH SarabunPSK" w:cs="TH SarabunPSK"/>
          <w:cs/>
        </w:rPr>
        <w:t>):</w:t>
      </w:r>
      <w:r w:rsidRPr="005F0070">
        <w:rPr>
          <w:rFonts w:ascii="TH SarabunPSK" w:eastAsiaTheme="minorHAnsi" w:hAnsi="TH SarabunPSK" w:cs="TH SarabunPSK"/>
        </w:rPr>
        <w:t>427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33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</w:rPr>
        <w:t>doi</w:t>
      </w:r>
      <w:r w:rsidRPr="005F0070">
        <w:rPr>
          <w:rFonts w:ascii="TH SarabunPSK" w:eastAsiaTheme="minorHAnsi" w:hAnsi="TH SarabunPSK" w:cs="TH SarabunPSK"/>
          <w:cs/>
        </w:rPr>
        <w:t xml:space="preserve">: </w:t>
      </w:r>
      <w:r w:rsidRPr="005F0070">
        <w:rPr>
          <w:rFonts w:ascii="TH SarabunPSK" w:eastAsiaTheme="minorHAnsi" w:hAnsi="TH SarabunPSK" w:cs="TH SarabunPSK"/>
        </w:rPr>
        <w:t>10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1007</w:t>
      </w:r>
      <w:r w:rsidRPr="005F0070">
        <w:rPr>
          <w:rFonts w:ascii="TH SarabunPSK" w:eastAsiaTheme="minorHAnsi" w:hAnsi="TH SarabunPSK" w:cs="TH SarabunPSK"/>
          <w:cs/>
        </w:rPr>
        <w:t>/</w:t>
      </w:r>
      <w:r w:rsidRPr="005F0070">
        <w:rPr>
          <w:rFonts w:ascii="TH SarabunPSK" w:eastAsiaTheme="minorHAnsi" w:hAnsi="TH SarabunPSK" w:cs="TH SarabunPSK"/>
        </w:rPr>
        <w:t>s12640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016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9628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2</w:t>
      </w:r>
      <w:r w:rsidRPr="005F0070">
        <w:rPr>
          <w:rFonts w:ascii="TH SarabunPSK" w:eastAsiaTheme="minorHAnsi" w:hAnsi="TH SarabunPSK" w:cs="TH SarabunPSK"/>
          <w:cs/>
        </w:rPr>
        <w:t>.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  <w:sz w:val="28"/>
          <w:szCs w:val="28"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ผลงานทางวิชาการย้อนหลัง 5 ปี </w:t>
      </w:r>
      <w:r w:rsidRPr="005F0070">
        <w:rPr>
          <w:rFonts w:ascii="TH SarabunPSK" w:eastAsiaTheme="minorHAnsi" w:hAnsi="TH SarabunPSK" w:cs="TH SarabunPSK"/>
          <w:cs/>
        </w:rPr>
        <w:t>(ที่ไม่ใช่ส่วนหนึ่งของการศึกษาเพื่อรับปริญญา)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spacing w:line="360" w:lineRule="exact"/>
        <w:ind w:firstLine="360"/>
        <w:jc w:val="thaiDistribute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  <w:b/>
          <w:bCs/>
        </w:rPr>
        <w:t xml:space="preserve">1 </w:t>
      </w:r>
      <w:r w:rsidRPr="005F0070">
        <w:rPr>
          <w:rFonts w:ascii="TH SarabunPSK" w:eastAsiaTheme="minorHAnsi" w:hAnsi="TH SarabunPSK" w:cs="TH SarabunPSK"/>
          <w:b/>
          <w:bCs/>
          <w:cs/>
        </w:rPr>
        <w:t>บทความวิจัย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/บทความวิชาการ ที่ตีพิมพ์เผยแพร่ในวารสาร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ind w:left="360" w:hanging="360"/>
        <w:jc w:val="both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 w:hint="cs"/>
        </w:rPr>
        <w:t>1</w:t>
      </w:r>
      <w:r w:rsidRPr="005F0070">
        <w:rPr>
          <w:rFonts w:ascii="TH SarabunPSK" w:eastAsia="TH SarabunPSK" w:hAnsi="TH SarabunPSK" w:cs="TH SarabunPSK" w:hint="cs"/>
          <w:cs/>
        </w:rPr>
        <w:t>)</w:t>
      </w:r>
      <w:r w:rsidRPr="005F0070">
        <w:rPr>
          <w:rFonts w:ascii="TH SarabunPSK" w:eastAsia="TH SarabunPSK" w:hAnsi="TH SarabunPSK" w:cs="TH SarabunPSK"/>
        </w:rPr>
        <w:tab/>
      </w:r>
      <w:r w:rsidRPr="005F0070">
        <w:rPr>
          <w:rFonts w:ascii="TH SarabunPSK" w:eastAsia="TH SarabunPSK" w:hAnsi="TH SarabunPSK" w:cs="TH SarabunPSK" w:hint="cs"/>
          <w:b/>
        </w:rPr>
        <w:t>Veerasakul S</w:t>
      </w:r>
      <w:r w:rsidRPr="005F0070">
        <w:rPr>
          <w:rFonts w:ascii="TH SarabunPSK" w:eastAsia="TH SarabunPSK" w:hAnsi="TH SarabunPSK" w:cs="TH SarabunPSK" w:hint="cs"/>
        </w:rPr>
        <w:t xml:space="preserve">, Bandasak K, Roytrakul S, Thanoi S, </w:t>
      </w:r>
      <w:r w:rsidRPr="005F0070">
        <w:rPr>
          <w:rFonts w:ascii="TH SarabunPSK" w:hAnsi="TH SarabunPSK" w:cs="TH SarabunPSK" w:hint="cs"/>
          <w:sz w:val="28"/>
          <w:szCs w:val="28"/>
        </w:rPr>
        <w:t xml:space="preserve">&amp; </w:t>
      </w:r>
      <w:r w:rsidRPr="005F0070">
        <w:rPr>
          <w:rFonts w:ascii="TH SarabunPSK" w:eastAsia="TH SarabunPSK" w:hAnsi="TH SarabunPSK" w:cs="TH SarabunPSK" w:hint="cs"/>
        </w:rPr>
        <w:t>Nudmamud</w:t>
      </w:r>
      <w:r w:rsidRPr="005F0070">
        <w:rPr>
          <w:rFonts w:ascii="TH SarabunPSK" w:eastAsia="TH SarabunPSK" w:hAnsi="TH SarabunPSK" w:cs="TH SarabunPSK" w:hint="cs"/>
          <w:cs/>
        </w:rPr>
        <w:t>-</w:t>
      </w:r>
      <w:r w:rsidRPr="005F0070">
        <w:rPr>
          <w:rFonts w:ascii="TH SarabunPSK" w:eastAsia="TH SarabunPSK" w:hAnsi="TH SarabunPSK" w:cs="TH SarabunPSK" w:hint="cs"/>
        </w:rPr>
        <w:t>Thanoi S</w:t>
      </w:r>
      <w:r w:rsidRPr="005F0070">
        <w:rPr>
          <w:rFonts w:ascii="TH SarabunPSK" w:eastAsia="TH SarabunPSK" w:hAnsi="TH SarabunPSK" w:cs="TH SarabunPSK" w:hint="cs"/>
          <w:cs/>
        </w:rPr>
        <w:t>. (</w:t>
      </w:r>
      <w:r w:rsidRPr="005F0070">
        <w:rPr>
          <w:rFonts w:ascii="TH SarabunPSK" w:eastAsia="TH SarabunPSK" w:hAnsi="TH SarabunPSK" w:cs="TH SarabunPSK" w:hint="cs"/>
        </w:rPr>
        <w:t>2021</w:t>
      </w:r>
      <w:r w:rsidRPr="005F0070">
        <w:rPr>
          <w:rFonts w:ascii="TH SarabunPSK" w:eastAsia="TH SarabunPSK" w:hAnsi="TH SarabunPSK" w:cs="TH SarabunPSK" w:hint="cs"/>
          <w:cs/>
        </w:rPr>
        <w:t xml:space="preserve">). </w:t>
      </w:r>
      <w:r w:rsidRPr="005F0070">
        <w:rPr>
          <w:rFonts w:ascii="TH SarabunPSK" w:eastAsia="TH SarabunPSK" w:hAnsi="TH SarabunPSK" w:cs="TH SarabunPSK" w:hint="cs"/>
        </w:rPr>
        <w:t>Hippocampal proteomic changes in a rat model of depression induced by dexamethasone</w:t>
      </w:r>
      <w:r w:rsidRPr="005F0070">
        <w:rPr>
          <w:rFonts w:ascii="TH SarabunPSK" w:eastAsia="TH SarabunPSK" w:hAnsi="TH SarabunPSK" w:cs="TH SarabunPSK" w:hint="cs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i/>
        </w:rPr>
        <w:t>Naresuan Phayao Journal</w:t>
      </w:r>
      <w:r w:rsidRPr="005F0070">
        <w:rPr>
          <w:rFonts w:ascii="TH SarabunPSK" w:eastAsia="TH SarabunPSK" w:hAnsi="TH SarabunPSK" w:cs="TH SarabunPSK" w:hint="cs"/>
        </w:rPr>
        <w:t xml:space="preserve">, </w:t>
      </w:r>
      <w:r w:rsidRPr="005F0070">
        <w:rPr>
          <w:rFonts w:ascii="TH SarabunPSK" w:eastAsia="TH SarabunPSK" w:hAnsi="TH SarabunPSK" w:cs="TH SarabunPSK" w:hint="cs"/>
          <w:i/>
          <w:iCs/>
          <w:cs/>
        </w:rPr>
        <w:t>14</w:t>
      </w:r>
      <w:r w:rsidRPr="005F0070">
        <w:rPr>
          <w:rFonts w:ascii="TH SarabunPSK" w:eastAsia="TH SarabunPSK" w:hAnsi="TH SarabunPSK" w:cs="TH SarabunPSK" w:hint="cs"/>
          <w:cs/>
        </w:rPr>
        <w:t>(2)</w:t>
      </w:r>
      <w:r w:rsidRPr="005F0070">
        <w:rPr>
          <w:rFonts w:ascii="TH SarabunPSK" w:eastAsia="TH SarabunPSK" w:hAnsi="TH SarabunPSK" w:cs="TH SarabunPSK" w:hint="cs"/>
        </w:rPr>
        <w:t>,</w:t>
      </w:r>
      <w:r w:rsidRPr="005F0070">
        <w:rPr>
          <w:rFonts w:ascii="TH SarabunPSK" w:eastAsia="TH SarabunPSK" w:hAnsi="TH SarabunPSK" w:cs="TH SarabunPSK" w:hint="cs"/>
          <w:cs/>
        </w:rPr>
        <w:t xml:space="preserve"> 3-17.</w:t>
      </w:r>
    </w:p>
    <w:p w:rsidR="00C27FAA" w:rsidRPr="005F0070" w:rsidRDefault="00C27FAA" w:rsidP="00C27FAA">
      <w:pPr>
        <w:ind w:left="360" w:hanging="360"/>
        <w:jc w:val="both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 w:hint="cs"/>
        </w:rPr>
        <w:t>2</w:t>
      </w:r>
      <w:r w:rsidRPr="005F0070">
        <w:rPr>
          <w:rFonts w:ascii="TH SarabunPSK" w:eastAsia="TH SarabunPSK" w:hAnsi="TH SarabunPSK" w:cs="TH SarabunPSK" w:hint="cs"/>
          <w:cs/>
        </w:rPr>
        <w:t xml:space="preserve">) </w:t>
      </w:r>
      <w:r w:rsidRPr="005F0070">
        <w:rPr>
          <w:rFonts w:ascii="TH SarabunPSK" w:eastAsia="TH SarabunPSK" w:hAnsi="TH SarabunPSK" w:cs="TH SarabunPSK"/>
        </w:rPr>
        <w:tab/>
      </w:r>
      <w:r w:rsidRPr="005F0070">
        <w:rPr>
          <w:rFonts w:ascii="TH SarabunPSK" w:eastAsia="TH SarabunPSK" w:hAnsi="TH SarabunPSK" w:cs="TH SarabunPSK" w:hint="cs"/>
          <w:b/>
        </w:rPr>
        <w:t>Veerasakul S</w:t>
      </w:r>
      <w:r w:rsidRPr="005F0070">
        <w:rPr>
          <w:rFonts w:ascii="TH SarabunPSK" w:eastAsia="TH SarabunPSK" w:hAnsi="TH SarabunPSK" w:cs="TH SarabunPSK" w:hint="cs"/>
        </w:rPr>
        <w:t xml:space="preserve">, Bandasak K, Roytrakul S, Thanoi S, </w:t>
      </w:r>
      <w:r w:rsidRPr="005F0070">
        <w:rPr>
          <w:rFonts w:ascii="TH SarabunPSK" w:hAnsi="TH SarabunPSK" w:cs="TH SarabunPSK" w:hint="cs"/>
          <w:sz w:val="28"/>
          <w:szCs w:val="28"/>
        </w:rPr>
        <w:t xml:space="preserve">&amp; </w:t>
      </w:r>
      <w:r w:rsidRPr="005F0070">
        <w:rPr>
          <w:rFonts w:ascii="TH SarabunPSK" w:eastAsia="TH SarabunPSK" w:hAnsi="TH SarabunPSK" w:cs="TH SarabunPSK" w:hint="cs"/>
        </w:rPr>
        <w:t>Nudmamud</w:t>
      </w:r>
      <w:r w:rsidRPr="005F0070">
        <w:rPr>
          <w:rFonts w:ascii="TH SarabunPSK" w:eastAsia="TH SarabunPSK" w:hAnsi="TH SarabunPSK" w:cs="TH SarabunPSK" w:hint="cs"/>
          <w:cs/>
        </w:rPr>
        <w:t>-</w:t>
      </w:r>
      <w:r w:rsidRPr="005F0070">
        <w:rPr>
          <w:rFonts w:ascii="TH SarabunPSK" w:eastAsia="TH SarabunPSK" w:hAnsi="TH SarabunPSK" w:cs="TH SarabunPSK" w:hint="cs"/>
        </w:rPr>
        <w:t>Thanoi S</w:t>
      </w:r>
      <w:r w:rsidRPr="005F0070">
        <w:rPr>
          <w:rFonts w:ascii="TH SarabunPSK" w:eastAsia="TH SarabunPSK" w:hAnsi="TH SarabunPSK" w:cs="TH SarabunPSK" w:hint="cs"/>
          <w:cs/>
        </w:rPr>
        <w:t>. (</w:t>
      </w:r>
      <w:r w:rsidRPr="005F0070">
        <w:rPr>
          <w:rFonts w:ascii="TH SarabunPSK" w:eastAsia="TH SarabunPSK" w:hAnsi="TH SarabunPSK" w:cs="TH SarabunPSK" w:hint="cs"/>
        </w:rPr>
        <w:t>2021</w:t>
      </w:r>
      <w:r w:rsidRPr="005F0070">
        <w:rPr>
          <w:rFonts w:ascii="TH SarabunPSK" w:eastAsia="TH SarabunPSK" w:hAnsi="TH SarabunPSK" w:cs="TH SarabunPSK" w:hint="cs"/>
          <w:cs/>
        </w:rPr>
        <w:t xml:space="preserve">). </w:t>
      </w:r>
      <w:r w:rsidRPr="005F0070">
        <w:rPr>
          <w:rFonts w:ascii="TH SarabunPSK" w:eastAsia="TH SarabunPSK" w:hAnsi="TH SarabunPSK" w:cs="TH SarabunPSK" w:hint="cs"/>
        </w:rPr>
        <w:t>Proteomic analysis of frontal cortex proteins in a rat model of depression induced by dexamethasone</w:t>
      </w:r>
      <w:r w:rsidRPr="005F0070">
        <w:rPr>
          <w:rFonts w:ascii="TH SarabunPSK" w:eastAsia="TH SarabunPSK" w:hAnsi="TH SarabunPSK" w:cs="TH SarabunPSK" w:hint="cs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i/>
        </w:rPr>
        <w:t>Naresuan Phayao Journal</w:t>
      </w:r>
      <w:r w:rsidRPr="005F0070">
        <w:rPr>
          <w:rFonts w:ascii="TH SarabunPSK" w:eastAsia="TH SarabunPSK" w:hAnsi="TH SarabunPSK" w:cs="TH SarabunPSK" w:hint="cs"/>
        </w:rPr>
        <w:t xml:space="preserve">, </w:t>
      </w:r>
      <w:r w:rsidRPr="005F0070">
        <w:rPr>
          <w:rFonts w:ascii="TH SarabunPSK" w:eastAsia="TH SarabunPSK" w:hAnsi="TH SarabunPSK" w:cs="TH SarabunPSK" w:hint="cs"/>
          <w:i/>
          <w:iCs/>
        </w:rPr>
        <w:t>14</w:t>
      </w:r>
      <w:r w:rsidRPr="005F0070">
        <w:rPr>
          <w:rFonts w:ascii="TH SarabunPSK" w:eastAsia="TH SarabunPSK" w:hAnsi="TH SarabunPSK" w:cs="TH SarabunPSK" w:hint="cs"/>
          <w:cs/>
        </w:rPr>
        <w:t>(</w:t>
      </w:r>
      <w:r w:rsidRPr="005F0070">
        <w:rPr>
          <w:rFonts w:ascii="TH SarabunPSK" w:eastAsia="TH SarabunPSK" w:hAnsi="TH SarabunPSK" w:cs="TH SarabunPSK" w:hint="cs"/>
        </w:rPr>
        <w:t>1</w:t>
      </w:r>
      <w:r w:rsidRPr="005F0070">
        <w:rPr>
          <w:rFonts w:ascii="TH SarabunPSK" w:eastAsia="TH SarabunPSK" w:hAnsi="TH SarabunPSK" w:cs="TH SarabunPSK" w:hint="cs"/>
          <w:cs/>
        </w:rPr>
        <w:t>)</w:t>
      </w:r>
      <w:r w:rsidRPr="005F0070">
        <w:rPr>
          <w:rFonts w:ascii="TH SarabunPSK" w:eastAsia="TH SarabunPSK" w:hAnsi="TH SarabunPSK" w:cs="TH SarabunPSK" w:hint="cs"/>
        </w:rPr>
        <w:t>, 3</w:t>
      </w:r>
      <w:r w:rsidRPr="005F0070">
        <w:rPr>
          <w:rFonts w:ascii="TH SarabunPSK" w:eastAsia="TH SarabunPSK" w:hAnsi="TH SarabunPSK" w:cs="TH SarabunPSK" w:hint="cs"/>
          <w:cs/>
        </w:rPr>
        <w:t>-</w:t>
      </w:r>
      <w:r w:rsidRPr="005F0070">
        <w:rPr>
          <w:rFonts w:ascii="TH SarabunPSK" w:eastAsia="TH SarabunPSK" w:hAnsi="TH SarabunPSK" w:cs="TH SarabunPSK" w:hint="cs"/>
        </w:rPr>
        <w:t>15</w:t>
      </w:r>
      <w:r w:rsidRPr="005F0070">
        <w:rPr>
          <w:rFonts w:ascii="TH SarabunPSK" w:eastAsia="TH SarabunPSK" w:hAnsi="TH SarabunPSK" w:cs="TH SarabunPSK" w:hint="cs"/>
          <w:cs/>
        </w:rPr>
        <w:t>.</w:t>
      </w:r>
    </w:p>
    <w:p w:rsidR="00C27FAA" w:rsidRPr="005F0070" w:rsidRDefault="00C27FAA" w:rsidP="00C27FAA">
      <w:pPr>
        <w:ind w:left="360" w:hanging="360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 w:hint="cs"/>
          <w:lang w:val="fi-FI"/>
        </w:rPr>
        <w:t>3</w:t>
      </w:r>
      <w:r w:rsidRPr="005F0070">
        <w:rPr>
          <w:rFonts w:ascii="TH SarabunPSK" w:eastAsia="TH SarabunPSK" w:hAnsi="TH SarabunPSK" w:cs="TH SarabunPSK" w:hint="cs"/>
          <w:cs/>
        </w:rPr>
        <w:t xml:space="preserve">) </w:t>
      </w:r>
      <w:r w:rsidRPr="005F0070">
        <w:rPr>
          <w:rFonts w:ascii="TH SarabunPSK" w:eastAsia="TH SarabunPSK" w:hAnsi="TH SarabunPSK" w:cs="TH SarabunPSK"/>
          <w:lang w:val="fi-FI"/>
        </w:rPr>
        <w:tab/>
      </w:r>
      <w:r w:rsidRPr="005F0070">
        <w:rPr>
          <w:rFonts w:ascii="TH SarabunPSK" w:eastAsia="TH SarabunPSK" w:hAnsi="TH SarabunPSK" w:cs="TH SarabunPSK" w:hint="cs"/>
          <w:lang w:val="fi-FI"/>
        </w:rPr>
        <w:t>Nudmamud</w:t>
      </w:r>
      <w:r w:rsidRPr="005F0070">
        <w:rPr>
          <w:rFonts w:ascii="TH SarabunPSK" w:eastAsia="TH SarabunPSK" w:hAnsi="TH SarabunPSK" w:cs="TH SarabunPSK" w:hint="cs"/>
          <w:cs/>
          <w:lang w:val="fi-FI"/>
        </w:rPr>
        <w:t>-</w:t>
      </w:r>
      <w:r w:rsidRPr="005F0070">
        <w:rPr>
          <w:rFonts w:ascii="TH SarabunPSK" w:eastAsia="TH SarabunPSK" w:hAnsi="TH SarabunPSK" w:cs="TH SarabunPSK" w:hint="cs"/>
          <w:lang w:val="fi-FI"/>
        </w:rPr>
        <w:t>Thanoi S</w:t>
      </w:r>
      <w:r w:rsidRPr="005F0070">
        <w:rPr>
          <w:rFonts w:ascii="TH SarabunPSK" w:eastAsia="TH SarabunPSK" w:hAnsi="TH SarabunPSK" w:cs="TH SarabunPSK" w:hint="cs"/>
          <w:cs/>
          <w:lang w:val="fi-FI"/>
        </w:rPr>
        <w:t>.</w:t>
      </w:r>
      <w:r w:rsidRPr="005F0070">
        <w:rPr>
          <w:rFonts w:ascii="TH SarabunPSK" w:eastAsia="TH SarabunPSK" w:hAnsi="TH SarabunPSK" w:cs="TH SarabunPSK" w:hint="cs"/>
          <w:lang w:val="fi-FI"/>
        </w:rPr>
        <w:t xml:space="preserve">, </w:t>
      </w:r>
      <w:r w:rsidRPr="005F0070">
        <w:rPr>
          <w:rFonts w:ascii="TH SarabunPSK" w:eastAsia="TH SarabunPSK" w:hAnsi="TH SarabunPSK" w:cs="TH SarabunPSK" w:hint="cs"/>
          <w:b/>
          <w:lang w:val="fi-FI"/>
        </w:rPr>
        <w:t>Veerasakul S</w:t>
      </w:r>
      <w:r w:rsidRPr="005F0070">
        <w:rPr>
          <w:rFonts w:ascii="TH SarabunPSK" w:eastAsia="TH SarabunPSK" w:hAnsi="TH SarabunPSK" w:cs="TH SarabunPSK" w:hint="cs"/>
          <w:b/>
          <w:bCs/>
          <w:cs/>
          <w:lang w:val="fi-FI"/>
        </w:rPr>
        <w:t>.</w:t>
      </w:r>
      <w:r w:rsidRPr="005F0070">
        <w:rPr>
          <w:rFonts w:ascii="TH SarabunPSK" w:eastAsia="TH SarabunPSK" w:hAnsi="TH SarabunPSK" w:cs="TH SarabunPSK" w:hint="cs"/>
          <w:b/>
          <w:lang w:val="fi-FI"/>
        </w:rPr>
        <w:t>,</w:t>
      </w:r>
      <w:r w:rsidRPr="005F0070">
        <w:rPr>
          <w:rFonts w:ascii="TH SarabunPSK" w:eastAsia="TH SarabunPSK" w:hAnsi="TH SarabunPSK" w:cs="TH SarabunPSK" w:hint="cs"/>
          <w:cs/>
          <w:lang w:val="fi-FI"/>
        </w:rPr>
        <w:t xml:space="preserve"> </w:t>
      </w:r>
      <w:r w:rsidRPr="005F0070">
        <w:rPr>
          <w:rFonts w:ascii="TH SarabunPSK" w:hAnsi="TH SarabunPSK" w:cs="TH SarabunPSK" w:hint="cs"/>
          <w:sz w:val="28"/>
          <w:szCs w:val="28"/>
          <w:lang w:val="fi-FI"/>
        </w:rPr>
        <w:t xml:space="preserve">&amp; </w:t>
      </w:r>
      <w:r w:rsidRPr="005F0070">
        <w:rPr>
          <w:rFonts w:ascii="TH SarabunPSK" w:eastAsia="TH SarabunPSK" w:hAnsi="TH SarabunPSK" w:cs="TH SarabunPSK" w:hint="cs"/>
          <w:lang w:val="fi-FI"/>
        </w:rPr>
        <w:t>Thanoi S</w:t>
      </w:r>
      <w:r w:rsidRPr="005F0070">
        <w:rPr>
          <w:rFonts w:ascii="TH SarabunPSK" w:eastAsia="TH SarabunPSK" w:hAnsi="TH SarabunPSK" w:cs="TH SarabunPSK" w:hint="cs"/>
          <w:cs/>
          <w:lang w:val="fi-FI"/>
        </w:rPr>
        <w:t>. (</w:t>
      </w:r>
      <w:r w:rsidRPr="005F0070">
        <w:rPr>
          <w:rFonts w:ascii="TH SarabunPSK" w:eastAsia="TH SarabunPSK" w:hAnsi="TH SarabunPSK" w:cs="TH SarabunPSK" w:hint="cs"/>
          <w:lang w:val="fi-FI"/>
        </w:rPr>
        <w:t>2019</w:t>
      </w:r>
      <w:r w:rsidRPr="005F0070">
        <w:rPr>
          <w:rFonts w:ascii="TH SarabunPSK" w:eastAsia="TH SarabunPSK" w:hAnsi="TH SarabunPSK" w:cs="TH SarabunPSK" w:hint="cs"/>
          <w:cs/>
          <w:lang w:val="fi-FI"/>
        </w:rPr>
        <w:t xml:space="preserve">). </w:t>
      </w:r>
      <w:r w:rsidRPr="005F0070">
        <w:rPr>
          <w:rFonts w:ascii="TH SarabunPSK" w:eastAsia="TH SarabunPSK" w:hAnsi="TH SarabunPSK" w:cs="TH SarabunPSK" w:hint="cs"/>
        </w:rPr>
        <w:t>Pharmacogenetics of drug dependence</w:t>
      </w:r>
      <w:r w:rsidRPr="005F0070">
        <w:rPr>
          <w:rFonts w:ascii="TH SarabunPSK" w:eastAsia="TH SarabunPSK" w:hAnsi="TH SarabunPSK" w:cs="TH SarabunPSK" w:hint="cs"/>
          <w:cs/>
        </w:rPr>
        <w:t xml:space="preserve">: </w:t>
      </w:r>
      <w:r w:rsidRPr="005F0070">
        <w:rPr>
          <w:rFonts w:ascii="TH SarabunPSK" w:eastAsia="TH SarabunPSK" w:hAnsi="TH SarabunPSK" w:cs="TH SarabunPSK" w:hint="cs"/>
        </w:rPr>
        <w:t>Polymorphisms of genes involved in GABA neurotransmission</w:t>
      </w:r>
      <w:r w:rsidRPr="005F0070">
        <w:rPr>
          <w:rFonts w:ascii="TH SarabunPSK" w:eastAsia="TH SarabunPSK" w:hAnsi="TH SarabunPSK" w:cs="TH SarabunPSK" w:hint="cs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  <w:i/>
        </w:rPr>
        <w:t>Neurosci Lett</w:t>
      </w:r>
      <w:r w:rsidRPr="005F0070">
        <w:rPr>
          <w:rFonts w:ascii="TH SarabunPSK" w:eastAsia="TH SarabunPSK" w:hAnsi="TH SarabunPSK" w:cs="TH SarabunPSK" w:hint="cs"/>
          <w:cs/>
        </w:rPr>
        <w:t xml:space="preserve">. </w:t>
      </w:r>
      <w:r w:rsidRPr="005F0070">
        <w:rPr>
          <w:rFonts w:ascii="TH SarabunPSK" w:eastAsia="TH SarabunPSK" w:hAnsi="TH SarabunPSK" w:cs="TH SarabunPSK" w:hint="cs"/>
        </w:rPr>
        <w:t>726, 134463</w:t>
      </w:r>
      <w:r w:rsidRPr="005F0070">
        <w:rPr>
          <w:rFonts w:ascii="TH SarabunPSK" w:eastAsia="TH SarabunPSK" w:hAnsi="TH SarabunPSK" w:cs="TH SarabunPSK" w:hint="cs"/>
          <w:cs/>
        </w:rPr>
        <w:t>.</w:t>
      </w:r>
      <w:r w:rsidRPr="005F0070">
        <w:rPr>
          <w:cs/>
        </w:rPr>
        <w:t xml:space="preserve"> </w:t>
      </w:r>
      <w:r w:rsidRPr="005F0070">
        <w:rPr>
          <w:rFonts w:ascii="TH SarabunPSK" w:eastAsia="TH SarabunPSK" w:hAnsi="TH SarabunPSK" w:cs="TH SarabunPSK"/>
        </w:rPr>
        <w:t>https</w:t>
      </w:r>
      <w:r w:rsidRPr="005F0070">
        <w:rPr>
          <w:rFonts w:ascii="TH SarabunPSK" w:eastAsia="TH SarabunPSK" w:hAnsi="TH SarabunPSK" w:cs="TH SarabunPSK"/>
          <w:cs/>
        </w:rPr>
        <w:t>://</w:t>
      </w:r>
      <w:r w:rsidRPr="005F0070">
        <w:rPr>
          <w:rFonts w:ascii="TH SarabunPSK" w:eastAsia="TH SarabunPSK" w:hAnsi="TH SarabunPSK" w:cs="TH SarabunPSK"/>
        </w:rPr>
        <w:t>doi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org</w:t>
      </w:r>
      <w:r w:rsidRPr="005F0070">
        <w:rPr>
          <w:rFonts w:ascii="TH SarabunPSK" w:eastAsia="TH SarabunPSK" w:hAnsi="TH SarabunPSK" w:cs="TH SarabunPSK"/>
          <w:cs/>
        </w:rPr>
        <w:t>/10.1016/</w:t>
      </w:r>
      <w:r w:rsidRPr="005F0070">
        <w:rPr>
          <w:rFonts w:ascii="TH SarabunPSK" w:eastAsia="TH SarabunPSK" w:hAnsi="TH SarabunPSK" w:cs="TH SarabunPSK"/>
        </w:rPr>
        <w:t>j</w:t>
      </w:r>
      <w:r w:rsidRPr="005F0070">
        <w:rPr>
          <w:rFonts w:ascii="TH SarabunPSK" w:eastAsia="TH SarabunPSK" w:hAnsi="TH SarabunPSK" w:cs="TH SarabunPSK"/>
          <w:cs/>
        </w:rPr>
        <w:t>.</w:t>
      </w:r>
      <w:r w:rsidRPr="005F0070">
        <w:rPr>
          <w:rFonts w:ascii="TH SarabunPSK" w:eastAsia="TH SarabunPSK" w:hAnsi="TH SarabunPSK" w:cs="TH SarabunPSK"/>
        </w:rPr>
        <w:t>neulet</w:t>
      </w:r>
      <w:r w:rsidRPr="005F0070">
        <w:rPr>
          <w:rFonts w:ascii="TH SarabunPSK" w:eastAsia="TH SarabunPSK" w:hAnsi="TH SarabunPSK" w:cs="TH SarabunPSK"/>
          <w:cs/>
        </w:rPr>
        <w:t>.2019.134463</w:t>
      </w:r>
    </w:p>
    <w:p w:rsidR="00C27FAA" w:rsidRPr="005F0070" w:rsidRDefault="00C27FAA" w:rsidP="00C27FAA">
      <w:pPr>
        <w:ind w:left="360" w:hanging="360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 w:hint="cs"/>
        </w:rPr>
        <w:t>4</w:t>
      </w:r>
      <w:r w:rsidRPr="005F0070">
        <w:rPr>
          <w:rFonts w:ascii="TH SarabunPSK" w:eastAsia="TH SarabunPSK" w:hAnsi="TH SarabunPSK" w:cs="TH SarabunPSK" w:hint="cs"/>
          <w:cs/>
        </w:rPr>
        <w:t>)</w:t>
      </w:r>
      <w:r w:rsidRPr="005F0070">
        <w:rPr>
          <w:rFonts w:ascii="TH SarabunPSK" w:eastAsia="TH SarabunPSK" w:hAnsi="TH SarabunPSK" w:cs="TH SarabunPSK"/>
        </w:rPr>
        <w:tab/>
      </w:r>
      <w:r w:rsidRPr="005F0070">
        <w:rPr>
          <w:rFonts w:ascii="TH SarabunPSK" w:eastAsia="TH SarabunPSK" w:hAnsi="TH SarabunPSK" w:cs="TH SarabunPSK" w:hint="cs"/>
          <w:cs/>
        </w:rPr>
        <w:t>พุทธชาติ ดำชัยโย</w:t>
      </w:r>
      <w:r w:rsidRPr="005F0070">
        <w:rPr>
          <w:rFonts w:ascii="TH SarabunPSK" w:eastAsia="TH SarabunPSK" w:hAnsi="TH SarabunPSK" w:cs="TH SarabunPSK" w:hint="cs"/>
        </w:rPr>
        <w:t xml:space="preserve">, </w:t>
      </w:r>
      <w:r w:rsidRPr="005F0070">
        <w:rPr>
          <w:rFonts w:ascii="TH SarabunPSK" w:eastAsia="TH SarabunPSK" w:hAnsi="TH SarabunPSK" w:cs="TH SarabunPSK" w:hint="cs"/>
          <w:cs/>
        </w:rPr>
        <w:t>วรัญญา เหลบควนเคี่ยม</w:t>
      </w:r>
      <w:r w:rsidRPr="005F0070">
        <w:rPr>
          <w:rFonts w:ascii="TH SarabunPSK" w:eastAsia="TH SarabunPSK" w:hAnsi="TH SarabunPSK" w:cs="TH SarabunPSK" w:hint="cs"/>
        </w:rPr>
        <w:t xml:space="preserve">, </w:t>
      </w:r>
      <w:r w:rsidRPr="005F0070">
        <w:rPr>
          <w:rFonts w:ascii="TH SarabunPSK" w:eastAsia="TH SarabunPSK" w:hAnsi="TH SarabunPSK" w:cs="TH SarabunPSK" w:hint="cs"/>
          <w:cs/>
        </w:rPr>
        <w:t>พัทธมน ก่อพุ่ม</w:t>
      </w:r>
      <w:r w:rsidRPr="005F0070">
        <w:rPr>
          <w:rFonts w:ascii="TH SarabunPSK" w:eastAsia="TH SarabunPSK" w:hAnsi="TH SarabunPSK" w:cs="TH SarabunPSK" w:hint="cs"/>
        </w:rPr>
        <w:t xml:space="preserve">, </w:t>
      </w:r>
      <w:r w:rsidRPr="005F0070">
        <w:rPr>
          <w:rFonts w:ascii="TH SarabunPSK" w:eastAsia="TH SarabunPSK" w:hAnsi="TH SarabunPSK" w:cs="TH SarabunPSK" w:hint="cs"/>
          <w:b/>
          <w:bCs/>
          <w:cs/>
        </w:rPr>
        <w:t>ศิริลักษณ์ วีรสกุล</w:t>
      </w:r>
      <w:r w:rsidRPr="005F0070">
        <w:rPr>
          <w:rFonts w:ascii="TH SarabunPSK" w:eastAsia="TH SarabunPSK" w:hAnsi="TH SarabunPSK" w:cs="TH SarabunPSK" w:hint="cs"/>
        </w:rPr>
        <w:t xml:space="preserve">, </w:t>
      </w:r>
      <w:r w:rsidRPr="005F0070">
        <w:rPr>
          <w:rFonts w:ascii="TH SarabunPSK" w:eastAsia="TH SarabunPSK" w:hAnsi="TH SarabunPSK" w:cs="TH SarabunPSK" w:hint="cs"/>
          <w:cs/>
        </w:rPr>
        <w:t>และจิตตาภรณ์ มงคลแก่นทราย. (</w:t>
      </w:r>
      <w:r w:rsidRPr="005F0070">
        <w:rPr>
          <w:rFonts w:ascii="TH SarabunPSK" w:eastAsia="TH SarabunPSK" w:hAnsi="TH SarabunPSK" w:cs="TH SarabunPSK" w:hint="cs"/>
        </w:rPr>
        <w:t>2561</w:t>
      </w:r>
      <w:r w:rsidRPr="005F0070">
        <w:rPr>
          <w:rFonts w:ascii="TH SarabunPSK" w:eastAsia="TH SarabunPSK" w:hAnsi="TH SarabunPSK" w:cs="TH SarabunPSK" w:hint="cs"/>
          <w:cs/>
        </w:rPr>
        <w:t>). การเปรียบเทียบความรู้ และพฤติกรรมในการป้องกันการบาดเจ็บของ ระบบโครงร่างและกล้ามเนื้อในชาวประมงไทยและพม่า กรณีศึกษา : แพปลาแห่งหนึ่ง อำเภอขนอม จังหวัดนครศรีธรรมราช</w:t>
      </w:r>
      <w:r w:rsidRPr="005F0070">
        <w:rPr>
          <w:rFonts w:ascii="TH SarabunPSK" w:eastAsia="TH SarabunPSK" w:hAnsi="TH SarabunPSK" w:cs="TH SarabunPSK" w:hint="cs"/>
        </w:rPr>
        <w:t xml:space="preserve">, </w:t>
      </w:r>
      <w:r w:rsidRPr="005F0070">
        <w:rPr>
          <w:rFonts w:ascii="TH SarabunPSK" w:eastAsia="TH SarabunPSK" w:hAnsi="TH SarabunPSK" w:cs="TH SarabunPSK" w:hint="cs"/>
          <w:i/>
          <w:iCs/>
          <w:cs/>
        </w:rPr>
        <w:t>วารสารควบคุมโรค</w:t>
      </w:r>
      <w:r w:rsidRPr="005F0070">
        <w:rPr>
          <w:rFonts w:ascii="TH SarabunPSK" w:eastAsia="TH SarabunPSK" w:hAnsi="TH SarabunPSK" w:cs="TH SarabunPSK" w:hint="cs"/>
        </w:rPr>
        <w:t xml:space="preserve">, </w:t>
      </w:r>
      <w:r w:rsidRPr="005F0070">
        <w:rPr>
          <w:rFonts w:ascii="TH SarabunPSK" w:eastAsia="TH SarabunPSK" w:hAnsi="TH SarabunPSK" w:cs="TH SarabunPSK" w:hint="cs"/>
          <w:i/>
          <w:iCs/>
        </w:rPr>
        <w:t>44</w:t>
      </w:r>
      <w:r w:rsidRPr="005F0070">
        <w:rPr>
          <w:rFonts w:ascii="TH SarabunPSK" w:eastAsia="TH SarabunPSK" w:hAnsi="TH SarabunPSK" w:cs="TH SarabunPSK" w:hint="cs"/>
          <w:cs/>
        </w:rPr>
        <w:t>(</w:t>
      </w:r>
      <w:r w:rsidRPr="005F0070">
        <w:rPr>
          <w:rFonts w:ascii="TH SarabunPSK" w:eastAsia="TH SarabunPSK" w:hAnsi="TH SarabunPSK" w:cs="TH SarabunPSK" w:hint="cs"/>
        </w:rPr>
        <w:t>3</w:t>
      </w:r>
      <w:r w:rsidRPr="005F0070">
        <w:rPr>
          <w:rFonts w:ascii="TH SarabunPSK" w:eastAsia="TH SarabunPSK" w:hAnsi="TH SarabunPSK" w:cs="TH SarabunPSK" w:hint="cs"/>
          <w:cs/>
        </w:rPr>
        <w:t>)</w:t>
      </w:r>
      <w:r w:rsidRPr="005F0070">
        <w:rPr>
          <w:rFonts w:ascii="TH SarabunPSK" w:eastAsia="TH SarabunPSK" w:hAnsi="TH SarabunPSK" w:cs="TH SarabunPSK" w:hint="cs"/>
        </w:rPr>
        <w:t>, 249</w:t>
      </w:r>
      <w:r w:rsidRPr="005F0070">
        <w:rPr>
          <w:rFonts w:ascii="TH SarabunPSK" w:eastAsia="TH SarabunPSK" w:hAnsi="TH SarabunPSK" w:cs="TH SarabunPSK" w:hint="cs"/>
          <w:cs/>
        </w:rPr>
        <w:t>-</w:t>
      </w:r>
      <w:r w:rsidRPr="005F0070">
        <w:rPr>
          <w:rFonts w:ascii="TH SarabunPSK" w:eastAsia="TH SarabunPSK" w:hAnsi="TH SarabunPSK" w:cs="TH SarabunPSK" w:hint="cs"/>
        </w:rPr>
        <w:t>257</w:t>
      </w:r>
      <w:r w:rsidRPr="005F0070">
        <w:rPr>
          <w:rFonts w:ascii="TH SarabunPSK" w:eastAsia="TH SarabunPSK" w:hAnsi="TH SarabunPSK" w:cs="TH SarabunPSK" w:hint="cs"/>
          <w:cs/>
        </w:rPr>
        <w:t xml:space="preserve">. </w:t>
      </w:r>
    </w:p>
    <w:p w:rsidR="00C27FAA" w:rsidRPr="005F0070" w:rsidRDefault="00C27FAA" w:rsidP="00C27FAA">
      <w:pPr>
        <w:ind w:firstLine="360"/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ind w:firstLine="360"/>
        <w:rPr>
          <w:rFonts w:ascii="TH SarabunPSK" w:eastAsia="TH SarabunPSK" w:hAnsi="TH SarabunPSK" w:cs="TH SarabunPSK"/>
          <w:b/>
        </w:rPr>
      </w:pPr>
      <w:r w:rsidRPr="005F0070">
        <w:rPr>
          <w:rFonts w:ascii="TH SarabunPSK" w:eastAsia="TH SarabunPSK" w:hAnsi="TH SarabunPSK" w:cs="TH SarabunPSK"/>
          <w:b/>
          <w:bCs/>
        </w:rPr>
        <w:t>6</w:t>
      </w:r>
      <w:r w:rsidRPr="005F0070">
        <w:rPr>
          <w:rFonts w:ascii="TH SarabunPSK" w:eastAsia="TH SarabunPSK" w:hAnsi="TH SarabunPSK" w:cs="TH SarabunPSK"/>
          <w:b/>
          <w:bCs/>
          <w:cs/>
        </w:rPr>
        <w:t>.</w:t>
      </w:r>
      <w:r w:rsidRPr="005F0070">
        <w:rPr>
          <w:rFonts w:ascii="TH SarabunPSK" w:eastAsia="TH SarabunPSK" w:hAnsi="TH SarabunPSK" w:cs="TH SarabunPSK"/>
          <w:b/>
        </w:rPr>
        <w:t xml:space="preserve">2 </w:t>
      </w:r>
      <w:r w:rsidRPr="005F0070">
        <w:rPr>
          <w:rFonts w:ascii="TH SarabunPSK" w:eastAsia="TH SarabunPSK" w:hAnsi="TH SarabunPSK" w:cs="TH SarabunPSK"/>
          <w:b/>
          <w:bCs/>
          <w:cs/>
        </w:rPr>
        <w:t xml:space="preserve">สิทธิบัตร </w:t>
      </w:r>
    </w:p>
    <w:p w:rsidR="00C27FAA" w:rsidRPr="005F0070" w:rsidRDefault="00C27FAA" w:rsidP="00C27FAA">
      <w:pPr>
        <w:ind w:firstLine="360"/>
        <w:rPr>
          <w:rFonts w:ascii="TH SarabunPSK" w:eastAsia="TH SarabunPSK" w:hAnsi="TH SarabunPSK" w:cs="TH SarabunPSK"/>
        </w:rPr>
      </w:pPr>
      <w:r w:rsidRPr="005F0070">
        <w:rPr>
          <w:rFonts w:ascii="TH SarabunPSK" w:eastAsia="TH SarabunPSK" w:hAnsi="TH SarabunPSK" w:cs="TH SarabunPSK"/>
        </w:rPr>
        <w:t>1</w:t>
      </w:r>
      <w:r w:rsidRPr="005F0070">
        <w:rPr>
          <w:rFonts w:ascii="TH SarabunPSK" w:eastAsia="TH SarabunPSK" w:hAnsi="TH SarabunPSK" w:cs="TH SarabunPSK"/>
          <w:cs/>
        </w:rPr>
        <w:t xml:space="preserve">)  </w:t>
      </w:r>
      <w:r w:rsidRPr="005F0070">
        <w:rPr>
          <w:rFonts w:ascii="TH SarabunPSK" w:eastAsia="TH SarabunPSK" w:hAnsi="TH SarabunPSK" w:cs="TH SarabunPSK"/>
        </w:rPr>
        <w:t xml:space="preserve">Number 7004 </w:t>
      </w:r>
      <w:r w:rsidRPr="005F0070">
        <w:rPr>
          <w:rFonts w:ascii="TH SarabunPSK" w:eastAsia="TH SarabunPSK" w:hAnsi="TH SarabunPSK" w:cs="TH SarabunPSK"/>
          <w:cs/>
        </w:rPr>
        <w:t>“</w:t>
      </w:r>
      <w:r w:rsidRPr="005F0070">
        <w:rPr>
          <w:rFonts w:ascii="TH SarabunPSK" w:eastAsia="TH SarabunPSK" w:hAnsi="TH SarabunPSK" w:cs="TH SarabunPSK"/>
        </w:rPr>
        <w:t>DNA Preparation Method for Human Dried</w:t>
      </w:r>
      <w:r w:rsidRPr="005F0070">
        <w:rPr>
          <w:rFonts w:ascii="TH SarabunPSK" w:eastAsia="TH SarabunPSK" w:hAnsi="TH SarabunPSK" w:cs="TH SarabunPSK"/>
          <w:cs/>
        </w:rPr>
        <w:t>-</w:t>
      </w:r>
      <w:r w:rsidRPr="005F0070">
        <w:rPr>
          <w:rFonts w:ascii="TH SarabunPSK" w:eastAsia="TH SarabunPSK" w:hAnsi="TH SarabunPSK" w:cs="TH SarabunPSK"/>
        </w:rPr>
        <w:t>Blood on Filter Paper</w:t>
      </w:r>
      <w:r w:rsidRPr="005F0070">
        <w:rPr>
          <w:rFonts w:ascii="TH SarabunPSK" w:eastAsia="TH SarabunPSK" w:hAnsi="TH SarabunPSK" w:cs="TH SarabunPSK"/>
          <w:cs/>
        </w:rPr>
        <w:t>”</w:t>
      </w:r>
      <w:r w:rsidRPr="005F0070">
        <w:rPr>
          <w:rFonts w:ascii="TH SarabunPSK" w:eastAsia="TH SarabunPSK" w:hAnsi="TH SarabunPSK" w:cs="TH SarabunPSK"/>
        </w:rPr>
        <w:t xml:space="preserve">, Department of intellectual Property, Ministry of Commerce, Thailand </w:t>
      </w:r>
      <w:r w:rsidRPr="005F0070">
        <w:rPr>
          <w:rFonts w:ascii="TH SarabunPSK" w:eastAsia="TH SarabunPSK" w:hAnsi="TH SarabunPSK" w:cs="TH SarabunPSK"/>
          <w:cs/>
        </w:rPr>
        <w:t>(</w:t>
      </w:r>
      <w:r w:rsidRPr="005F0070">
        <w:rPr>
          <w:rFonts w:ascii="TH SarabunPSK" w:eastAsia="TH SarabunPSK" w:hAnsi="TH SarabunPSK" w:cs="TH SarabunPSK"/>
        </w:rPr>
        <w:t>Petty Patent</w:t>
      </w:r>
      <w:r w:rsidRPr="005F0070">
        <w:rPr>
          <w:rFonts w:ascii="TH SarabunPSK" w:eastAsia="TH SarabunPSK" w:hAnsi="TH SarabunPSK" w:cs="TH SarabunPSK"/>
          <w:cs/>
        </w:rPr>
        <w:t>)</w:t>
      </w:r>
    </w:p>
    <w:p w:rsidR="00C27FAA" w:rsidRPr="005F0070" w:rsidRDefault="00C27FAA" w:rsidP="00C27FAA">
      <w:pPr>
        <w:spacing w:line="360" w:lineRule="auto"/>
        <w:rPr>
          <w:rFonts w:ascii="TH SarabunPSK" w:eastAsia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auto"/>
        <w:rPr>
          <w:rFonts w:ascii="TH SarabunPSK" w:eastAsia="TH SarabunPSK" w:hAnsi="TH SarabunPSK" w:cs="TH SarabunPSK"/>
          <w:b/>
        </w:rPr>
      </w:pPr>
      <w:r w:rsidRPr="005F0070">
        <w:rPr>
          <w:rFonts w:ascii="TH SarabunPSK" w:eastAsia="TH SarabunPSK" w:hAnsi="TH SarabunPSK" w:cs="TH SarabunPSK"/>
          <w:b/>
          <w:bCs/>
        </w:rPr>
        <w:t>7</w:t>
      </w:r>
      <w:r w:rsidRPr="005F0070">
        <w:rPr>
          <w:rFonts w:ascii="TH SarabunPSK" w:eastAsia="TH SarabunPSK" w:hAnsi="TH SarabunPSK" w:cs="TH SarabunPSK"/>
          <w:b/>
          <w:bCs/>
          <w:cs/>
        </w:rPr>
        <w:t>. เกียรติคุณและรางวัล</w:t>
      </w:r>
    </w:p>
    <w:tbl>
      <w:tblPr>
        <w:tblW w:w="88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992"/>
        <w:gridCol w:w="1859"/>
      </w:tblGrid>
      <w:tr w:rsidR="005F0070" w:rsidRPr="005F0070" w:rsidTr="00BA778F">
        <w:tc>
          <w:tcPr>
            <w:tcW w:w="6992" w:type="dxa"/>
            <w:shd w:val="clear" w:color="auto" w:fill="D9D9D9"/>
          </w:tcPr>
          <w:p w:rsidR="00C27FAA" w:rsidRPr="005F0070" w:rsidRDefault="00C27FAA" w:rsidP="00BA778F">
            <w:pPr>
              <w:spacing w:line="360" w:lineRule="auto"/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859" w:type="dxa"/>
            <w:shd w:val="clear" w:color="auto" w:fill="D9D9D9"/>
          </w:tcPr>
          <w:p w:rsidR="00C27FAA" w:rsidRPr="005F0070" w:rsidRDefault="00C27FAA" w:rsidP="00BA778F">
            <w:pPr>
              <w:spacing w:line="360" w:lineRule="auto"/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6992" w:type="dxa"/>
          </w:tcPr>
          <w:p w:rsidR="00C27FAA" w:rsidRPr="005F0070" w:rsidRDefault="00C27FAA" w:rsidP="00BA778F">
            <w:pPr>
              <w:spacing w:line="360" w:lineRule="auto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eastAsia="TH SarabunPSK" w:hAnsi="TH SarabunPSK" w:cs="TH SarabunPSK"/>
                <w:cs/>
              </w:rPr>
              <w:t>(</w:t>
            </w:r>
            <w:r w:rsidRPr="005F0070">
              <w:rPr>
                <w:rFonts w:ascii="TH SarabunPSK" w:eastAsia="TH SarabunPSK" w:hAnsi="TH SarabunPSK" w:cs="TH SarabunPSK"/>
              </w:rPr>
              <w:t>AHE</w:t>
            </w:r>
            <w:r w:rsidRPr="005F0070">
              <w:rPr>
                <w:rFonts w:ascii="TH SarabunPSK" w:eastAsia="TH SarabunPSK" w:hAnsi="TH SarabunPSK" w:cs="TH SarabunPSK"/>
                <w:cs/>
              </w:rPr>
              <w:t>)</w:t>
            </w:r>
            <w:r w:rsidRPr="005F0070">
              <w:rPr>
                <w:rFonts w:ascii="TH SarabunPSK" w:eastAsia="TH SarabunPSK" w:hAnsi="TH SarabunPSK" w:cs="TH SarabunPSK"/>
              </w:rPr>
              <w:t>; PR180080</w:t>
            </w:r>
          </w:p>
        </w:tc>
        <w:tc>
          <w:tcPr>
            <w:tcW w:w="1859" w:type="dxa"/>
          </w:tcPr>
          <w:p w:rsidR="00C27FAA" w:rsidRPr="005F0070" w:rsidRDefault="00C27FAA" w:rsidP="00BA778F">
            <w:pPr>
              <w:spacing w:line="360" w:lineRule="auto"/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2563</w:t>
            </w:r>
          </w:p>
        </w:tc>
      </w:tr>
      <w:tr w:rsidR="005F0070" w:rsidRPr="005F0070" w:rsidTr="00BA778F">
        <w:tc>
          <w:tcPr>
            <w:tcW w:w="6992" w:type="dxa"/>
          </w:tcPr>
          <w:p w:rsidR="00C27FAA" w:rsidRPr="005F0070" w:rsidRDefault="00C27FAA" w:rsidP="00BA778F">
            <w:pPr>
              <w:spacing w:line="360" w:lineRule="auto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Best poster presentation; RGJ Seminar Series 114</w:t>
            </w:r>
          </w:p>
        </w:tc>
        <w:tc>
          <w:tcPr>
            <w:tcW w:w="1859" w:type="dxa"/>
          </w:tcPr>
          <w:p w:rsidR="00C27FAA" w:rsidRPr="005F0070" w:rsidRDefault="00C27FAA" w:rsidP="00BA778F">
            <w:pPr>
              <w:spacing w:line="360" w:lineRule="auto"/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2559</w:t>
            </w:r>
          </w:p>
        </w:tc>
      </w:tr>
    </w:tbl>
    <w:p w:rsidR="00C27FAA" w:rsidRPr="005F0070" w:rsidRDefault="00C27FAA" w:rsidP="00C27FAA">
      <w:pPr>
        <w:rPr>
          <w:rFonts w:ascii="TH SarabunPSK" w:eastAsia="TH SarabunPSK" w:hAnsi="TH SarabunPSK" w:cs="TH SarabunPSK"/>
        </w:rPr>
      </w:pPr>
    </w:p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Default="00C27FAA" w:rsidP="00C27FAA"/>
    <w:p w:rsidR="004821BB" w:rsidRPr="005F0070" w:rsidRDefault="004821BB" w:rsidP="00C27FAA"/>
    <w:p w:rsidR="00C27FAA" w:rsidRPr="005F0070" w:rsidRDefault="00C27FAA" w:rsidP="00C27FAA"/>
    <w:p w:rsidR="00C27FAA" w:rsidRPr="005F0070" w:rsidRDefault="00C27FAA" w:rsidP="00C27FAA"/>
    <w:p w:rsidR="00C27FAA" w:rsidRDefault="00C27FAA" w:rsidP="00C27FAA"/>
    <w:p w:rsidR="008678B7" w:rsidRDefault="008678B7" w:rsidP="00C27FAA"/>
    <w:p w:rsidR="008678B7" w:rsidRPr="005F0070" w:rsidRDefault="008678B7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070DD8" w:rsidRDefault="00070DD8" w:rsidP="00C27FAA">
      <w:pPr>
        <w:jc w:val="center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>ประวัติและผลงานของอาจารย์ (</w:t>
      </w:r>
      <w:r w:rsidRPr="005F0070">
        <w:rPr>
          <w:rFonts w:ascii="TH SarabunPSK" w:hAnsi="TH SarabunPSK" w:cs="TH SarabunPSK"/>
          <w:b/>
          <w:bCs/>
        </w:rPr>
        <w:t>Curriculum Vitae</w:t>
      </w:r>
      <w:r w:rsidRPr="005F0070">
        <w:rPr>
          <w:rFonts w:ascii="TH SarabunPSK" w:hAnsi="TH SarabunPSK" w:cs="TH SarabunPSK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 w:hint="cs"/>
          <w:b/>
          <w:bCs/>
          <w:cs/>
        </w:rPr>
        <w:t>ผู้ช่วยศาสตรจารย์</w:t>
      </w:r>
      <w:r w:rsidRPr="005F0070">
        <w:rPr>
          <w:rFonts w:ascii="TH SarabunPSK" w:hAnsi="TH SarabunPSK" w:cs="TH SarabunPSK"/>
          <w:b/>
          <w:bCs/>
          <w:cs/>
        </w:rPr>
        <w:t xml:space="preserve"> ดร. พิสิษฐ์ พวยฟุ้ง 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98"/>
        <w:gridCol w:w="986"/>
        <w:gridCol w:w="2478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สำนักวิชา สาธารณสุขศาสตร์ 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075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672754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075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672705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phisit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po@mail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wu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ac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1</w:t>
      </w:r>
      <w:r w:rsidRPr="005F0070">
        <w:rPr>
          <w:rFonts w:ascii="TH SarabunPSK" w:hAnsi="TH SarabunPSK" w:cs="TH SarabunPSK"/>
          <w:b/>
          <w:bCs/>
          <w:cs/>
        </w:rPr>
        <w:t>. การศึกษา 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1305"/>
        <w:gridCol w:w="6237"/>
        <w:gridCol w:w="1308"/>
      </w:tblGrid>
      <w:tr w:rsidR="005F0070" w:rsidRPr="005F0070" w:rsidTr="00BA778F">
        <w:tc>
          <w:tcPr>
            <w:tcW w:w="73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52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73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737" w:type="pct"/>
          </w:tcPr>
          <w:p w:rsidR="00C27FAA" w:rsidRPr="005F0070" w:rsidRDefault="00070DD8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ปร.ด.</w:t>
            </w:r>
          </w:p>
        </w:tc>
        <w:tc>
          <w:tcPr>
            <w:tcW w:w="3523" w:type="pct"/>
          </w:tcPr>
          <w:p w:rsidR="00C27FAA" w:rsidRPr="005F0070" w:rsidRDefault="00070DD8" w:rsidP="00BA778F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ชีวเคมี, มหาวิทยาลัยมหิดล</w:t>
            </w:r>
          </w:p>
        </w:tc>
        <w:tc>
          <w:tcPr>
            <w:tcW w:w="73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2561</w:t>
            </w:r>
          </w:p>
        </w:tc>
      </w:tr>
      <w:tr w:rsidR="005F0070" w:rsidRPr="005F0070" w:rsidTr="00BA778F">
        <w:tc>
          <w:tcPr>
            <w:tcW w:w="737" w:type="pct"/>
          </w:tcPr>
          <w:p w:rsidR="00C27FAA" w:rsidRPr="005F0070" w:rsidRDefault="00070DD8" w:rsidP="00BA778F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วท.ม.</w:t>
            </w:r>
          </w:p>
        </w:tc>
        <w:tc>
          <w:tcPr>
            <w:tcW w:w="3523" w:type="pct"/>
          </w:tcPr>
          <w:p w:rsidR="00C27FAA" w:rsidRPr="005F0070" w:rsidRDefault="00070DD8" w:rsidP="00BA778F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ชีวเคมี, มหาวิทยาลัยมหิดล</w:t>
            </w:r>
          </w:p>
        </w:tc>
        <w:tc>
          <w:tcPr>
            <w:tcW w:w="73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2555</w:t>
            </w:r>
          </w:p>
        </w:tc>
      </w:tr>
      <w:tr w:rsidR="005F0070" w:rsidRPr="005F0070" w:rsidTr="00BA778F">
        <w:tc>
          <w:tcPr>
            <w:tcW w:w="737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วท.บ.</w:t>
            </w:r>
          </w:p>
        </w:tc>
        <w:tc>
          <w:tcPr>
            <w:tcW w:w="3523" w:type="pct"/>
          </w:tcPr>
          <w:p w:rsidR="00C27FAA" w:rsidRPr="005F0070" w:rsidRDefault="00351F17" w:rsidP="00BA778F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สาธารณสุขศาสตร์</w:t>
            </w:r>
            <w:r>
              <w:rPr>
                <w:rFonts w:ascii="TH SarabunPSK" w:hAnsi="TH SarabunPSK" w:cs="TH SarabunPSK" w:hint="cs"/>
                <w:cs/>
              </w:rPr>
              <w:t xml:space="preserve">, </w:t>
            </w:r>
            <w:r w:rsidR="00C27FAA" w:rsidRPr="005F0070">
              <w:rPr>
                <w:rFonts w:ascii="TH SarabunPSK" w:hAnsi="TH SarabunPSK" w:cs="TH SarabunPSK"/>
                <w:cs/>
              </w:rPr>
              <w:t xml:space="preserve">มหาวิทยาลัยมหิดล  </w:t>
            </w:r>
          </w:p>
        </w:tc>
        <w:tc>
          <w:tcPr>
            <w:tcW w:w="739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2552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2</w:t>
      </w:r>
      <w:r w:rsidRPr="005F0070">
        <w:rPr>
          <w:rFonts w:ascii="TH SarabunPSK" w:hAnsi="TH SarabunPSK" w:cs="TH SarabunPSK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6848"/>
        <w:gridCol w:w="2212"/>
      </w:tblGrid>
      <w:tr w:rsidR="005F0070" w:rsidRPr="005F0070" w:rsidTr="00BA778F">
        <w:trPr>
          <w:trHeight w:val="619"/>
        </w:trPr>
        <w:tc>
          <w:tcPr>
            <w:tcW w:w="3779" w:type="pct"/>
            <w:shd w:val="clear" w:color="auto" w:fill="D9D9D9"/>
            <w:vAlign w:val="center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1221" w:type="pct"/>
            <w:shd w:val="clear" w:color="auto" w:fill="D9D9D9"/>
            <w:vAlign w:val="center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b/>
              </w:rPr>
            </w:pPr>
            <w:r w:rsidRPr="005F0070">
              <w:rPr>
                <w:rFonts w:ascii="TH SarabunPSK" w:eastAsia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rHeight w:val="619"/>
        </w:trPr>
        <w:tc>
          <w:tcPr>
            <w:tcW w:w="3779" w:type="pct"/>
            <w:vAlign w:val="center"/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ผู้ช่วยศาสตราจารย์ สำนักวิชาสาธารณสุขศาสตร์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1221" w:type="pct"/>
            <w:vAlign w:val="center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256</w:t>
            </w:r>
            <w:r w:rsidRPr="005F0070">
              <w:rPr>
                <w:rFonts w:ascii="TH SarabunPSK" w:eastAsia="TH SarabunPSK" w:hAnsi="TH SarabunPSK" w:cs="TH SarabunPSK"/>
              </w:rPr>
              <w:t>4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>-ปัจจุบัน</w:t>
            </w:r>
          </w:p>
        </w:tc>
      </w:tr>
      <w:tr w:rsidR="005F0070" w:rsidRPr="005F0070" w:rsidTr="00BA778F">
        <w:trPr>
          <w:trHeight w:val="620"/>
        </w:trPr>
        <w:tc>
          <w:tcPr>
            <w:tcW w:w="3779" w:type="pct"/>
            <w:vAlign w:val="center"/>
          </w:tcPr>
          <w:p w:rsidR="00C27FAA" w:rsidRPr="005F0070" w:rsidRDefault="00C27FAA" w:rsidP="00BA778F">
            <w:pPr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อาจารย์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สำนักวิชาสาธารณสุขศาสตร์ </w:t>
            </w: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1221" w:type="pct"/>
            <w:vAlign w:val="center"/>
          </w:tcPr>
          <w:p w:rsidR="00C27FAA" w:rsidRPr="005F0070" w:rsidRDefault="00C27FAA" w:rsidP="00BA778F">
            <w:pPr>
              <w:jc w:val="center"/>
              <w:rPr>
                <w:rFonts w:ascii="TH SarabunPSK" w:eastAsia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2560</w:t>
            </w:r>
            <w:r w:rsidRPr="005F0070">
              <w:rPr>
                <w:rFonts w:ascii="TH SarabunPSK" w:eastAsia="TH SarabunPSK" w:hAnsi="TH SarabunPSK" w:cs="TH SarabunPSK"/>
                <w:cs/>
              </w:rPr>
              <w:t>-</w:t>
            </w:r>
            <w:r w:rsidRPr="005F0070">
              <w:rPr>
                <w:rFonts w:ascii="TH SarabunPSK" w:eastAsia="TH SarabunPSK" w:hAnsi="TH SarabunPSK" w:cs="TH SarabunPSK"/>
              </w:rPr>
              <w:t>2564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3</w:t>
      </w:r>
      <w:r w:rsidRPr="005F0070">
        <w:rPr>
          <w:rFonts w:ascii="TH SarabunPSK" w:hAnsi="TH SarabunPSK" w:cs="TH SarabunPSK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1) </w:t>
      </w:r>
      <w:r w:rsidRPr="005F0070">
        <w:rPr>
          <w:rFonts w:ascii="TH SarabunPSK" w:hAnsi="TH SarabunPSK" w:cs="TH SarabunPSK"/>
        </w:rPr>
        <w:t xml:space="preserve">Biomolecular structure and enzyme kinetics </w:t>
      </w:r>
      <w:r w:rsidRPr="005F0070">
        <w:rPr>
          <w:rFonts w:ascii="TH SarabunPSK" w:hAnsi="TH SarabunPSK" w:cs="TH SarabunPSK"/>
          <w:cs/>
        </w:rPr>
        <w:t xml:space="preserve">( </w:t>
      </w:r>
      <w:r w:rsidRPr="005F0070">
        <w:rPr>
          <w:rFonts w:ascii="TH SarabunPSK" w:hAnsi="TH SarabunPSK" w:cs="TH SarabunPSK"/>
        </w:rPr>
        <w:t>Human liver cytochrome P450</w:t>
      </w:r>
      <w:r w:rsidRPr="005F0070">
        <w:rPr>
          <w:rFonts w:ascii="TH SarabunPSK" w:hAnsi="TH SarabunPSK" w:cs="TH SarabunPSK"/>
          <w:cs/>
        </w:rPr>
        <w:t xml:space="preserve">)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2) </w:t>
      </w:r>
      <w:r w:rsidRPr="005F0070">
        <w:rPr>
          <w:rFonts w:ascii="TH SarabunPSK" w:hAnsi="TH SarabunPSK" w:cs="TH SarabunPSK"/>
        </w:rPr>
        <w:t>Isolation and identification of natural compounds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3) </w:t>
      </w:r>
      <w:r w:rsidRPr="005F0070">
        <w:rPr>
          <w:rFonts w:ascii="TH SarabunPSK" w:hAnsi="TH SarabunPSK" w:cs="TH SarabunPSK"/>
        </w:rPr>
        <w:t xml:space="preserve">Molecular and cell biology techniques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  <w: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051C97" wp14:editId="4F269D07">
                <wp:simplePos x="0" y="0"/>
                <wp:positionH relativeFrom="column">
                  <wp:posOffset>385445</wp:posOffset>
                </wp:positionH>
                <wp:positionV relativeFrom="paragraph">
                  <wp:posOffset>223408</wp:posOffset>
                </wp:positionV>
                <wp:extent cx="361315" cy="26035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315" cy="260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B09A4" w:rsidRPr="00236D86" w:rsidRDefault="004B09A4" w:rsidP="00C27FAA">
                            <w:pPr>
                              <w:rPr>
                                <w:szCs w:val="22"/>
                              </w:rPr>
                            </w:pPr>
                            <w:r w:rsidRPr="00236D86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  <w:sym w:font="Wingdings" w:char="F0F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51C97" id="Text Box 2" o:spid="_x0000_s1031" type="#_x0000_t202" style="position:absolute;margin-left:30.35pt;margin-top:17.6pt;width:28.45pt;height:2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" filled="f" stroked="f" strokeweight=".5pt">
                <v:textbox>
                  <w:txbxContent>
                    <w:p w:rsidR="004B09A4" w:rsidRPr="00236D86" w:rsidRDefault="004B09A4" w:rsidP="00C27FAA">
                      <w:pPr>
                        <w:rPr>
                          <w:szCs w:val="22"/>
                        </w:rPr>
                      </w:pPr>
                      <w:r w:rsidRPr="00236D86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  <w:sym w:font="Wingdings" w:char="F0FC"/>
                      </w:r>
                    </w:p>
                  </w:txbxContent>
                </v:textbox>
              </v:shape>
            </w:pict>
          </mc:Fallback>
        </mc:AlternateContent>
      </w:r>
      <w:r w:rsidRPr="005F0070">
        <w:rPr>
          <w:rFonts w:ascii="TH SarabunPSK" w:hAnsi="TH SarabunPSK" w:cs="TH SarabunPSK"/>
          <w:b/>
          <w:bCs/>
        </w:rPr>
        <w:t>4</w:t>
      </w:r>
      <w:r w:rsidRPr="005F0070">
        <w:rPr>
          <w:rFonts w:ascii="TH SarabunPSK" w:hAnsi="TH SarabunPSK" w:cs="TH SarabunPSK"/>
          <w:b/>
          <w:bCs/>
          <w:cs/>
        </w:rPr>
        <w:t>. 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sym w:font="Wingdings" w:char="F072"/>
      </w:r>
      <w:r w:rsidRPr="005F0070">
        <w:rPr>
          <w:rFonts w:ascii="TH SarabunPSK" w:hAnsi="TH SarabunPSK" w:cs="TH SarabunPSK"/>
          <w:b/>
          <w:bCs/>
          <w:cs/>
        </w:rPr>
        <w:t xml:space="preserve"> มี</w:t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sym w:font="Wingdings" w:char="F072"/>
      </w:r>
      <w:r w:rsidRPr="005F0070">
        <w:rPr>
          <w:rFonts w:ascii="TH SarabunPSK" w:hAnsi="TH SarabunPSK" w:cs="TH SarabunPSK"/>
          <w:b/>
          <w:bCs/>
          <w:cs/>
        </w:rPr>
        <w:t xml:space="preserve"> ไม่มี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tbl>
      <w:tblPr>
        <w:tblStyle w:val="TableGrid"/>
        <w:tblW w:w="5161" w:type="pct"/>
        <w:tblLook w:val="04A0" w:firstRow="1" w:lastRow="0" w:firstColumn="1" w:lastColumn="0" w:noHBand="0" w:noVBand="1"/>
      </w:tblPr>
      <w:tblGrid>
        <w:gridCol w:w="1630"/>
        <w:gridCol w:w="2192"/>
        <w:gridCol w:w="2014"/>
        <w:gridCol w:w="2568"/>
        <w:gridCol w:w="948"/>
      </w:tblGrid>
      <w:tr w:rsidR="005F0070" w:rsidRPr="005F0070" w:rsidTr="00BA778F">
        <w:trPr>
          <w:tblHeader/>
        </w:trPr>
        <w:tc>
          <w:tcPr>
            <w:tcW w:w="87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ชื่อสถาบันการศึกษา</w:t>
            </w:r>
          </w:p>
        </w:tc>
        <w:tc>
          <w:tcPr>
            <w:tcW w:w="1172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คณะ/สำนักวิชา/ภาควิชา</w:t>
            </w:r>
          </w:p>
        </w:tc>
        <w:tc>
          <w:tcPr>
            <w:tcW w:w="107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สาขาวิชา/หลักสูตร</w:t>
            </w:r>
          </w:p>
        </w:tc>
        <w:tc>
          <w:tcPr>
            <w:tcW w:w="137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ชื่อรายวิชา</w:t>
            </w:r>
          </w:p>
        </w:tc>
        <w:tc>
          <w:tcPr>
            <w:tcW w:w="50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rPr>
          <w:tblHeader/>
        </w:trPr>
        <w:tc>
          <w:tcPr>
            <w:tcW w:w="871" w:type="pct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มหาวิทยาลัยวลัยลักษณ์</w:t>
            </w:r>
          </w:p>
        </w:tc>
        <w:tc>
          <w:tcPr>
            <w:tcW w:w="1172" w:type="pct"/>
          </w:tcPr>
          <w:p w:rsidR="00C27FAA" w:rsidRPr="005F0070" w:rsidRDefault="00C27FAA" w:rsidP="00BA778F">
            <w:pPr>
              <w:spacing w:line="360" w:lineRule="exact"/>
              <w:ind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 xml:space="preserve">สำนักวิชาสาธารณสุขศาสตร์ </w:t>
            </w:r>
            <w:r w:rsidRPr="005F0070">
              <w:rPr>
                <w:rFonts w:ascii="TH SarabunPSK" w:eastAsia="TH SarabunPSK" w:hAnsi="TH SarabunPSK" w:cs="TH SarabunPSK" w:hint="cs"/>
                <w:cs/>
              </w:rPr>
              <w:t xml:space="preserve">/ </w:t>
            </w:r>
          </w:p>
        </w:tc>
        <w:tc>
          <w:tcPr>
            <w:tcW w:w="107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สาขาวิชาอาชีวอนามัยและความปลอดภัย/หลักสูตรวิทยาศาสตรบัณฑิต</w:t>
            </w:r>
          </w:p>
        </w:tc>
        <w:tc>
          <w:tcPr>
            <w:tcW w:w="1373" w:type="pct"/>
            <w:shd w:val="clear" w:color="auto" w:fill="auto"/>
          </w:tcPr>
          <w:p w:rsidR="00C27FAA" w:rsidRPr="005F0070" w:rsidRDefault="00C27FAA" w:rsidP="00BA778F">
            <w:pPr>
              <w:ind w:right="-162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1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hAnsi="TH SarabunPSK" w:cs="TH SarabunPSK"/>
                <w:cs/>
              </w:rPr>
              <w:t xml:space="preserve">ชีวเคมีและชีวเคมีคลินิกในงานสาธารณสุข 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</w:rPr>
              <w:t>2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hAnsi="TH SarabunPSK" w:cs="TH SarabunPSK"/>
                <w:cs/>
              </w:rPr>
              <w:t xml:space="preserve">การจัดการสุขภาวะชุมชนอย่างยั่งยืน  </w:t>
            </w:r>
            <w:r w:rsidRPr="005F0070">
              <w:rPr>
                <w:rFonts w:ascii="TH SarabunPSK" w:eastAsia="TH SarabunPSK" w:hAnsi="TH SarabunPSK" w:cs="TH SarabunPSK"/>
              </w:rPr>
              <w:br/>
              <w:t>3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hAnsi="TH SarabunPSK" w:cs="TH SarabunPSK"/>
                <w:cs/>
              </w:rPr>
              <w:t>พิษวิทยาและโรคจากการทำงาน</w:t>
            </w:r>
          </w:p>
          <w:p w:rsidR="00C27FAA" w:rsidRPr="005F0070" w:rsidRDefault="00C27FAA" w:rsidP="00BA778F">
            <w:pPr>
              <w:ind w:right="-162"/>
              <w:rPr>
                <w:rFonts w:ascii="TH SarabunPSK" w:eastAsia="Times New Roman" w:hAnsi="TH SarabunPSK" w:cs="TH SarabunPSK"/>
                <w:cs/>
              </w:rPr>
            </w:pPr>
            <w:r w:rsidRPr="005F0070">
              <w:rPr>
                <w:rFonts w:ascii="TH SarabunPSK" w:eastAsia="TH SarabunPSK" w:hAnsi="TH SarabunPSK" w:cs="TH SarabunPSK"/>
              </w:rPr>
              <w:t>4</w:t>
            </w:r>
            <w:r w:rsidRPr="005F0070">
              <w:rPr>
                <w:rFonts w:ascii="TH SarabunPSK" w:eastAsia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hAnsi="TH SarabunPSK" w:cs="TH SarabunPSK"/>
                <w:cs/>
              </w:rPr>
              <w:t xml:space="preserve">กายวิภาคศาสตร์และสรีรวิทยามนุษย์  </w:t>
            </w:r>
          </w:p>
        </w:tc>
        <w:tc>
          <w:tcPr>
            <w:tcW w:w="507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</w:t>
            </w:r>
            <w:r w:rsidRPr="005F0070">
              <w:rPr>
                <w:rFonts w:ascii="TH SarabunPSK" w:hAnsi="TH SarabunPSK" w:cs="TH SarabunPSK"/>
              </w:rPr>
              <w:t>61</w:t>
            </w:r>
            <w:r w:rsidRPr="005F0070">
              <w:rPr>
                <w:rFonts w:ascii="TH SarabunPSK" w:hAnsi="TH SarabunPSK" w:cs="TH SarabunPSK"/>
                <w:cs/>
              </w:rPr>
              <w:t>-ปัจจุบัน</w:t>
            </w:r>
          </w:p>
        </w:tc>
      </w:tr>
    </w:tbl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5</w:t>
      </w:r>
      <w:r w:rsidRPr="005F0070">
        <w:rPr>
          <w:rFonts w:ascii="TH SarabunPSK" w:hAnsi="TH SarabunPSK" w:cs="TH SarabunPSK"/>
          <w:b/>
          <w:bCs/>
          <w:cs/>
        </w:rPr>
        <w:t xml:space="preserve">. ผลงานทางวิชาการย้อนหลัง 5 ปี </w:t>
      </w:r>
    </w:p>
    <w:p w:rsidR="00C27FAA" w:rsidRPr="005F0070" w:rsidRDefault="00C27FAA" w:rsidP="00C27FAA">
      <w:pPr>
        <w:spacing w:line="360" w:lineRule="exact"/>
        <w:ind w:firstLine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b/>
          <w:bCs/>
        </w:rPr>
        <w:t>5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b/>
          <w:bCs/>
        </w:rPr>
        <w:t xml:space="preserve">1 </w:t>
      </w:r>
      <w:r w:rsidRPr="005F0070">
        <w:rPr>
          <w:rFonts w:ascii="TH SarabunPSK" w:hAnsi="TH SarabunPSK" w:cs="TH SarabunPSK"/>
          <w:b/>
          <w:bCs/>
          <w:cs/>
        </w:rPr>
        <w:t xml:space="preserve">บทความวิจัย </w:t>
      </w:r>
    </w:p>
    <w:p w:rsidR="00C27FAA" w:rsidRPr="005F0070" w:rsidRDefault="00C27FAA" w:rsidP="00DF751C">
      <w:pPr>
        <w:pStyle w:val="ListParagraph"/>
        <w:numPr>
          <w:ilvl w:val="0"/>
          <w:numId w:val="12"/>
        </w:numPr>
        <w:spacing w:after="0" w:line="360" w:lineRule="exact"/>
        <w:ind w:left="284" w:hanging="284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Yimthiang,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</w:rPr>
        <w:t>Pouyfung,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Khamphaya,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Kuraeiad,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Wongrith,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Vesey, D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A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Gobe, G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C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Satarug, S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2022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Effects of Environmental Exposure to Cadmium and Lead on the Risks of Diabetes and Kidney Dysfunction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International Journal of Environmental Research and Public Health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</w:rPr>
        <w:t>19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4</w:t>
      </w:r>
      <w:r w:rsidRPr="005F0070">
        <w:rPr>
          <w:rFonts w:ascii="TH SarabunPSK" w:hAnsi="TH SarabunPSK" w:cs="TH SarabunPSK"/>
          <w:sz w:val="32"/>
          <w:cs/>
        </w:rPr>
        <w:t>)</w:t>
      </w:r>
      <w:r w:rsidRPr="005F0070">
        <w:rPr>
          <w:rFonts w:ascii="TH SarabunPSK" w:hAnsi="TH SarabunPSK" w:cs="TH SarabunPSK"/>
          <w:sz w:val="32"/>
        </w:rPr>
        <w:t>, 2259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https</w:t>
      </w:r>
      <w:r w:rsidRPr="005F0070">
        <w:rPr>
          <w:rFonts w:ascii="TH SarabunPSK" w:hAnsi="TH SarabunPSK" w:cs="TH SarabunPSK"/>
          <w:sz w:val="32"/>
          <w:cs/>
        </w:rPr>
        <w:t>://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org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10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3390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ijerph19042259</w:t>
      </w:r>
      <w:r w:rsidRPr="005F0070">
        <w:rPr>
          <w:rFonts w:ascii="TH SarabunPSK" w:hAnsi="TH SarabunPSK" w:cs="TH SarabunPSK" w:hint="cs"/>
          <w:sz w:val="32"/>
          <w:cs/>
        </w:rPr>
        <w:t>.</w:t>
      </w:r>
    </w:p>
    <w:p w:rsidR="00C27FAA" w:rsidRPr="005F0070" w:rsidRDefault="00C27FAA" w:rsidP="00DF751C">
      <w:pPr>
        <w:pStyle w:val="ListParagraph"/>
        <w:numPr>
          <w:ilvl w:val="0"/>
          <w:numId w:val="12"/>
        </w:numPr>
        <w:spacing w:after="0" w:line="360" w:lineRule="exact"/>
        <w:ind w:left="284" w:hanging="284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Khamphaya,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</w:rPr>
        <w:t>Pouyfung,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Yimthiang, S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2022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Enhancing Toxicology Achievement by the VARK and the GRSLSS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mixed Models in Team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Based Learning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Frontiers in public health</w:t>
      </w:r>
      <w:r w:rsidRPr="005F0070">
        <w:rPr>
          <w:rFonts w:ascii="TH SarabunPSK" w:hAnsi="TH SarabunPSK" w:cs="TH SarabunPSK"/>
          <w:sz w:val="32"/>
        </w:rPr>
        <w:t>, 9, 732550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</w:rPr>
        <w:t>https</w:t>
      </w:r>
      <w:r w:rsidRPr="005F0070">
        <w:rPr>
          <w:rFonts w:ascii="TH SarabunPSK" w:hAnsi="TH SarabunPSK" w:cs="TH SarabunPSK" w:hint="cs"/>
          <w:sz w:val="32"/>
          <w:cs/>
        </w:rPr>
        <w:t>://</w:t>
      </w:r>
      <w:r w:rsidRPr="005F0070">
        <w:rPr>
          <w:rFonts w:ascii="TH SarabunPSK" w:hAnsi="TH SarabunPSK" w:cs="TH SarabunPSK" w:hint="cs"/>
          <w:sz w:val="32"/>
        </w:rPr>
        <w:t>doi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org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10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3389</w:t>
      </w:r>
      <w:r w:rsidRPr="005F0070">
        <w:rPr>
          <w:rFonts w:ascii="TH SarabunPSK" w:hAnsi="TH SarabunPSK" w:cs="TH SarabunPSK" w:hint="cs"/>
          <w:sz w:val="32"/>
          <w:cs/>
        </w:rPr>
        <w:t>/</w:t>
      </w:r>
      <w:r w:rsidRPr="005F0070">
        <w:rPr>
          <w:rFonts w:ascii="TH SarabunPSK" w:hAnsi="TH SarabunPSK" w:cs="TH SarabunPSK" w:hint="cs"/>
          <w:sz w:val="32"/>
        </w:rPr>
        <w:t>fpubh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2021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732550</w:t>
      </w:r>
    </w:p>
    <w:p w:rsidR="00C27FAA" w:rsidRPr="005F0070" w:rsidRDefault="00C27FAA" w:rsidP="00DF751C">
      <w:pPr>
        <w:pStyle w:val="ListParagraph"/>
        <w:numPr>
          <w:ilvl w:val="0"/>
          <w:numId w:val="12"/>
        </w:numPr>
        <w:spacing w:after="0" w:line="360" w:lineRule="exact"/>
        <w:ind w:left="284" w:hanging="284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Khamphaya,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</w:rPr>
        <w:t>Pouyfung,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Yimthiang,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Kotepui,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Kuraeiad, S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2022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 xml:space="preserve">Ameliorative effect of </w:t>
      </w:r>
      <w:r w:rsidRPr="005F0070">
        <w:rPr>
          <w:rFonts w:ascii="TH SarabunPSK" w:hAnsi="TH SarabunPSK" w:cs="TH SarabunPSK"/>
          <w:i/>
          <w:iCs/>
          <w:sz w:val="32"/>
        </w:rPr>
        <w:t>Paederia foetida</w:t>
      </w:r>
      <w:r w:rsidRPr="005F0070">
        <w:rPr>
          <w:rFonts w:ascii="TH SarabunPSK" w:hAnsi="TH SarabunPSK" w:cs="TH SarabunPSK"/>
          <w:sz w:val="32"/>
        </w:rPr>
        <w:t xml:space="preserve"> Linn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on lead acetate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exposure rats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Journal of Applied Pharmaceutical Science, 12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02</w:t>
      </w:r>
      <w:r w:rsidRPr="005F0070">
        <w:rPr>
          <w:rFonts w:ascii="TH SarabunPSK" w:hAnsi="TH SarabunPSK" w:cs="TH SarabunPSK"/>
          <w:sz w:val="32"/>
          <w:cs/>
        </w:rPr>
        <w:t>)</w:t>
      </w:r>
      <w:r w:rsidRPr="005F0070">
        <w:rPr>
          <w:rFonts w:ascii="TH SarabunPSK" w:hAnsi="TH SarabunPSK" w:cs="TH SarabunPSK"/>
          <w:sz w:val="32"/>
        </w:rPr>
        <w:t>, 160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170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C27FAA" w:rsidRPr="005F0070" w:rsidRDefault="00C27FAA" w:rsidP="00DF751C">
      <w:pPr>
        <w:pStyle w:val="ListParagraph"/>
        <w:numPr>
          <w:ilvl w:val="0"/>
          <w:numId w:val="12"/>
        </w:numPr>
        <w:spacing w:after="0" w:line="360" w:lineRule="exact"/>
        <w:ind w:left="284" w:hanging="284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Khamphaya,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</w:rPr>
        <w:t>Pouyfung,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Kuraeiad, S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, Vattanasit, U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, &amp; Yimthiang, S</w:t>
      </w:r>
      <w:r w:rsidRPr="005F0070">
        <w:rPr>
          <w:rFonts w:ascii="TH SarabunPSK" w:hAnsi="TH SarabunPSK" w:cs="TH SarabunPSK"/>
          <w:sz w:val="32"/>
          <w:cs/>
        </w:rPr>
        <w:t xml:space="preserve">.  (2021). </w:t>
      </w:r>
      <w:r w:rsidRPr="005F0070">
        <w:rPr>
          <w:rFonts w:ascii="TH SarabunPSK" w:hAnsi="TH SarabunPSK" w:cs="TH SarabunPSK"/>
          <w:sz w:val="32"/>
        </w:rPr>
        <w:t>Current Aspect of Bisphenol A Toxicology and Its Health Effects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Trends in Sciences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>18(21)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 xml:space="preserve">408. </w:t>
      </w:r>
      <w:hyperlink r:id="rId24" w:history="1"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https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://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doi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org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10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48048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tis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2021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408</w:t>
        </w:r>
      </w:hyperlink>
    </w:p>
    <w:p w:rsidR="00C27FAA" w:rsidRPr="005F0070" w:rsidRDefault="00C27FAA" w:rsidP="00DF751C">
      <w:pPr>
        <w:pStyle w:val="ListParagraph"/>
        <w:numPr>
          <w:ilvl w:val="0"/>
          <w:numId w:val="12"/>
        </w:numPr>
        <w:spacing w:after="0" w:line="360" w:lineRule="exact"/>
        <w:ind w:left="284" w:hanging="284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</w:rPr>
        <w:t>Pouyfung,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sukati, s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2021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Anti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coagulant properties of flavonoid compounds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potential structure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functional relationship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international journal of applied pharmaceutics</w:t>
      </w:r>
      <w:r w:rsidRPr="005F0070">
        <w:rPr>
          <w:rFonts w:ascii="TH SarabunPSK" w:hAnsi="TH SarabunPSK" w:cs="TH SarabunPSK"/>
          <w:sz w:val="32"/>
        </w:rPr>
        <w:t>, 13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1</w:t>
      </w:r>
      <w:r w:rsidRPr="005F0070">
        <w:rPr>
          <w:rFonts w:ascii="TH SarabunPSK" w:hAnsi="TH SarabunPSK" w:cs="TH SarabunPSK"/>
          <w:sz w:val="32"/>
          <w:cs/>
        </w:rPr>
        <w:t>)</w:t>
      </w:r>
      <w:r w:rsidRPr="005F0070">
        <w:rPr>
          <w:rFonts w:ascii="TH SarabunPSK" w:hAnsi="TH SarabunPSK" w:cs="TH SarabunPSK"/>
          <w:sz w:val="32"/>
        </w:rPr>
        <w:t>, 9</w:t>
      </w:r>
      <w:r w:rsidRPr="005F0070">
        <w:rPr>
          <w:rFonts w:ascii="TH SarabunPSK" w:hAnsi="TH SarabunPSK" w:cs="TH SarabunPSK"/>
          <w:sz w:val="32"/>
          <w:cs/>
        </w:rPr>
        <w:t>–</w:t>
      </w:r>
      <w:r w:rsidRPr="005F0070">
        <w:rPr>
          <w:rFonts w:ascii="TH SarabunPSK" w:hAnsi="TH SarabunPSK" w:cs="TH SarabunPSK"/>
          <w:sz w:val="32"/>
        </w:rPr>
        <w:t>12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</w:p>
    <w:p w:rsidR="00C27FAA" w:rsidRPr="005F0070" w:rsidRDefault="00C27FAA" w:rsidP="00DF751C">
      <w:pPr>
        <w:pStyle w:val="ListParagraph"/>
        <w:numPr>
          <w:ilvl w:val="0"/>
          <w:numId w:val="12"/>
        </w:numPr>
        <w:spacing w:after="0" w:line="360" w:lineRule="exact"/>
        <w:ind w:left="284" w:hanging="284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 xml:space="preserve">Hayeepachi, N and </w:t>
      </w:r>
      <w:r w:rsidRPr="005F0070">
        <w:rPr>
          <w:rFonts w:ascii="TH SarabunPSK" w:hAnsi="TH SarabunPSK" w:cs="TH SarabunPSK"/>
          <w:b/>
          <w:bCs/>
          <w:sz w:val="32"/>
        </w:rPr>
        <w:t>Pouyfung, P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2019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Effective factors associated with controlling blood sugar among diabetes mellitus type 2 patients on follow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up at Medical Division, Chiang Rai Municipality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Journal of Nursing, Public Health, and Education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20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3</w:t>
      </w:r>
      <w:r w:rsidRPr="005F0070">
        <w:rPr>
          <w:rFonts w:ascii="TH SarabunPSK" w:hAnsi="TH SarabunPSK" w:cs="TH SarabunPSK"/>
          <w:sz w:val="32"/>
          <w:cs/>
        </w:rPr>
        <w:t>)</w:t>
      </w:r>
      <w:r w:rsidRPr="005F0070">
        <w:rPr>
          <w:rFonts w:ascii="TH SarabunPSK" w:hAnsi="TH SarabunPSK" w:cs="TH SarabunPSK"/>
          <w:sz w:val="32"/>
        </w:rPr>
        <w:t>, 83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94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</w:p>
    <w:p w:rsidR="00C27FAA" w:rsidRPr="005F0070" w:rsidRDefault="00C27FAA" w:rsidP="00DF751C">
      <w:pPr>
        <w:pStyle w:val="ListParagraph"/>
        <w:numPr>
          <w:ilvl w:val="0"/>
          <w:numId w:val="12"/>
        </w:numPr>
        <w:spacing w:after="0" w:line="360" w:lineRule="exact"/>
        <w:ind w:left="284" w:hanging="284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Boonruang,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Prakobsri, K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</w:rPr>
        <w:t>Pouyfung,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Prasopthum, A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Rongnoparut,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Sarapusit, S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2019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Structure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activity relationship and in vitro inhibition of human cytochrome CYP2A6 and CYP2A13 by flavonoids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Xenobiotica</w:t>
      </w:r>
      <w:r w:rsidRPr="005F0070">
        <w:rPr>
          <w:rFonts w:ascii="TH SarabunPSK" w:hAnsi="TH SarabunPSK" w:cs="TH SarabunPSK"/>
          <w:sz w:val="32"/>
        </w:rPr>
        <w:t>, 1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10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</w:p>
    <w:p w:rsidR="00C27FAA" w:rsidRPr="005F0070" w:rsidRDefault="00C27FAA" w:rsidP="00DF751C">
      <w:pPr>
        <w:pStyle w:val="ListParagraph"/>
        <w:numPr>
          <w:ilvl w:val="0"/>
          <w:numId w:val="12"/>
        </w:numPr>
        <w:spacing w:after="0" w:line="360" w:lineRule="exact"/>
        <w:ind w:left="284" w:hanging="284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Duangkaew,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Phouyfung,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Jirakanjanakit, N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Rongnoparut, P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2018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Combined larvicidal efficacy of rhinacanthin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c, luteolin, quercetin, and binary mixtures of rhinacanthus nasutus, andrographis paniculata and vernonia cinerea extracts against aedes aegypti mosquito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 xml:space="preserve">International Journal of Agricultural Technology, </w:t>
      </w:r>
      <w:r w:rsidRPr="005F0070">
        <w:rPr>
          <w:rFonts w:ascii="TH SarabunPSK" w:hAnsi="TH SarabunPSK" w:cs="TH SarabunPSK"/>
          <w:i/>
          <w:iCs/>
          <w:sz w:val="32"/>
        </w:rPr>
        <w:t>14</w:t>
      </w:r>
      <w:r w:rsidRPr="005F0070">
        <w:rPr>
          <w:rFonts w:ascii="TH SarabunPSK" w:hAnsi="TH SarabunPSK" w:cs="TH SarabunPSK"/>
          <w:sz w:val="32"/>
        </w:rPr>
        <w:t>, 271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286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</w:p>
    <w:p w:rsidR="00C27FAA" w:rsidRPr="005F0070" w:rsidRDefault="00C27FAA" w:rsidP="00C27FAA">
      <w:pPr>
        <w:spacing w:line="360" w:lineRule="exact"/>
        <w:jc w:val="thaiDistribute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ind w:firstLine="360"/>
        <w:jc w:val="thaiDistribute"/>
        <w:rPr>
          <w:rFonts w:ascii="TH SarabunPSK" w:hAnsi="TH SarabunPSK" w:cs="TH SarabunPSK"/>
          <w:b/>
          <w:bCs/>
          <w:u w:val="single"/>
        </w:rPr>
      </w:pPr>
      <w:r w:rsidRPr="005F0070">
        <w:rPr>
          <w:rFonts w:ascii="TH SarabunPSK" w:hAnsi="TH SarabunPSK" w:cs="TH SarabunPSK"/>
          <w:b/>
          <w:bCs/>
        </w:rPr>
        <w:t>5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b/>
          <w:bCs/>
        </w:rPr>
        <w:t xml:space="preserve">3 </w:t>
      </w:r>
      <w:r w:rsidRPr="005F0070">
        <w:rPr>
          <w:rFonts w:ascii="TH SarabunPSK" w:hAnsi="TH SarabunPSK" w:cs="TH SarabunPSK"/>
          <w:b/>
          <w:bCs/>
          <w:cs/>
        </w:rPr>
        <w:t xml:space="preserve">หนังสือ/ตำรา </w:t>
      </w:r>
    </w:p>
    <w:p w:rsidR="00C27FAA" w:rsidRPr="005F0070" w:rsidRDefault="00C27FAA" w:rsidP="00C27FAA">
      <w:pPr>
        <w:spacing w:line="360" w:lineRule="exact"/>
        <w:ind w:left="360" w:hanging="360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 xml:space="preserve">)  </w:t>
      </w:r>
      <w:r w:rsidRPr="005F0070">
        <w:rPr>
          <w:rFonts w:ascii="TH SarabunPSK" w:hAnsi="TH SarabunPSK" w:cs="TH SarabunPSK"/>
        </w:rPr>
        <w:tab/>
        <w:t>Rongnoparut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Prasopthum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Pouyfung P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2018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Molecular modeling studies of the inhibition by natural compounds of a mosquito detoxification system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implication in mosquito vector control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in Devillers, J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Ed</w:t>
      </w:r>
      <w:r w:rsidRPr="005F0070">
        <w:rPr>
          <w:rFonts w:ascii="TH SarabunPSK" w:hAnsi="TH SarabunPSK" w:cs="TH SarabunPSK"/>
          <w:cs/>
        </w:rPr>
        <w:t xml:space="preserve">.).  </w:t>
      </w:r>
      <w:r w:rsidRPr="005F0070">
        <w:rPr>
          <w:rFonts w:ascii="TH SarabunPSK" w:hAnsi="TH SarabunPSK" w:cs="TH SarabunPSK"/>
        </w:rPr>
        <w:t>Computational Design of Chemicals for the Control of Mosquitoes and Their Diseases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Boca Raton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CRC Press, https</w:t>
      </w:r>
      <w:r w:rsidRPr="005F0070">
        <w:rPr>
          <w:rFonts w:ascii="TH SarabunPSK" w:hAnsi="TH SarabunPSK" w:cs="TH SarabunPSK"/>
          <w:cs/>
        </w:rPr>
        <w:t>://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org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10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4324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 xml:space="preserve">9781315151656    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hAnsi="TH SarabunPSK" w:cs="TH SarabunPSK"/>
          <w:b/>
          <w:bCs/>
          <w: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6</w:t>
      </w:r>
      <w:r w:rsidRPr="005F0070">
        <w:rPr>
          <w:rFonts w:ascii="TH SarabunPSK" w:hAnsi="TH SarabunPSK" w:cs="TH SarabunPSK"/>
          <w:b/>
          <w:bCs/>
          <w:cs/>
        </w:rPr>
        <w:t>. 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BA778F">
        <w:trPr>
          <w:tblHeader/>
        </w:trPr>
        <w:tc>
          <w:tcPr>
            <w:tcW w:w="3950" w:type="pct"/>
            <w:shd w:val="clear" w:color="auto" w:fill="D9D9D9" w:themeFill="background1" w:themeFillShade="D9"/>
            <w:vAlign w:val="center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  <w:shd w:val="clear" w:color="auto" w:fill="D9D9D9" w:themeFill="background1" w:themeFillShade="D9"/>
            <w:vAlign w:val="center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  <w:vAlign w:val="center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อาจารย์ดาวรุ่ง ประจำปีงบประมาณ 2563 – 2564</w:t>
            </w:r>
          </w:p>
        </w:tc>
        <w:tc>
          <w:tcPr>
            <w:tcW w:w="1050" w:type="pct"/>
            <w:vAlign w:val="center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2564</w:t>
            </w:r>
          </w:p>
        </w:tc>
      </w:tr>
      <w:tr w:rsidR="005F0070" w:rsidRPr="005F0070" w:rsidTr="00BA778F">
        <w:tc>
          <w:tcPr>
            <w:tcW w:w="3950" w:type="pct"/>
            <w:vAlign w:val="center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AHE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  <w:r w:rsidRPr="005F0070">
              <w:rPr>
                <w:rFonts w:ascii="TH SarabunPSK" w:hAnsi="TH SarabunPSK" w:cs="TH SarabunPSK"/>
              </w:rPr>
              <w:t>; PR203337</w:t>
            </w:r>
          </w:p>
        </w:tc>
        <w:tc>
          <w:tcPr>
            <w:tcW w:w="1050" w:type="pct"/>
            <w:vAlign w:val="center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2563</w:t>
            </w:r>
          </w:p>
        </w:tc>
      </w:tr>
      <w:tr w:rsidR="005F0070" w:rsidRPr="005F0070" w:rsidTr="00BA778F">
        <w:tc>
          <w:tcPr>
            <w:tcW w:w="3950" w:type="pct"/>
            <w:vAlign w:val="center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Scholarship to Promote Master and Doctoral Students' Competency For International Academic Presentations, Faculty of Graduate Studies, Mahidol University 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German</w:t>
            </w:r>
          </w:p>
        </w:tc>
        <w:tc>
          <w:tcPr>
            <w:tcW w:w="1050" w:type="pct"/>
            <w:vAlign w:val="center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2560</w:t>
            </w:r>
          </w:p>
        </w:tc>
      </w:tr>
      <w:tr w:rsidR="005F0070" w:rsidRPr="005F0070" w:rsidTr="00BA778F">
        <w:tc>
          <w:tcPr>
            <w:tcW w:w="3950" w:type="pct"/>
            <w:vAlign w:val="center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Finalist thesis award Mahidol University 2014</w:t>
            </w:r>
            <w:r w:rsidRPr="005F0070">
              <w:rPr>
                <w:rFonts w:ascii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hAnsi="TH SarabunPSK" w:cs="TH SarabunPSK"/>
              </w:rPr>
              <w:t>Inhibition of human cytochrome P450 2A6 by Averrhoa carambola and Rhinacathus nasutus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1050" w:type="pct"/>
            <w:vAlign w:val="center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2555</w:t>
            </w:r>
          </w:p>
        </w:tc>
      </w:tr>
      <w:tr w:rsidR="005F0070" w:rsidRPr="005F0070" w:rsidTr="00BA778F">
        <w:tc>
          <w:tcPr>
            <w:tcW w:w="3950" w:type="pct"/>
            <w:vAlign w:val="center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 xml:space="preserve">Scholarship to Promote Master and Doctoral Students' Competency For International Academic Presentations, Faculty of Graduate Studies, Mahidol University 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Japan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</w:p>
        </w:tc>
        <w:tc>
          <w:tcPr>
            <w:tcW w:w="1050" w:type="pct"/>
            <w:vAlign w:val="center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2555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</w:rPr>
      </w:pPr>
    </w:p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Default="00C27FAA" w:rsidP="00C27FAA"/>
    <w:p w:rsidR="008F1B0E" w:rsidRDefault="008F1B0E" w:rsidP="00C27FAA"/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ประวัติและผลงานของอาจารย์ (</w:t>
      </w:r>
      <w:r w:rsidRPr="005F0070">
        <w:rPr>
          <w:rFonts w:ascii="TH SarabunPSK" w:hAnsi="TH SarabunPSK" w:cs="TH SarabunPSK" w:hint="cs"/>
          <w:b/>
          <w:bCs/>
        </w:rPr>
        <w:t>Curriculum Vitae</w:t>
      </w:r>
      <w:r w:rsidRPr="005F0070">
        <w:rPr>
          <w:rFonts w:ascii="TH SarabunPSK" w:hAnsi="TH SarabunPSK" w:cs="TH SarabunPSK" w:hint="cs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 w:hint="cs"/>
          <w:b/>
          <w:bCs/>
          <w:cs/>
        </w:rPr>
        <w:t>ผู้ช่วยศาสตราจารย์ ดร. ธนพร คำพยา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30"/>
        <w:gridCol w:w="988"/>
        <w:gridCol w:w="2344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สำนักวิชาสาธารณสุขศาสตร์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075672771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075672705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tanaporn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kh</w:t>
            </w:r>
            <w:r w:rsidRPr="005F0070">
              <w:rPr>
                <w:rFonts w:ascii="TH SarabunPSK" w:hAnsi="TH SarabunPSK" w:cs="TH SarabunPSK" w:hint="cs"/>
              </w:rPr>
              <w:t>@wu</w:t>
            </w:r>
            <w:r w:rsidRPr="005F0070">
              <w:rPr>
                <w:rFonts w:ascii="TH SarabunPSK" w:hAnsi="TH SarabunPSK" w:cs="TH SarabunPSK" w:hint="cs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</w:rPr>
              <w:t>ac</w:t>
            </w:r>
            <w:r w:rsidRPr="005F0070">
              <w:rPr>
                <w:rFonts w:ascii="TH SarabunPSK" w:hAnsi="TH SarabunPSK" w:cs="TH SarabunPSK" w:hint="cs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1</w:t>
      </w:r>
      <w:r w:rsidRPr="005F0070">
        <w:rPr>
          <w:rFonts w:ascii="TH SarabunPSK" w:hAnsi="TH SarabunPSK" w:cs="TH SarabunPSK" w:hint="cs"/>
          <w:b/>
          <w:bCs/>
          <w:cs/>
        </w:rPr>
        <w:t>. การศึกษา 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1163"/>
        <w:gridCol w:w="6236"/>
        <w:gridCol w:w="1451"/>
      </w:tblGrid>
      <w:tr w:rsidR="005F0070" w:rsidRPr="005F0070" w:rsidTr="00BA778F">
        <w:tc>
          <w:tcPr>
            <w:tcW w:w="65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คุณวุฒิ</w:t>
            </w:r>
          </w:p>
        </w:tc>
        <w:tc>
          <w:tcPr>
            <w:tcW w:w="352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820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351F17" w:rsidP="00BA778F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ปร.ด.</w:t>
            </w:r>
          </w:p>
        </w:tc>
        <w:tc>
          <w:tcPr>
            <w:tcW w:w="3523" w:type="pct"/>
          </w:tcPr>
          <w:p w:rsidR="00C27FAA" w:rsidRPr="005F0070" w:rsidRDefault="00351F17" w:rsidP="00BA778F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พิษวิทยา, มหาวิทยาลัยมหิดล</w:t>
            </w:r>
          </w:p>
        </w:tc>
        <w:tc>
          <w:tcPr>
            <w:tcW w:w="82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25</w:t>
            </w:r>
            <w:r w:rsidRPr="005F0070">
              <w:rPr>
                <w:rFonts w:ascii="TH SarabunPSK" w:hAnsi="TH SarabunPSK" w:cs="TH SarabunPSK"/>
              </w:rPr>
              <w:t>61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351F17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วท.ม.</w:t>
            </w:r>
          </w:p>
        </w:tc>
        <w:tc>
          <w:tcPr>
            <w:tcW w:w="3523" w:type="pct"/>
          </w:tcPr>
          <w:p w:rsidR="00C27FAA" w:rsidRPr="005F0070" w:rsidRDefault="00351F17" w:rsidP="00BA778F">
            <w:pPr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พิษวิทยา, มหาวิทยาลัยมหิดล</w:t>
            </w:r>
          </w:p>
        </w:tc>
        <w:tc>
          <w:tcPr>
            <w:tcW w:w="82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25</w:t>
            </w:r>
            <w:r w:rsidR="004821BB">
              <w:rPr>
                <w:rFonts w:ascii="TH SarabunPSK" w:hAnsi="TH SarabunPSK" w:cs="TH SarabunPSK"/>
              </w:rPr>
              <w:t>56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วท.บ.</w:t>
            </w:r>
          </w:p>
        </w:tc>
        <w:tc>
          <w:tcPr>
            <w:tcW w:w="3523" w:type="pct"/>
          </w:tcPr>
          <w:p w:rsidR="00C27FAA" w:rsidRPr="005F0070" w:rsidRDefault="00C27FAA" w:rsidP="00351F17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ชีววิทยา</w:t>
            </w:r>
            <w:r w:rsidR="00351F17">
              <w:rPr>
                <w:rFonts w:ascii="TH SarabunPSK" w:hAnsi="TH SarabunPSK" w:cs="TH SarabunPSK" w:hint="cs"/>
                <w:cs/>
              </w:rPr>
              <w:t>,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 มหาวิทยาลัยเชียงใหม่</w:t>
            </w:r>
          </w:p>
        </w:tc>
        <w:tc>
          <w:tcPr>
            <w:tcW w:w="82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</w:rPr>
              <w:t>25</w:t>
            </w:r>
            <w:r w:rsidRPr="005F0070">
              <w:rPr>
                <w:rFonts w:ascii="TH SarabunPSK" w:hAnsi="TH SarabunPSK" w:cs="TH SarabunPSK"/>
              </w:rPr>
              <w:t>53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2</w:t>
      </w:r>
      <w:r w:rsidRPr="005F0070">
        <w:rPr>
          <w:rFonts w:ascii="TH SarabunPSK" w:hAnsi="TH SarabunPSK" w:cs="TH SarabunPSK" w:hint="cs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689"/>
        <w:gridCol w:w="2161"/>
      </w:tblGrid>
      <w:tr w:rsidR="005F0070" w:rsidRPr="005F0070" w:rsidTr="00BA778F">
        <w:tc>
          <w:tcPr>
            <w:tcW w:w="377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122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ผู้ช่วยศาสตราจารย์ สำนักวิชาสาธารณสุขศาสตร์ มหาวิทยาลัยวลัยลักษณ์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256</w:t>
            </w:r>
            <w:r w:rsidRPr="005F0070">
              <w:rPr>
                <w:rFonts w:ascii="TH SarabunPSK" w:hAnsi="TH SarabunPSK" w:cs="TH SarabunPSK"/>
              </w:rPr>
              <w:t>4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 - ปัจจุบัน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อาจารย์ สำนักวิชาสาธารณสุขศาสตร์ มหาวิทยาลัยวลัยลักษณ์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256</w:t>
            </w:r>
            <w:r w:rsidRPr="005F0070">
              <w:rPr>
                <w:rFonts w:ascii="TH SarabunPSK" w:hAnsi="TH SarabunPSK" w:cs="TH SarabunPSK"/>
              </w:rPr>
              <w:t>2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 - </w:t>
            </w:r>
            <w:r w:rsidRPr="005F0070">
              <w:rPr>
                <w:rFonts w:ascii="TH SarabunPSK" w:hAnsi="TH SarabunPSK" w:cs="TH SarabunPSK"/>
              </w:rPr>
              <w:t>2564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3</w:t>
      </w:r>
      <w:r w:rsidRPr="005F0070">
        <w:rPr>
          <w:rFonts w:ascii="TH SarabunPSK" w:hAnsi="TH SarabunPSK" w:cs="TH SarabunPSK" w:hint="cs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 xml:space="preserve">1) </w:t>
      </w:r>
      <w:r w:rsidRPr="005F0070">
        <w:rPr>
          <w:rFonts w:ascii="TH SarabunPSK" w:hAnsi="TH SarabunPSK" w:cs="TH SarabunPSK"/>
        </w:rPr>
        <w:t>Hepatotoxicology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</w:rPr>
        <w:t>&amp; liver diseases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4</w:t>
      </w:r>
      <w:r w:rsidRPr="005F0070">
        <w:rPr>
          <w:rFonts w:ascii="TH SarabunPSK" w:hAnsi="TH SarabunPSK" w:cs="TH SarabunPSK" w:hint="cs"/>
          <w:b/>
          <w:bCs/>
          <w:cs/>
        </w:rPr>
        <w:t>. 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ab/>
      </w:r>
      <w:r w:rsidRPr="005F0070">
        <w:rPr>
          <w:rFonts w:ascii="TH SarabunPSK" w:hAnsi="TH SarabunPSK" w:cs="TH SarabunPSK" w:hint="cs"/>
          <w:b/>
          <w:bCs/>
        </w:rPr>
        <w:sym w:font="Wingdings" w:char="F0FE"/>
      </w:r>
      <w:r w:rsidRPr="005F0070">
        <w:rPr>
          <w:rFonts w:ascii="TH SarabunPSK" w:hAnsi="TH SarabunPSK" w:cs="TH SarabunPSK" w:hint="cs"/>
          <w:b/>
          <w:bCs/>
          <w:cs/>
        </w:rPr>
        <w:t xml:space="preserve"> มี</w:t>
      </w:r>
      <w:r w:rsidRPr="005F0070">
        <w:rPr>
          <w:rFonts w:ascii="TH SarabunPSK" w:hAnsi="TH SarabunPSK" w:cs="TH SarabunPSK" w:hint="cs"/>
          <w:b/>
          <w:bCs/>
        </w:rPr>
        <w:tab/>
      </w:r>
      <w:r w:rsidRPr="005F0070">
        <w:rPr>
          <w:rFonts w:ascii="TH SarabunPSK" w:hAnsi="TH SarabunPSK" w:cs="TH SarabunPSK" w:hint="cs"/>
          <w:b/>
          <w:bCs/>
        </w:rPr>
        <w:tab/>
      </w:r>
      <w:r w:rsidRPr="005F0070">
        <w:rPr>
          <w:rFonts w:ascii="TH SarabunPSK" w:hAnsi="TH SarabunPSK" w:cs="TH SarabunPSK" w:hint="cs"/>
          <w:b/>
          <w:bCs/>
        </w:rPr>
        <w:tab/>
      </w:r>
      <w:r w:rsidRPr="005F0070">
        <w:rPr>
          <w:rFonts w:ascii="TH SarabunPSK" w:hAnsi="TH SarabunPSK" w:cs="TH SarabunPSK" w:hint="cs"/>
          <w:b/>
          <w:bCs/>
        </w:rPr>
        <w:sym w:font="Wingdings" w:char="F072"/>
      </w:r>
      <w:r w:rsidRPr="005F0070">
        <w:rPr>
          <w:rFonts w:ascii="TH SarabunPSK" w:hAnsi="TH SarabunPSK" w:cs="TH SarabunPSK" w:hint="cs"/>
          <w:b/>
          <w:bCs/>
          <w:cs/>
        </w:rPr>
        <w:t xml:space="preserve"> ไม่มี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ab/>
      </w:r>
      <w:r w:rsidRPr="005F0070">
        <w:rPr>
          <w:rFonts w:ascii="TH SarabunPSK" w:hAnsi="TH SarabunPSK" w:cs="TH SarabunPSK" w:hint="cs"/>
          <w:b/>
          <w:bCs/>
        </w:rPr>
        <w:tab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705"/>
        <w:gridCol w:w="1975"/>
        <w:gridCol w:w="2281"/>
        <w:gridCol w:w="2238"/>
        <w:gridCol w:w="861"/>
      </w:tblGrid>
      <w:tr w:rsidR="005F0070" w:rsidRPr="005F0070" w:rsidTr="00BA778F">
        <w:trPr>
          <w:tblHeader/>
        </w:trPr>
        <w:tc>
          <w:tcPr>
            <w:tcW w:w="94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ชื่อสถาบันการศึกษา</w:t>
            </w:r>
          </w:p>
        </w:tc>
        <w:tc>
          <w:tcPr>
            <w:tcW w:w="1090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คณะ/สำนักวิชา/ภาควิชา</w:t>
            </w:r>
          </w:p>
        </w:tc>
        <w:tc>
          <w:tcPr>
            <w:tcW w:w="125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สาขาวิชา/หลักสูตร</w:t>
            </w:r>
          </w:p>
        </w:tc>
        <w:tc>
          <w:tcPr>
            <w:tcW w:w="1235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ชื่อรายวิชา</w:t>
            </w:r>
          </w:p>
        </w:tc>
        <w:tc>
          <w:tcPr>
            <w:tcW w:w="475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941" w:type="pct"/>
            <w:vMerge w:val="restar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วลัยลักษณ์</w:t>
            </w:r>
          </w:p>
        </w:tc>
        <w:tc>
          <w:tcPr>
            <w:tcW w:w="1090" w:type="pct"/>
            <w:shd w:val="clear" w:color="auto" w:fill="auto"/>
          </w:tcPr>
          <w:p w:rsidR="00C27FAA" w:rsidRPr="005F0070" w:rsidRDefault="00C27FAA" w:rsidP="00BA778F">
            <w:pPr>
              <w:ind w:right="-107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วิทยาลัยสัตวแพทย์อัครราชกุมารี</w:t>
            </w:r>
          </w:p>
        </w:tc>
        <w:tc>
          <w:tcPr>
            <w:tcW w:w="125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หลักสูตรสัตวแพทยศาสตรบัณฑิต </w:t>
            </w:r>
          </w:p>
        </w:tc>
        <w:tc>
          <w:tcPr>
            <w:tcW w:w="123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Veterinary Toxicology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2563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-ปัจจุบัน</w:t>
            </w:r>
          </w:p>
        </w:tc>
      </w:tr>
      <w:tr w:rsidR="005F0070" w:rsidRPr="005F0070" w:rsidTr="00BA778F">
        <w:tc>
          <w:tcPr>
            <w:tcW w:w="941" w:type="pct"/>
            <w:vMerge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1090" w:type="pct"/>
            <w:vMerge w:val="restart"/>
            <w:shd w:val="clear" w:color="auto" w:fill="auto"/>
          </w:tcPr>
          <w:p w:rsidR="00C27FAA" w:rsidRPr="005F0070" w:rsidRDefault="00C27FAA" w:rsidP="00BA778F">
            <w:pPr>
              <w:ind w:right="-107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สำนักวิชาสาธารณสุขศาสตร์/อาชีวอนามัยและความปลอดภัย</w:t>
            </w:r>
          </w:p>
          <w:p w:rsidR="00C27FAA" w:rsidRPr="005F0070" w:rsidRDefault="00C27FAA" w:rsidP="00BA778F">
            <w:pPr>
              <w:ind w:right="-107"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1259" w:type="pct"/>
            <w:vMerge w:val="restar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สาขาวิชาอาชีวอนามัยและความปลอดภัย/หลักสูตรวิทยาศาสตรบัณฑิต </w:t>
            </w:r>
          </w:p>
        </w:tc>
        <w:tc>
          <w:tcPr>
            <w:tcW w:w="123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Occupational and Environmental Toxicology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2562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-ปัจจุบัน</w:t>
            </w:r>
          </w:p>
        </w:tc>
      </w:tr>
      <w:tr w:rsidR="005F0070" w:rsidRPr="005F0070" w:rsidTr="00BA778F">
        <w:tc>
          <w:tcPr>
            <w:tcW w:w="941" w:type="pct"/>
            <w:vMerge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1090" w:type="pct"/>
            <w:vMerge/>
            <w:shd w:val="clear" w:color="auto" w:fill="auto"/>
          </w:tcPr>
          <w:p w:rsidR="00C27FAA" w:rsidRPr="005F0070" w:rsidRDefault="00C27FAA" w:rsidP="00BA778F">
            <w:pPr>
              <w:ind w:left="-110" w:right="-107"/>
              <w:jc w:val="center"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1259" w:type="pct"/>
            <w:vMerge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123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Occupational and environmental Toxicology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hAnsi="TH SarabunPSK" w:cs="TH SarabunPSK" w:hint="cs"/>
              </w:rPr>
              <w:t>256</w:t>
            </w:r>
            <w:r w:rsidRPr="005F0070">
              <w:rPr>
                <w:rFonts w:ascii="TH SarabunPSK" w:hAnsi="TH SarabunPSK" w:cs="TH SarabunPSK"/>
              </w:rPr>
              <w:t>4</w:t>
            </w:r>
            <w:r w:rsidRPr="005F0070">
              <w:rPr>
                <w:rFonts w:ascii="TH SarabunPSK" w:hAnsi="TH SarabunPSK" w:cs="TH SarabunPSK" w:hint="cs"/>
                <w:cs/>
              </w:rPr>
              <w:t>-ปัจจุบัน</w:t>
            </w:r>
          </w:p>
        </w:tc>
      </w:tr>
      <w:tr w:rsidR="005F0070" w:rsidRPr="005F0070" w:rsidTr="00BA778F">
        <w:trPr>
          <w:trHeight w:val="1809"/>
        </w:trPr>
        <w:tc>
          <w:tcPr>
            <w:tcW w:w="941" w:type="pct"/>
            <w:vMerge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</w:p>
        </w:tc>
        <w:tc>
          <w:tcPr>
            <w:tcW w:w="1090" w:type="pct"/>
            <w:shd w:val="clear" w:color="auto" w:fill="auto"/>
          </w:tcPr>
          <w:p w:rsidR="00C27FAA" w:rsidRPr="005F0070" w:rsidRDefault="00C27FAA" w:rsidP="00BA778F">
            <w:pPr>
              <w:ind w:right="-107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สำนักวิชาสาธารณสุขศาสตร์/บัณฑิตศึกษาสำนักวิชาสาธารณสุขศาสตร์</w:t>
            </w:r>
          </w:p>
        </w:tc>
        <w:tc>
          <w:tcPr>
            <w:tcW w:w="125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 xml:space="preserve">สาขาวิชาเทคโนโลยีสิ่งแวดล้อม ความปลอดภัย และสุขภาพ/หลักสูตรวิทยาศาสตรบัณฑิต </w:t>
            </w:r>
          </w:p>
        </w:tc>
        <w:tc>
          <w:tcPr>
            <w:tcW w:w="123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Statistics and Research Methodology</w:t>
            </w:r>
          </w:p>
        </w:tc>
        <w:tc>
          <w:tcPr>
            <w:tcW w:w="47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</w:rPr>
              <w:t>256</w:t>
            </w:r>
            <w:r w:rsidRPr="005F0070">
              <w:rPr>
                <w:rFonts w:ascii="TH SarabunPSK" w:hAnsi="TH SarabunPSK" w:cs="TH SarabunPSK"/>
              </w:rPr>
              <w:t>3</w:t>
            </w:r>
            <w:r w:rsidRPr="005F0070">
              <w:rPr>
                <w:rFonts w:ascii="TH SarabunPSK" w:hAnsi="TH SarabunPSK" w:cs="TH SarabunPSK" w:hint="cs"/>
                <w:cs/>
              </w:rPr>
              <w:t>-ปัจจุบัน</w:t>
            </w:r>
          </w:p>
        </w:tc>
      </w:tr>
    </w:tbl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5</w:t>
      </w:r>
      <w:r w:rsidRPr="005F0070">
        <w:rPr>
          <w:rFonts w:ascii="TH SarabunPSK" w:hAnsi="TH SarabunPSK" w:cs="TH SarabunPSK" w:hint="cs"/>
          <w:b/>
          <w:bCs/>
          <w:cs/>
        </w:rPr>
        <w:t>.  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C27FAA">
      <w:pPr>
        <w:spacing w:line="360" w:lineRule="exact"/>
        <w:rPr>
          <w:rFonts w:ascii="TH SarabunPSK" w:eastAsia="Cordia New" w:hAnsi="TH SarabunPSK" w:cs="TH SarabunPSK"/>
        </w:rPr>
      </w:pPr>
      <w:r w:rsidRPr="005F0070">
        <w:rPr>
          <w:rFonts w:ascii="TH SarabunPSK" w:hAnsi="TH SarabunPSK" w:cs="TH SarabunPSK" w:hint="cs"/>
          <w:b/>
          <w:bCs/>
          <w:cs/>
        </w:rPr>
        <w:tab/>
        <w:t xml:space="preserve">5.1 ชื่อวิทยานิพนธ์ ระดับปริญญาโท   </w:t>
      </w:r>
    </w:p>
    <w:p w:rsidR="00C27FAA" w:rsidRPr="005F0070" w:rsidRDefault="00C27FAA" w:rsidP="00C27FAA">
      <w:pPr>
        <w:spacing w:line="360" w:lineRule="exact"/>
        <w:ind w:left="720"/>
        <w:rPr>
          <w:rFonts w:ascii="TH SarabunPSK" w:hAnsi="TH SarabunPSK" w:cs="TH SarabunPSK"/>
          <w:b/>
          <w:bCs/>
        </w:rPr>
      </w:pPr>
      <w:r w:rsidRPr="005F0070">
        <w:rPr>
          <w:rFonts w:ascii="TH SarabunPSK" w:eastAsia="Cordia New" w:hAnsi="TH SarabunPSK" w:cs="TH SarabunPSK"/>
        </w:rPr>
        <w:t>Effect of andrographolide on alpha</w:t>
      </w:r>
      <w:r w:rsidRPr="005F0070">
        <w:rPr>
          <w:rFonts w:ascii="TH SarabunPSK" w:eastAsia="Cordia New" w:hAnsi="TH SarabunPSK" w:cs="TH SarabunPSK"/>
          <w:cs/>
        </w:rPr>
        <w:t>-</w:t>
      </w:r>
      <w:r w:rsidRPr="005F0070">
        <w:rPr>
          <w:rFonts w:ascii="TH SarabunPSK" w:eastAsia="Cordia New" w:hAnsi="TH SarabunPSK" w:cs="TH SarabunPSK"/>
        </w:rPr>
        <w:t>naphthylisothiocyanate</w:t>
      </w:r>
      <w:r w:rsidRPr="005F0070">
        <w:rPr>
          <w:rFonts w:ascii="TH SarabunPSK" w:eastAsia="Cordia New" w:hAnsi="TH SarabunPSK" w:cs="TH SarabunPSK"/>
          <w:cs/>
        </w:rPr>
        <w:t>-</w:t>
      </w:r>
      <w:r w:rsidRPr="005F0070">
        <w:rPr>
          <w:rFonts w:ascii="TH SarabunPSK" w:eastAsia="Cordia New" w:hAnsi="TH SarabunPSK" w:cs="TH SarabunPSK"/>
        </w:rPr>
        <w:t>induced cholestasis in rats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ab/>
        <w:t>5.2 ผลงานที่เกี่ยวข้องกับวิทยานิพนธ์ ระดับปริญญาโท</w:t>
      </w:r>
    </w:p>
    <w:p w:rsidR="00C27FAA" w:rsidRPr="005F0070" w:rsidRDefault="00C27FAA" w:rsidP="00C27FAA">
      <w:pPr>
        <w:ind w:left="720"/>
        <w:rPr>
          <w:rFonts w:ascii="TH SarabunPSK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 w:hint="cs"/>
          <w:b/>
          <w:bCs/>
          <w:shd w:val="clear" w:color="auto" w:fill="FFFFFF"/>
          <w:lang w:eastAsia="zh-CN" w:bidi="ar-SA"/>
        </w:rPr>
        <w:t>Khamphaya, T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Chansela, P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Piyachaturawat, P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Suksamrarn, A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Nathanson, M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H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&amp; Weerachayaphorn, J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 (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2016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 xml:space="preserve">). 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Effects of andrographolide on intrahepatic cholestasis induced by alpha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-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naphthylisothiocyanate in rats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 </w:t>
      </w:r>
      <w:r w:rsidRPr="005F0070">
        <w:rPr>
          <w:rFonts w:ascii="TH SarabunPSK" w:eastAsia="Times New Roman" w:hAnsi="TH SarabunPSK" w:cs="TH SarabunPSK" w:hint="cs"/>
          <w:i/>
          <w:iCs/>
          <w:lang w:eastAsia="zh-CN" w:bidi="ar-SA"/>
        </w:rPr>
        <w:t>European journal of pharmacology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 </w:t>
      </w:r>
      <w:r w:rsidRPr="005F0070">
        <w:rPr>
          <w:rFonts w:ascii="TH SarabunPSK" w:eastAsia="Times New Roman" w:hAnsi="TH SarabunPSK" w:cs="TH SarabunPSK" w:hint="cs"/>
          <w:i/>
          <w:iCs/>
          <w:lang w:eastAsia="zh-CN" w:bidi="ar-SA"/>
        </w:rPr>
        <w:t>789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254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–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264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 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ab/>
        <w:t>5.3 ชื่อวิทยานิพนธ์ ระดับปริญญาเอก</w:t>
      </w:r>
    </w:p>
    <w:p w:rsidR="00C27FAA" w:rsidRPr="005F0070" w:rsidRDefault="00C27FAA" w:rsidP="00C27FAA">
      <w:pPr>
        <w:spacing w:line="360" w:lineRule="exact"/>
        <w:ind w:left="720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</w:rPr>
        <w:t>Role of inositol 1, 4, 5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trisphosphate receptors in the pathogenesis of non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alcoholic fatty liver disease</w:t>
      </w:r>
    </w:p>
    <w:p w:rsidR="00C27FAA" w:rsidRPr="005F0070" w:rsidRDefault="00C27FAA" w:rsidP="00C27FAA">
      <w:pPr>
        <w:spacing w:line="360" w:lineRule="exact"/>
        <w:ind w:firstLine="720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 w:hint="cs"/>
          <w:b/>
          <w:bCs/>
          <w:cs/>
        </w:rPr>
        <w:t>5.4 ผลงานที่เกี่ยวข้องกับวิทยานิพนธ์ ระดับปริญญา</w:t>
      </w:r>
    </w:p>
    <w:p w:rsidR="00C27FAA" w:rsidRPr="005F0070" w:rsidRDefault="00C27FAA" w:rsidP="00C27FAA">
      <w:pPr>
        <w:ind w:left="720"/>
        <w:rPr>
          <w:rFonts w:ascii="TH SarabunPSK" w:eastAsia="Times New Roman" w:hAnsi="TH SarabunPSK" w:cs="TH SarabunPSK"/>
          <w:lang w:eastAsia="zh-CN" w:bidi="ar-SA"/>
        </w:rPr>
      </w:pPr>
      <w:r w:rsidRPr="005F0070">
        <w:rPr>
          <w:rFonts w:ascii="TH SarabunPSK" w:eastAsia="Times New Roman" w:hAnsi="TH SarabunPSK" w:cs="TH SarabunPSK" w:hint="cs"/>
          <w:b/>
          <w:bCs/>
          <w:shd w:val="clear" w:color="auto" w:fill="FFFFFF"/>
          <w:lang w:eastAsia="zh-CN" w:bidi="ar-SA"/>
        </w:rPr>
        <w:t>Khamphaya, T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Chukijrungroat, N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Saengsirisuwan, V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Mitchell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-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Richards, K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A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Robert, M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E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Mennone, A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Ananthanarayanan, M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Nathanson, M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H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&amp; Weerachayaphorn, J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 (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2018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 xml:space="preserve">). 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Nonalcoholic fatty liver disease impairs expression of the type II inositol 1,4,5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-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trisphosphate receptor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 </w:t>
      </w:r>
      <w:r w:rsidRPr="005F0070">
        <w:rPr>
          <w:rFonts w:ascii="TH SarabunPSK" w:eastAsia="Times New Roman" w:hAnsi="TH SarabunPSK" w:cs="TH SarabunPSK" w:hint="cs"/>
          <w:i/>
          <w:iCs/>
          <w:lang w:eastAsia="zh-CN" w:bidi="ar-SA"/>
        </w:rPr>
        <w:t xml:space="preserve">Hepatology </w:t>
      </w:r>
      <w:r w:rsidRPr="005F0070">
        <w:rPr>
          <w:rFonts w:ascii="TH SarabunPSK" w:eastAsia="Times New Roman" w:hAnsi="TH SarabunPSK" w:cs="TH SarabunPSK" w:hint="cs"/>
          <w:i/>
          <w:iCs/>
          <w:cs/>
          <w:lang w:eastAsia="zh-CN"/>
        </w:rPr>
        <w:t>(</w:t>
      </w:r>
      <w:r w:rsidRPr="005F0070">
        <w:rPr>
          <w:rFonts w:ascii="TH SarabunPSK" w:eastAsia="Times New Roman" w:hAnsi="TH SarabunPSK" w:cs="TH SarabunPSK" w:hint="cs"/>
          <w:i/>
          <w:iCs/>
          <w:lang w:eastAsia="zh-CN" w:bidi="ar-SA"/>
        </w:rPr>
        <w:t>Baltimore, Md</w:t>
      </w:r>
      <w:r w:rsidRPr="005F0070">
        <w:rPr>
          <w:rFonts w:ascii="TH SarabunPSK" w:eastAsia="Times New Roman" w:hAnsi="TH SarabunPSK" w:cs="TH SarabunPSK" w:hint="cs"/>
          <w:i/>
          <w:iCs/>
          <w:cs/>
          <w:lang w:eastAsia="zh-CN"/>
        </w:rPr>
        <w:t>.)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 </w:t>
      </w:r>
      <w:r w:rsidRPr="005F0070">
        <w:rPr>
          <w:rFonts w:ascii="TH SarabunPSK" w:eastAsia="Times New Roman" w:hAnsi="TH SarabunPSK" w:cs="TH SarabunPSK" w:hint="cs"/>
          <w:i/>
          <w:iCs/>
          <w:lang w:eastAsia="zh-CN" w:bidi="ar-SA"/>
        </w:rPr>
        <w:t>67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(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2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)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, 560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–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574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https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://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doi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org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/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10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1002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/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hep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hd w:val="clear" w:color="auto" w:fill="FFFFFF"/>
          <w:lang w:eastAsia="zh-CN" w:bidi="ar-SA"/>
        </w:rPr>
        <w:t>29588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6</w:t>
      </w:r>
      <w:r w:rsidRPr="005F0070">
        <w:rPr>
          <w:rFonts w:ascii="TH SarabunPSK" w:hAnsi="TH SarabunPSK" w:cs="TH SarabunPSK" w:hint="cs"/>
          <w:b/>
          <w:bCs/>
          <w:cs/>
        </w:rPr>
        <w:t xml:space="preserve">. ผลงานทางวิชาการย้อนหลัง 5 ปี </w:t>
      </w:r>
    </w:p>
    <w:p w:rsidR="00C27FAA" w:rsidRPr="005F0070" w:rsidRDefault="00C27FAA" w:rsidP="00C27FAA">
      <w:pPr>
        <w:spacing w:line="360" w:lineRule="exact"/>
        <w:ind w:firstLine="360"/>
        <w:jc w:val="thaiDistribute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 w:hint="cs"/>
          <w:b/>
          <w:bCs/>
        </w:rPr>
        <w:t>6</w:t>
      </w:r>
      <w:r w:rsidRPr="005F0070">
        <w:rPr>
          <w:rFonts w:ascii="TH SarabunPSK" w:hAnsi="TH SarabunPSK" w:cs="TH SarabunPSK" w:hint="cs"/>
          <w:b/>
          <w:bCs/>
          <w:cs/>
        </w:rPr>
        <w:t>.</w:t>
      </w:r>
      <w:r w:rsidRPr="005F0070">
        <w:rPr>
          <w:rFonts w:ascii="TH SarabunPSK" w:hAnsi="TH SarabunPSK" w:cs="TH SarabunPSK" w:hint="cs"/>
          <w:b/>
          <w:bCs/>
        </w:rPr>
        <w:t xml:space="preserve">1 </w:t>
      </w:r>
      <w:r w:rsidRPr="005F0070">
        <w:rPr>
          <w:rFonts w:ascii="TH SarabunPSK" w:hAnsi="TH SarabunPSK" w:cs="TH SarabunPSK" w:hint="cs"/>
          <w:b/>
          <w:bCs/>
          <w:cs/>
        </w:rPr>
        <w:t xml:space="preserve">บทความวิจัย/บทความวิชาการ ที่ตีพิมพ์เผยแพร่ในวารสาร </w:t>
      </w:r>
    </w:p>
    <w:p w:rsidR="00C27FAA" w:rsidRPr="005F0070" w:rsidRDefault="00C27FAA" w:rsidP="003826E6">
      <w:pPr>
        <w:pStyle w:val="ListParagraph"/>
        <w:numPr>
          <w:ilvl w:val="0"/>
          <w:numId w:val="65"/>
        </w:numPr>
        <w:ind w:left="1134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</w:rPr>
        <w:t>Yimthiang,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Pouyfung,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 w:hint="cs"/>
          <w:b/>
          <w:bCs/>
          <w:sz w:val="32"/>
        </w:rPr>
        <w:t>Khamphaya, T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hAnsi="TH SarabunPSK" w:cs="TH SarabunPSK" w:hint="cs"/>
          <w:b/>
          <w:bCs/>
          <w:sz w:val="32"/>
        </w:rPr>
        <w:t>,</w:t>
      </w:r>
      <w:r w:rsidRPr="005F0070">
        <w:rPr>
          <w:rFonts w:ascii="TH SarabunPSK" w:hAnsi="TH SarabunPSK" w:cs="TH SarabunPSK" w:hint="cs"/>
          <w:sz w:val="32"/>
        </w:rPr>
        <w:t xml:space="preserve"> Kuraeiad,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Wongrith,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Vesey, D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</w:rPr>
        <w:t>A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</w:rPr>
        <w:t>&amp;</w:t>
      </w:r>
      <w:r w:rsidRPr="005F0070">
        <w:rPr>
          <w:rFonts w:ascii="TH SarabunPSK" w:hAnsi="TH SarabunPSK" w:cs="TH SarabunPSK" w:hint="cs"/>
          <w:sz w:val="32"/>
        </w:rPr>
        <w:t>Satarug, S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2022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Effects of Environmental Exposure to Cadmium and Lead on the Risks of Diabetes and Kidney Dysfunction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sz w:val="32"/>
        </w:rPr>
        <w:t>International Journal of Environmental Research and Public Health, 19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4</w:t>
      </w:r>
      <w:r w:rsidRPr="005F0070">
        <w:rPr>
          <w:rFonts w:ascii="TH SarabunPSK" w:hAnsi="TH SarabunPSK" w:cs="TH SarabunPSK" w:hint="cs"/>
          <w:sz w:val="32"/>
          <w:cs/>
        </w:rPr>
        <w:t>)</w:t>
      </w:r>
      <w:r w:rsidRPr="005F0070">
        <w:rPr>
          <w:rFonts w:ascii="TH SarabunPSK" w:hAnsi="TH SarabunPSK" w:cs="TH SarabunPSK" w:hint="cs"/>
          <w:sz w:val="32"/>
        </w:rPr>
        <w:t>, 2259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https</w:t>
      </w:r>
      <w:r w:rsidRPr="005F0070">
        <w:rPr>
          <w:rFonts w:ascii="TH SarabunPSK" w:hAnsi="TH SarabunPSK" w:cs="TH SarabunPSK"/>
          <w:sz w:val="32"/>
          <w:cs/>
        </w:rPr>
        <w:t>://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org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10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3390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ijerph19042259</w:t>
      </w:r>
      <w:r w:rsidRPr="005F0070">
        <w:rPr>
          <w:rFonts w:ascii="TH SarabunPSK" w:hAnsi="TH SarabunPSK" w:cs="TH SarabunPSK" w:hint="cs"/>
          <w:sz w:val="32"/>
          <w:cs/>
        </w:rPr>
        <w:t>.</w:t>
      </w:r>
    </w:p>
    <w:p w:rsidR="00C27FAA" w:rsidRPr="005F0070" w:rsidRDefault="00C27FAA" w:rsidP="003826E6">
      <w:pPr>
        <w:pStyle w:val="ListParagraph"/>
        <w:numPr>
          <w:ilvl w:val="0"/>
          <w:numId w:val="65"/>
        </w:numPr>
        <w:ind w:left="1134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b/>
          <w:bCs/>
          <w:sz w:val="32"/>
        </w:rPr>
        <w:t>Khamphaya, T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hAnsi="TH SarabunPSK" w:cs="TH SarabunPSK" w:hint="cs"/>
          <w:b/>
          <w:bCs/>
          <w:sz w:val="32"/>
        </w:rPr>
        <w:t>,</w:t>
      </w:r>
      <w:r w:rsidRPr="005F0070">
        <w:rPr>
          <w:rFonts w:ascii="TH SarabunPSK" w:hAnsi="TH SarabunPSK" w:cs="TH SarabunPSK" w:hint="cs"/>
          <w:sz w:val="32"/>
        </w:rPr>
        <w:t xml:space="preserve"> Pouyfung,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&amp; Yimthiang, S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2022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Enhancing Toxicology Achievement by the VARK and the GRSLSS</w:t>
      </w:r>
      <w:r w:rsidRPr="005F0070">
        <w:rPr>
          <w:rFonts w:ascii="TH SarabunPSK" w:hAnsi="TH SarabunPSK" w:cs="TH SarabunPSK" w:hint="cs"/>
          <w:sz w:val="32"/>
          <w:cs/>
        </w:rPr>
        <w:t>-</w:t>
      </w:r>
      <w:r w:rsidRPr="005F0070">
        <w:rPr>
          <w:rFonts w:ascii="TH SarabunPSK" w:hAnsi="TH SarabunPSK" w:cs="TH SarabunPSK" w:hint="cs"/>
          <w:sz w:val="32"/>
        </w:rPr>
        <w:t>mixed Models in Team</w:t>
      </w:r>
      <w:r w:rsidRPr="005F0070">
        <w:rPr>
          <w:rFonts w:ascii="TH SarabunPSK" w:hAnsi="TH SarabunPSK" w:cs="TH SarabunPSK" w:hint="cs"/>
          <w:sz w:val="32"/>
          <w:cs/>
        </w:rPr>
        <w:t>-</w:t>
      </w:r>
      <w:r w:rsidRPr="005F0070">
        <w:rPr>
          <w:rFonts w:ascii="TH SarabunPSK" w:hAnsi="TH SarabunPSK" w:cs="TH SarabunPSK" w:hint="cs"/>
          <w:sz w:val="32"/>
        </w:rPr>
        <w:t>Based Learning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sz w:val="32"/>
        </w:rPr>
        <w:t>Frontiers in public health, 9</w:t>
      </w:r>
      <w:r w:rsidRPr="005F0070">
        <w:rPr>
          <w:rFonts w:ascii="TH SarabunPSK" w:hAnsi="TH SarabunPSK" w:cs="TH SarabunPSK" w:hint="cs"/>
          <w:sz w:val="32"/>
        </w:rPr>
        <w:t>, 732550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hyperlink r:id="rId25" w:history="1"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https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://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doi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org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10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3389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fpubh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2021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732550</w:t>
        </w:r>
      </w:hyperlink>
    </w:p>
    <w:p w:rsidR="00C27FAA" w:rsidRPr="005F0070" w:rsidRDefault="00C27FAA" w:rsidP="003826E6">
      <w:pPr>
        <w:pStyle w:val="ListParagraph"/>
        <w:numPr>
          <w:ilvl w:val="0"/>
          <w:numId w:val="65"/>
        </w:numPr>
        <w:ind w:left="1134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</w:rPr>
        <w:t>Khamphaya,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Pouyfung,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Yimthiang,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Kotepui,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Kuraeiad, S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2022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 xml:space="preserve">Ameliorative effect of </w:t>
      </w:r>
      <w:r w:rsidRPr="005F0070">
        <w:rPr>
          <w:rFonts w:ascii="TH SarabunPSK" w:hAnsi="TH SarabunPSK" w:cs="TH SarabunPSK"/>
          <w:i/>
          <w:iCs/>
          <w:sz w:val="32"/>
        </w:rPr>
        <w:t>Paederia foetida</w:t>
      </w:r>
      <w:r w:rsidRPr="005F0070">
        <w:rPr>
          <w:rFonts w:ascii="TH SarabunPSK" w:hAnsi="TH SarabunPSK" w:cs="TH SarabunPSK"/>
          <w:sz w:val="32"/>
        </w:rPr>
        <w:t xml:space="preserve"> Linn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on lead acetate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exposure rats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Journal of Applied Pharmaceutical Science, 12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02</w:t>
      </w:r>
      <w:r w:rsidRPr="005F0070">
        <w:rPr>
          <w:rFonts w:ascii="TH SarabunPSK" w:hAnsi="TH SarabunPSK" w:cs="TH SarabunPSK"/>
          <w:sz w:val="32"/>
          <w:cs/>
        </w:rPr>
        <w:t>)</w:t>
      </w:r>
      <w:r w:rsidRPr="005F0070">
        <w:rPr>
          <w:rFonts w:ascii="TH SarabunPSK" w:hAnsi="TH SarabunPSK" w:cs="TH SarabunPSK"/>
          <w:sz w:val="32"/>
        </w:rPr>
        <w:t>, 160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170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C27FAA" w:rsidRPr="005F0070" w:rsidRDefault="00C27FAA" w:rsidP="003826E6">
      <w:pPr>
        <w:pStyle w:val="ListParagraph"/>
        <w:numPr>
          <w:ilvl w:val="0"/>
          <w:numId w:val="65"/>
        </w:numPr>
        <w:ind w:left="1134"/>
        <w:rPr>
          <w:rStyle w:val="Hyperlink"/>
          <w:rFonts w:ascii="TH SarabunPSK" w:hAnsi="TH SarabunPSK" w:cs="TH SarabunPSK"/>
          <w:color w:val="auto"/>
          <w:sz w:val="32"/>
        </w:rPr>
      </w:pPr>
      <w:r w:rsidRPr="005F0070">
        <w:rPr>
          <w:rFonts w:ascii="TH SarabunPSK" w:hAnsi="TH SarabunPSK" w:cs="TH SarabunPSK" w:hint="cs"/>
          <w:b/>
          <w:bCs/>
          <w:sz w:val="32"/>
        </w:rPr>
        <w:t>Khamphaya, T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.</w:t>
      </w:r>
      <w:r w:rsidRPr="005F0070">
        <w:rPr>
          <w:rFonts w:ascii="TH SarabunPSK" w:hAnsi="TH SarabunPSK" w:cs="TH SarabunPSK" w:hint="cs"/>
          <w:b/>
          <w:bCs/>
          <w:sz w:val="32"/>
        </w:rPr>
        <w:t>,</w:t>
      </w:r>
      <w:r w:rsidRPr="005F0070">
        <w:rPr>
          <w:rFonts w:ascii="TH SarabunPSK" w:hAnsi="TH SarabunPSK" w:cs="TH SarabunPSK" w:hint="cs"/>
          <w:sz w:val="32"/>
        </w:rPr>
        <w:t xml:space="preserve"> Pouyfung, P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 w:hint="cs"/>
          <w:sz w:val="32"/>
        </w:rPr>
        <w:t xml:space="preserve"> Kuraeiad, S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Vattanasit, U</w:t>
      </w:r>
      <w:r w:rsidRPr="005F0070">
        <w:rPr>
          <w:rFonts w:ascii="TH SarabunPSK" w:hAnsi="TH SarabunPSK" w:cs="TH SarabunPSK" w:hint="cs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, &amp; Yimthiang, S</w:t>
      </w:r>
      <w:r w:rsidRPr="005F0070">
        <w:rPr>
          <w:rFonts w:ascii="TH SarabunPSK" w:hAnsi="TH SarabunPSK" w:cs="TH SarabunPSK" w:hint="cs"/>
          <w:sz w:val="32"/>
          <w:cs/>
        </w:rPr>
        <w:t>. (</w:t>
      </w:r>
      <w:r w:rsidRPr="005F0070">
        <w:rPr>
          <w:rFonts w:ascii="TH SarabunPSK" w:hAnsi="TH SarabunPSK" w:cs="TH SarabunPSK" w:hint="cs"/>
          <w:sz w:val="32"/>
        </w:rPr>
        <w:t>2021</w:t>
      </w:r>
      <w:r w:rsidRPr="005F0070">
        <w:rPr>
          <w:rFonts w:ascii="TH SarabunPSK" w:hAnsi="TH SarabunPSK" w:cs="TH SarabunPSK" w:hint="cs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</w:rPr>
        <w:t>Current Aspect of Bisphenol A Toxicology and Its Health Effects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</w:rPr>
        <w:t> </w:t>
      </w:r>
      <w:r w:rsidRPr="005F0070">
        <w:rPr>
          <w:rFonts w:ascii="TH SarabunPSK" w:hAnsi="TH SarabunPSK" w:cs="TH SarabunPSK" w:hint="cs"/>
          <w:i/>
          <w:iCs/>
          <w:sz w:val="32"/>
        </w:rPr>
        <w:t>Trends in Sciences</w:t>
      </w:r>
      <w:r w:rsidRPr="005F0070">
        <w:rPr>
          <w:rFonts w:ascii="TH SarabunPSK" w:hAnsi="TH SarabunPSK" w:cs="TH SarabunPSK" w:hint="cs"/>
          <w:sz w:val="32"/>
        </w:rPr>
        <w:t>, </w:t>
      </w:r>
      <w:r w:rsidRPr="005F0070">
        <w:rPr>
          <w:rFonts w:ascii="TH SarabunPSK" w:hAnsi="TH SarabunPSK" w:cs="TH SarabunPSK" w:hint="cs"/>
          <w:i/>
          <w:iCs/>
          <w:sz w:val="32"/>
        </w:rPr>
        <w:t>18</w:t>
      </w:r>
      <w:r w:rsidRPr="005F0070">
        <w:rPr>
          <w:rFonts w:ascii="TH SarabunPSK" w:hAnsi="TH SarabunPSK" w:cs="TH SarabunPSK" w:hint="cs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21</w:t>
      </w:r>
      <w:r w:rsidRPr="005F0070">
        <w:rPr>
          <w:rFonts w:ascii="TH SarabunPSK" w:hAnsi="TH SarabunPSK" w:cs="TH SarabunPSK" w:hint="cs"/>
          <w:sz w:val="32"/>
          <w:cs/>
        </w:rPr>
        <w:t>)</w:t>
      </w:r>
      <w:r w:rsidRPr="005F0070">
        <w:rPr>
          <w:rFonts w:ascii="TH SarabunPSK" w:hAnsi="TH SarabunPSK" w:cs="TH SarabunPSK" w:hint="cs"/>
          <w:sz w:val="32"/>
        </w:rPr>
        <w:t>, 408</w:t>
      </w:r>
      <w:r w:rsidRPr="005F0070">
        <w:rPr>
          <w:rFonts w:ascii="TH SarabunPSK" w:hAnsi="TH SarabunPSK" w:cs="TH SarabunPSK" w:hint="cs"/>
          <w:sz w:val="32"/>
          <w:cs/>
        </w:rPr>
        <w:t xml:space="preserve">. </w:t>
      </w:r>
      <w:hyperlink r:id="rId26" w:history="1"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https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://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doi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org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10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48048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/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tis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2021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  <w:cs/>
          </w:rPr>
          <w:t>.</w:t>
        </w:r>
        <w:r w:rsidRPr="005F0070">
          <w:rPr>
            <w:rStyle w:val="Hyperlink"/>
            <w:rFonts w:ascii="TH SarabunPSK" w:hAnsi="TH SarabunPSK" w:cs="TH SarabunPSK" w:hint="cs"/>
            <w:color w:val="auto"/>
            <w:sz w:val="32"/>
          </w:rPr>
          <w:t>408</w:t>
        </w:r>
      </w:hyperlink>
    </w:p>
    <w:p w:rsidR="00C27FAA" w:rsidRPr="005F0070" w:rsidRDefault="00C27FAA" w:rsidP="003826E6">
      <w:pPr>
        <w:pStyle w:val="ListParagraph"/>
        <w:numPr>
          <w:ilvl w:val="0"/>
          <w:numId w:val="65"/>
        </w:numPr>
        <w:spacing w:after="0" w:line="240" w:lineRule="auto"/>
        <w:ind w:left="1134"/>
        <w:rPr>
          <w:rFonts w:ascii="TH SarabunPSK" w:eastAsia="Times New Roman" w:hAnsi="TH SarabunPSK" w:cs="TH SarabunPSK"/>
          <w:sz w:val="32"/>
          <w:lang w:eastAsia="zh-CN" w:bidi="ar-SA"/>
        </w:rPr>
      </w:pP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Takeuchi,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Vidigal, P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T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Guerra,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T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Hundt,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A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Robert,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E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Olave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-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Martinez,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Aoki, S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 xml:space="preserve">, </w:t>
      </w:r>
      <w:r w:rsidRPr="005F0070">
        <w:rPr>
          <w:rFonts w:ascii="TH SarabunPSK" w:eastAsia="Times New Roman" w:hAnsi="TH SarabunPSK" w:cs="TH SarabunPSK" w:hint="cs"/>
          <w:b/>
          <w:bCs/>
          <w:sz w:val="32"/>
          <w:shd w:val="clear" w:color="auto" w:fill="FFFFFF"/>
          <w:lang w:eastAsia="zh-CN" w:bidi="ar-SA"/>
        </w:rPr>
        <w:t>Khamphaya, T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Kersten, R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Kruglov, E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de la Rosa Rodriguez, R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Banales, J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Nathanson,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H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&amp; Weerachayaphorn, J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 (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2021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).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Neutrophils interact with cholangiocytes to cause cholestatic changes in alcoholic hepatitis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 </w:t>
      </w:r>
      <w:r w:rsidRPr="005F0070">
        <w:rPr>
          <w:rFonts w:ascii="TH SarabunPSK" w:eastAsia="Times New Roman" w:hAnsi="TH SarabunPSK" w:cs="TH SarabunPSK" w:hint="cs"/>
          <w:i/>
          <w:iCs/>
          <w:sz w:val="32"/>
          <w:lang w:eastAsia="zh-CN" w:bidi="ar-SA"/>
        </w:rPr>
        <w:t>Gut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 </w:t>
      </w:r>
      <w:r w:rsidRPr="005F0070">
        <w:rPr>
          <w:rFonts w:ascii="TH SarabunPSK" w:eastAsia="Times New Roman" w:hAnsi="TH SarabunPSK" w:cs="TH SarabunPSK" w:hint="cs"/>
          <w:i/>
          <w:iCs/>
          <w:sz w:val="32"/>
          <w:lang w:eastAsia="zh-CN" w:bidi="ar-SA"/>
        </w:rPr>
        <w:t>70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(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2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)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342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–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356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https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://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doi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org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/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10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1136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/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gutjnl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-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2020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-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322540</w:t>
      </w:r>
    </w:p>
    <w:p w:rsidR="00C27FAA" w:rsidRPr="005F0070" w:rsidRDefault="00C27FAA" w:rsidP="003826E6">
      <w:pPr>
        <w:pStyle w:val="ListParagraph"/>
        <w:numPr>
          <w:ilvl w:val="0"/>
          <w:numId w:val="65"/>
        </w:numPr>
        <w:spacing w:after="0" w:line="240" w:lineRule="auto"/>
        <w:ind w:left="1134"/>
        <w:rPr>
          <w:rFonts w:ascii="TH SarabunPSK" w:eastAsia="Times New Roman" w:hAnsi="TH SarabunPSK" w:cs="TH SarabunPSK"/>
          <w:sz w:val="32"/>
          <w:lang w:eastAsia="zh-CN" w:bidi="ar-SA"/>
        </w:rPr>
      </w:pP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Ueasilamongkol, P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 xml:space="preserve">, </w:t>
      </w:r>
      <w:r w:rsidRPr="005F0070">
        <w:rPr>
          <w:rFonts w:ascii="TH SarabunPSK" w:eastAsia="Times New Roman" w:hAnsi="TH SarabunPSK" w:cs="TH SarabunPSK" w:hint="cs"/>
          <w:b/>
          <w:bCs/>
          <w:sz w:val="32"/>
          <w:shd w:val="clear" w:color="auto" w:fill="FFFFFF"/>
          <w:lang w:eastAsia="zh-CN" w:bidi="ar-SA"/>
        </w:rPr>
        <w:t>Khamphaya, T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Guerra,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T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Rodrigues,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A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Gomes, D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A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Kong, Y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Wei, W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Jain, D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Trampert, D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C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Ananthanarayanan,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Banales, J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Roberts, L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R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Farshidfar, F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Nathanson, 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H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&amp; Weerachayaphorn, J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 (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2020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).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Type 3 Inositol 1,4,5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-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Trisphosphate Receptor Is Increased and Enhances Malignant Properties in Cholangiocarcinoma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 </w:t>
      </w:r>
      <w:r w:rsidRPr="005F0070">
        <w:rPr>
          <w:rFonts w:ascii="TH SarabunPSK" w:eastAsia="Times New Roman" w:hAnsi="TH SarabunPSK" w:cs="TH SarabunPSK" w:hint="cs"/>
          <w:i/>
          <w:iCs/>
          <w:sz w:val="32"/>
          <w:lang w:eastAsia="zh-CN" w:bidi="ar-SA"/>
        </w:rPr>
        <w:t xml:space="preserve">Hepatology </w:t>
      </w:r>
      <w:r w:rsidRPr="005F0070">
        <w:rPr>
          <w:rFonts w:ascii="TH SarabunPSK" w:eastAsia="Times New Roman" w:hAnsi="TH SarabunPSK" w:cs="TH SarabunPSK" w:hint="cs"/>
          <w:i/>
          <w:iCs/>
          <w:sz w:val="32"/>
          <w:cs/>
          <w:lang w:eastAsia="zh-CN"/>
        </w:rPr>
        <w:t>(</w:t>
      </w:r>
      <w:r w:rsidRPr="005F0070">
        <w:rPr>
          <w:rFonts w:ascii="TH SarabunPSK" w:eastAsia="Times New Roman" w:hAnsi="TH SarabunPSK" w:cs="TH SarabunPSK" w:hint="cs"/>
          <w:i/>
          <w:iCs/>
          <w:sz w:val="32"/>
          <w:lang w:eastAsia="zh-CN" w:bidi="ar-SA"/>
        </w:rPr>
        <w:t>Baltimore, Md</w:t>
      </w:r>
      <w:r w:rsidRPr="005F0070">
        <w:rPr>
          <w:rFonts w:ascii="TH SarabunPSK" w:eastAsia="Times New Roman" w:hAnsi="TH SarabunPSK" w:cs="TH SarabunPSK" w:hint="cs"/>
          <w:i/>
          <w:iCs/>
          <w:sz w:val="32"/>
          <w:cs/>
          <w:lang w:eastAsia="zh-CN"/>
        </w:rPr>
        <w:t>.)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 </w:t>
      </w:r>
      <w:r w:rsidRPr="005F0070">
        <w:rPr>
          <w:rFonts w:ascii="TH SarabunPSK" w:eastAsia="Times New Roman" w:hAnsi="TH SarabunPSK" w:cs="TH SarabunPSK" w:hint="cs"/>
          <w:i/>
          <w:iCs/>
          <w:sz w:val="32"/>
          <w:lang w:eastAsia="zh-CN" w:bidi="ar-SA"/>
        </w:rPr>
        <w:t>71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(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2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)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583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–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599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https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://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doi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org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/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10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1002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/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hep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30839</w:t>
      </w:r>
    </w:p>
    <w:p w:rsidR="00C27FAA" w:rsidRPr="005F0070" w:rsidRDefault="00C27FAA" w:rsidP="003826E6">
      <w:pPr>
        <w:pStyle w:val="ListParagraph"/>
        <w:numPr>
          <w:ilvl w:val="0"/>
          <w:numId w:val="65"/>
        </w:numPr>
        <w:spacing w:after="0" w:line="240" w:lineRule="auto"/>
        <w:ind w:left="1134"/>
        <w:rPr>
          <w:rFonts w:ascii="TH SarabunPSK" w:eastAsia="Times New Roman" w:hAnsi="TH SarabunPSK" w:cs="TH SarabunPSK"/>
          <w:sz w:val="32"/>
          <w:lang w:eastAsia="zh-CN" w:bidi="ar-SA"/>
        </w:rPr>
      </w:pP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Buniam, J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Chukijrungroat, N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 xml:space="preserve">, </w:t>
      </w:r>
      <w:r w:rsidRPr="005F0070">
        <w:rPr>
          <w:rFonts w:ascii="TH SarabunPSK" w:eastAsia="Times New Roman" w:hAnsi="TH SarabunPSK" w:cs="TH SarabunPSK" w:hint="cs"/>
          <w:b/>
          <w:bCs/>
          <w:sz w:val="32"/>
          <w:shd w:val="clear" w:color="auto" w:fill="FFFFFF"/>
          <w:lang w:eastAsia="zh-CN" w:bidi="ar-SA"/>
        </w:rPr>
        <w:t>Khamphaya, T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Weerachayaphorn, J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&amp; Saengsirisuwan, V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 (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2019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).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Estrogen and voluntary exercise attenuate cardiometabolic syndrome and hepatic steatosis in ovariectomized rats fed a high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-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fat high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-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fructose diet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 </w:t>
      </w:r>
      <w:r w:rsidRPr="005F0070">
        <w:rPr>
          <w:rFonts w:ascii="TH SarabunPSK" w:eastAsia="Times New Roman" w:hAnsi="TH SarabunPSK" w:cs="TH SarabunPSK" w:hint="cs"/>
          <w:i/>
          <w:iCs/>
          <w:sz w:val="32"/>
          <w:lang w:eastAsia="zh-CN" w:bidi="ar-SA"/>
        </w:rPr>
        <w:t>American journal of physiology</w:t>
      </w:r>
      <w:r w:rsidRPr="005F0070">
        <w:rPr>
          <w:rFonts w:ascii="TH SarabunPSK" w:eastAsia="Times New Roman" w:hAnsi="TH SarabunPSK" w:cs="TH SarabunPSK" w:hint="cs"/>
          <w:i/>
          <w:iCs/>
          <w:sz w:val="32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i/>
          <w:iCs/>
          <w:sz w:val="32"/>
          <w:lang w:eastAsia="zh-CN" w:bidi="ar-SA"/>
        </w:rPr>
        <w:t>Endocrinology and metabolism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 </w:t>
      </w:r>
      <w:r w:rsidRPr="005F0070">
        <w:rPr>
          <w:rFonts w:ascii="TH SarabunPSK" w:eastAsia="Times New Roman" w:hAnsi="TH SarabunPSK" w:cs="TH SarabunPSK" w:hint="cs"/>
          <w:i/>
          <w:iCs/>
          <w:sz w:val="32"/>
          <w:lang w:eastAsia="zh-CN" w:bidi="ar-SA"/>
        </w:rPr>
        <w:t>316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(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5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)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, E908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–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E921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 xml:space="preserve">. 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https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://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doi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org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/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10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1152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/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ajpendo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00466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cs/>
          <w:lang w:eastAsia="zh-CN"/>
        </w:rPr>
        <w:t>.</w:t>
      </w:r>
      <w:r w:rsidRPr="005F0070">
        <w:rPr>
          <w:rFonts w:ascii="TH SarabunPSK" w:eastAsia="Times New Roman" w:hAnsi="TH SarabunPSK" w:cs="TH SarabunPSK" w:hint="cs"/>
          <w:sz w:val="32"/>
          <w:shd w:val="clear" w:color="auto" w:fill="FFFFFF"/>
          <w:lang w:eastAsia="zh-CN" w:bidi="ar-SA"/>
        </w:rPr>
        <w:t>2018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hAnsi="TH SarabunPSK" w:cs="TH SarabunPSK"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</w:rPr>
      </w:pPr>
    </w:p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Default="00C27FAA" w:rsidP="00C27FAA"/>
    <w:p w:rsidR="008678B7" w:rsidRDefault="008678B7" w:rsidP="00C27FAA"/>
    <w:p w:rsidR="008678B7" w:rsidRDefault="008678B7" w:rsidP="00C27FAA"/>
    <w:p w:rsidR="003826E6" w:rsidRDefault="003826E6" w:rsidP="00C27FAA">
      <w:pPr>
        <w:jc w:val="center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/>
          <w:b/>
          <w:bCs/>
        </w:rPr>
        <w:t>Curriculum Vitae</w:t>
      </w:r>
      <w:r w:rsidRPr="005F0070">
        <w:rPr>
          <w:rFonts w:ascii="TH SarabunPSK" w:eastAsiaTheme="minorHAnsi" w:hAnsi="TH SarabunPSK" w:cs="TH SarabunPSK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 w:hint="cs"/>
          <w:b/>
          <w:bCs/>
          <w:cs/>
        </w:rPr>
        <w:t>ผู้ช่วยศาสตราจารย์ ดร.อรุณ  หล้าอูบ</w:t>
      </w:r>
    </w:p>
    <w:p w:rsidR="00C27FAA" w:rsidRPr="005F0070" w:rsidRDefault="00C27FAA" w:rsidP="00C27FAA">
      <w:pPr>
        <w:rPr>
          <w:rFonts w:ascii="TH SarabunPSK" w:eastAsiaTheme="minorHAnsi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48"/>
        <w:gridCol w:w="991"/>
        <w:gridCol w:w="2123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สำนักวิชา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  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0</w:t>
            </w:r>
            <w:r w:rsidRPr="005F0070">
              <w:rPr>
                <w:rFonts w:ascii="TH SarabunPSK" w:eastAsiaTheme="minorHAnsi" w:hAnsi="TH SarabunPSK" w:cs="TH SarabunPSK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</w:rPr>
              <w:t>7567</w:t>
            </w:r>
            <w:r w:rsidRPr="005F0070">
              <w:rPr>
                <w:rFonts w:ascii="TH SarabunPSK" w:eastAsiaTheme="minorHAnsi" w:hAnsi="TH SarabunPSK" w:cs="TH SarabunPSK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</w:rPr>
              <w:t>2718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0-7567-2705</w:t>
            </w:r>
          </w:p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aroon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la@wu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ac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1</w:t>
      </w:r>
      <w:r w:rsidRPr="005F0070">
        <w:rPr>
          <w:rFonts w:ascii="TH SarabunPSK" w:eastAsiaTheme="minorHAnsi" w:hAnsi="TH SarabunPSK" w:cs="TH SarabunPSK"/>
          <w:b/>
          <w:bCs/>
          <w:cs/>
        </w:rPr>
        <w:t>. การศึกษา 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1163"/>
        <w:gridCol w:w="6237"/>
        <w:gridCol w:w="1450"/>
      </w:tblGrid>
      <w:tr w:rsidR="005F0070" w:rsidRPr="005F0070" w:rsidTr="00BA778F">
        <w:tc>
          <w:tcPr>
            <w:tcW w:w="657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524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81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ปร.ด.</w:t>
            </w:r>
          </w:p>
        </w:tc>
        <w:tc>
          <w:tcPr>
            <w:tcW w:w="3524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เวชศาสตร์ชุมชน</w:t>
            </w:r>
            <w:r w:rsidRPr="005F0070">
              <w:rPr>
                <w:rFonts w:ascii="TH SarabunPSK" w:eastAsiaTheme="minorHAnsi" w:hAnsi="TH SarabunPSK" w:cs="TH SarabunPSK"/>
              </w:rPr>
              <w:t>,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 มหาวิทยาลัยเชียงใหม่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2561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วท.ม.</w:t>
            </w:r>
          </w:p>
        </w:tc>
        <w:tc>
          <w:tcPr>
            <w:tcW w:w="3524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สถิติประยุกต์</w:t>
            </w:r>
            <w:r w:rsidRPr="005F0070">
              <w:rPr>
                <w:rFonts w:ascii="TH SarabunPSK" w:eastAsiaTheme="minorHAnsi" w:hAnsi="TH SarabunPSK" w:cs="TH SarabunPSK"/>
              </w:rPr>
              <w:t>,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 xml:space="preserve"> มหาวิทยาลัยนเรศวร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2547</w:t>
            </w:r>
          </w:p>
        </w:tc>
      </w:tr>
      <w:tr w:rsidR="005F0070" w:rsidRPr="005F0070" w:rsidTr="00BA778F">
        <w:tc>
          <w:tcPr>
            <w:tcW w:w="657" w:type="pct"/>
          </w:tcPr>
          <w:p w:rsidR="00C27FAA" w:rsidRPr="005F0070" w:rsidRDefault="006A4AB7" w:rsidP="00BA778F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cs/>
              </w:rPr>
              <w:t>ส.</w:t>
            </w:r>
            <w:r w:rsidR="00C27FAA" w:rsidRPr="005F0070">
              <w:rPr>
                <w:rFonts w:ascii="TH SarabunPSK" w:hAnsi="TH SarabunPSK" w:cs="TH SarabunPSK"/>
                <w:cs/>
              </w:rPr>
              <w:t>บ.</w:t>
            </w:r>
          </w:p>
        </w:tc>
        <w:tc>
          <w:tcPr>
            <w:tcW w:w="3524" w:type="pct"/>
          </w:tcPr>
          <w:p w:rsidR="00C27FAA" w:rsidRPr="005F0070" w:rsidRDefault="006A4AB7" w:rsidP="00BA778F">
            <w:pPr>
              <w:rPr>
                <w:rFonts w:ascii="TH SarabunPSK" w:eastAsiaTheme="minorHAnsi" w:hAnsi="TH SarabunPSK" w:cs="TH SarabunPSK"/>
                <w:cs/>
              </w:rPr>
            </w:pPr>
            <w:r>
              <w:rPr>
                <w:rFonts w:ascii="TH SarabunPSK" w:eastAsiaTheme="minorHAnsi" w:hAnsi="TH SarabunPSK" w:cs="TH SarabunPSK" w:hint="cs"/>
                <w:cs/>
              </w:rPr>
              <w:t>สาธารณสุขศาสตร</w:t>
            </w:r>
            <w:r w:rsidR="00C27FAA" w:rsidRPr="005F0070">
              <w:rPr>
                <w:rFonts w:ascii="TH SarabunPSK" w:eastAsiaTheme="minorHAnsi" w:hAnsi="TH SarabunPSK" w:cs="TH SarabunPSK" w:hint="cs"/>
                <w:cs/>
              </w:rPr>
              <w:t>บัณฑิต</w:t>
            </w:r>
            <w:r w:rsidR="00C27FAA" w:rsidRPr="005F0070">
              <w:rPr>
                <w:rFonts w:ascii="TH SarabunPSK" w:eastAsiaTheme="minorHAnsi" w:hAnsi="TH SarabunPSK" w:cs="TH SarabunPSK"/>
              </w:rPr>
              <w:t>,</w:t>
            </w:r>
            <w:r w:rsidR="00C27FAA" w:rsidRPr="005F0070">
              <w:rPr>
                <w:rFonts w:ascii="TH SarabunPSK" w:eastAsiaTheme="minorHAnsi" w:hAnsi="TH SarabunPSK" w:cs="TH SarabunPSK" w:hint="cs"/>
                <w:cs/>
              </w:rPr>
              <w:t xml:space="preserve"> มหาวิทยาลัยเชียงใหม่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2544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2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7400"/>
        <w:gridCol w:w="1450"/>
      </w:tblGrid>
      <w:tr w:rsidR="005F0070" w:rsidRPr="005F0070" w:rsidTr="00BA778F">
        <w:tc>
          <w:tcPr>
            <w:tcW w:w="418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81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181" w:type="pct"/>
          </w:tcPr>
          <w:p w:rsidR="00C27FAA" w:rsidRPr="005F0070" w:rsidRDefault="00C27FAA" w:rsidP="00BA778F">
            <w:pPr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ผู้ช่วยศาสตรา</w:t>
            </w:r>
            <w:r w:rsidRPr="005F0070">
              <w:rPr>
                <w:rFonts w:ascii="TH SarabunPSK" w:eastAsia="Calibri" w:hAnsi="TH SarabunPSK" w:cs="TH SarabunPSK"/>
                <w:cs/>
              </w:rPr>
              <w:t>จารย์ สำนักวิชา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สาธารณสุขศาสตร์</w:t>
            </w:r>
            <w:r w:rsidRPr="005F0070">
              <w:rPr>
                <w:rFonts w:ascii="TH SarabunPSK" w:eastAsia="Calibri" w:hAnsi="TH SarabunPSK" w:cs="TH SarabunPSK"/>
                <w:cs/>
              </w:rPr>
              <w:t xml:space="preserve"> มหาวิทยาลัยวลัยลักษณ์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rPr>
                <w:rFonts w:ascii="TH SarabunPSK" w:eastAsia="Calibr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/>
              </w:rPr>
              <w:t>2564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4181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="Calibri" w:hAnsi="TH SarabunPSK" w:cs="TH SarabunPSK"/>
                <w:cs/>
              </w:rPr>
              <w:t>อาจารย์ สำนักวิชา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สาธารณสุขศาสตร์</w:t>
            </w:r>
            <w:r w:rsidRPr="005F0070">
              <w:rPr>
                <w:rFonts w:ascii="TH SarabunPSK" w:eastAsia="Calibri" w:hAnsi="TH SarabunPSK" w:cs="TH SarabunPSK"/>
                <w:cs/>
              </w:rPr>
              <w:t xml:space="preserve"> มหาวิทยาลัยวลัยลักษณ์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2562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>2564</w:t>
            </w:r>
          </w:p>
        </w:tc>
      </w:tr>
      <w:tr w:rsidR="005F0070" w:rsidRPr="005F0070" w:rsidTr="00BA778F">
        <w:tc>
          <w:tcPr>
            <w:tcW w:w="4181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นักวิชาการสาธารณสุขชำนาญการ</w:t>
            </w:r>
          </w:p>
        </w:tc>
        <w:tc>
          <w:tcPr>
            <w:tcW w:w="819" w:type="pct"/>
          </w:tcPr>
          <w:p w:rsidR="00C27FAA" w:rsidRPr="005F0070" w:rsidRDefault="00C27FAA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2551</w:t>
            </w:r>
            <w:r w:rsidRPr="005F0070">
              <w:rPr>
                <w:rFonts w:ascii="TH SarabunPSK" w:eastAsiaTheme="minorHAnsi" w:hAnsi="TH SarabunPSK" w:cs="TH SarabunPSK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</w:rPr>
              <w:t>2562</w:t>
            </w:r>
          </w:p>
        </w:tc>
      </w:tr>
    </w:tbl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3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ind w:firstLine="72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  <w:cs/>
        </w:rPr>
        <w:t xml:space="preserve">1) </w:t>
      </w:r>
      <w:r w:rsidRPr="005F0070">
        <w:rPr>
          <w:rFonts w:ascii="TH SarabunPSK" w:eastAsiaTheme="minorHAnsi" w:hAnsi="TH SarabunPSK" w:cs="TH SarabunPSK"/>
        </w:rPr>
        <w:t>Bio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statistics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</w:rPr>
        <w:t xml:space="preserve"> </w:t>
      </w:r>
      <w:r w:rsidRPr="005F0070">
        <w:rPr>
          <w:rFonts w:ascii="TH SarabunPSK" w:eastAsia="Times New Roman" w:hAnsi="TH SarabunPSK" w:cs="TH SarabunPSK" w:hint="cs"/>
          <w:shd w:val="clear" w:color="auto" w:fill="FFFFFF"/>
        </w:rPr>
        <w:t>and epidemiology</w:t>
      </w:r>
    </w:p>
    <w:p w:rsidR="00C27FAA" w:rsidRPr="005F0070" w:rsidRDefault="00C27FAA" w:rsidP="00C27FAA">
      <w:pPr>
        <w:ind w:firstLine="720"/>
        <w:rPr>
          <w:rFonts w:ascii="TH SarabunPSK" w:eastAsia="Times New Roman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2</w:t>
      </w:r>
      <w:r w:rsidRPr="005F0070">
        <w:rPr>
          <w:rFonts w:ascii="TH SarabunPSK" w:eastAsiaTheme="minorHAnsi" w:hAnsi="TH SarabunPSK" w:cs="TH SarabunPSK"/>
          <w:cs/>
        </w:rPr>
        <w:t xml:space="preserve">) </w:t>
      </w:r>
      <w:r w:rsidRPr="005F0070">
        <w:rPr>
          <w:rFonts w:ascii="TH SarabunPSK" w:eastAsia="Times New Roman" w:hAnsi="TH SarabunPSK" w:cs="TH SarabunPSK" w:hint="cs"/>
          <w:shd w:val="clear" w:color="auto" w:fill="FFFFFF"/>
        </w:rPr>
        <w:t>Dose</w:t>
      </w:r>
      <w:r w:rsidRPr="005F0070">
        <w:rPr>
          <w:rFonts w:ascii="TH SarabunPSK" w:eastAsia="Times New Roman" w:hAnsi="TH SarabunPSK" w:cs="TH SarabunPSK" w:hint="cs"/>
          <w:shd w:val="clear" w:color="auto" w:fill="FFFFFF"/>
          <w:cs/>
        </w:rPr>
        <w:t>-</w:t>
      </w:r>
      <w:r w:rsidRPr="005F0070">
        <w:rPr>
          <w:rFonts w:ascii="TH SarabunPSK" w:eastAsia="Times New Roman" w:hAnsi="TH SarabunPSK" w:cs="TH SarabunPSK" w:hint="cs"/>
          <w:shd w:val="clear" w:color="auto" w:fill="FFFFFF"/>
        </w:rPr>
        <w:t>response relationship</w:t>
      </w:r>
    </w:p>
    <w:p w:rsidR="00C27FAA" w:rsidRPr="005F0070" w:rsidRDefault="00C27FAA" w:rsidP="00C27FAA">
      <w:pPr>
        <w:ind w:left="720"/>
        <w:rPr>
          <w:rFonts w:ascii="TH SarabunPSK" w:eastAsia="Times New Roman" w:hAnsi="TH SarabunPSK" w:cs="TH SarabunPSK"/>
          <w:shd w:val="clear" w:color="auto" w:fill="FFFFFF"/>
        </w:rPr>
      </w:pPr>
      <w:r w:rsidRPr="005F0070">
        <w:rPr>
          <w:rFonts w:ascii="TH SarabunPSK" w:eastAsia="Times New Roman" w:hAnsi="TH SarabunPSK" w:cs="TH SarabunPSK"/>
        </w:rPr>
        <w:t>3</w:t>
      </w:r>
      <w:r w:rsidRPr="005F0070">
        <w:rPr>
          <w:rFonts w:ascii="TH SarabunPSK" w:eastAsia="Times New Roman" w:hAnsi="TH SarabunPSK" w:cs="TH SarabunPSK"/>
          <w:cs/>
        </w:rPr>
        <w:t xml:space="preserve">)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Exposure assessment</w:t>
      </w:r>
      <w:r w:rsidRPr="005F0070">
        <w:rPr>
          <w:rFonts w:ascii="TH SarabunPSK" w:eastAsia="Times New Roman" w:hAnsi="TH SarabunPSK" w:cs="TH SarabunPSK" w:hint="cs"/>
        </w:rPr>
        <w:br/>
      </w:r>
      <w:r w:rsidRPr="005F0070">
        <w:rPr>
          <w:rFonts w:ascii="TH SarabunPSK" w:eastAsia="Times New Roman" w:hAnsi="TH SarabunPSK" w:cs="TH SarabunPSK"/>
          <w:shd w:val="clear" w:color="auto" w:fill="FFFFFF"/>
        </w:rPr>
        <w:t>4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 </w:t>
      </w:r>
      <w:r w:rsidRPr="005F0070">
        <w:rPr>
          <w:rFonts w:ascii="TH SarabunPSK" w:eastAsia="Times New Roman" w:hAnsi="TH SarabunPSK" w:cs="TH SarabunPSK" w:hint="cs"/>
          <w:shd w:val="clear" w:color="auto" w:fill="FFFFFF"/>
        </w:rPr>
        <w:t>Health data</w:t>
      </w:r>
    </w:p>
    <w:p w:rsidR="00C27FAA" w:rsidRPr="005F0070" w:rsidRDefault="00C27FAA" w:rsidP="00C27FAA">
      <w:pPr>
        <w:ind w:left="720"/>
        <w:rPr>
          <w:rFonts w:ascii="TH SarabunPSK" w:eastAsia="Times New Roman" w:hAnsi="TH SarabunPSK" w:cs="TH SarabunPSK"/>
          <w:shd w:val="clear" w:color="auto" w:fill="FFFFFF"/>
        </w:rPr>
      </w:pPr>
      <w:r w:rsidRPr="005F0070">
        <w:rPr>
          <w:rFonts w:ascii="TH SarabunPSK" w:eastAsia="Times New Roman" w:hAnsi="TH SarabunPSK" w:cs="TH SarabunPSK"/>
          <w:shd w:val="clear" w:color="auto" w:fill="FFFFFF"/>
        </w:rPr>
        <w:t>5</w:t>
      </w:r>
      <w:r w:rsidRPr="005F0070">
        <w:rPr>
          <w:rFonts w:ascii="TH SarabunPSK" w:eastAsia="Times New Roman" w:hAnsi="TH SarabunPSK" w:cs="TH SarabunPSK"/>
          <w:shd w:val="clear" w:color="auto" w:fill="FFFFFF"/>
          <w:cs/>
        </w:rPr>
        <w:t xml:space="preserve">) </w:t>
      </w:r>
      <w:r w:rsidRPr="005F0070">
        <w:rPr>
          <w:rFonts w:ascii="TH SarabunPSK" w:eastAsia="Times New Roman" w:hAnsi="TH SarabunPSK" w:cs="TH SarabunPSK"/>
          <w:shd w:val="clear" w:color="auto" w:fill="FFFFFF"/>
        </w:rPr>
        <w:t>Cadmium and health effect</w:t>
      </w:r>
    </w:p>
    <w:p w:rsidR="00C27FAA" w:rsidRPr="005F0070" w:rsidRDefault="00C27FAA" w:rsidP="00C27FAA">
      <w:pPr>
        <w:rPr>
          <w:rFonts w:ascii="TH SarabunPSK" w:eastAsiaTheme="minorHAnsi" w:hAnsi="TH SarabunPSK" w:cs="TH SarabunPSK"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4</w:t>
      </w:r>
      <w:r w:rsidRPr="005F0070">
        <w:rPr>
          <w:rFonts w:ascii="TH SarabunPSK" w:eastAsiaTheme="minorHAnsi" w:hAnsi="TH SarabunPSK" w:cs="TH SarabunPSK"/>
          <w:b/>
          <w:bCs/>
          <w:cs/>
        </w:rPr>
        <w:t>. 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 2" w:char="F05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มี</w:t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" w:char="F07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ไม่มี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629"/>
        <w:gridCol w:w="2336"/>
        <w:gridCol w:w="1984"/>
        <w:gridCol w:w="2453"/>
        <w:gridCol w:w="658"/>
      </w:tblGrid>
      <w:tr w:rsidR="005F0070" w:rsidRPr="005F0070" w:rsidTr="00BA778F">
        <w:trPr>
          <w:tblHeader/>
        </w:trPr>
        <w:tc>
          <w:tcPr>
            <w:tcW w:w="89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ชื่อสถาบันการศึกษา</w:t>
            </w:r>
          </w:p>
        </w:tc>
        <w:tc>
          <w:tcPr>
            <w:tcW w:w="128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คณะ/สำนักวิชา/ภาควิชา</w:t>
            </w:r>
          </w:p>
        </w:tc>
        <w:tc>
          <w:tcPr>
            <w:tcW w:w="1095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สาขาวิชา/หลักสูตร</w:t>
            </w:r>
          </w:p>
        </w:tc>
        <w:tc>
          <w:tcPr>
            <w:tcW w:w="1354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ชื่อรายวิชา</w:t>
            </w:r>
          </w:p>
        </w:tc>
        <w:tc>
          <w:tcPr>
            <w:tcW w:w="36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8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8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สำนักวิชาสาธารณสุขศาสตร์/สาขาวิชาสาธารณสุขชุมชน</w:t>
            </w:r>
          </w:p>
        </w:tc>
        <w:tc>
          <w:tcPr>
            <w:tcW w:w="109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สาขาวิชาสาธารณสุขชุมชน/หลักสูตรสาธารณสุขศาสตรบัณฑิต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PHP61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 xml:space="preserve">441 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Community Health Development process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  <w:t>2564</w:t>
            </w:r>
          </w:p>
        </w:tc>
      </w:tr>
      <w:tr w:rsidR="005F0070" w:rsidRPr="005F0070" w:rsidTr="00BA778F">
        <w:tc>
          <w:tcPr>
            <w:tcW w:w="8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8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สำนักวิชาสาธารณสุขศาสตร์/สาขาวิชาสาธารณสุขชุมชน</w:t>
            </w:r>
          </w:p>
        </w:tc>
        <w:tc>
          <w:tcPr>
            <w:tcW w:w="109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สาขาวิชาสาธารณสุขชุมชน/หลักสูตรสาธารณสุขศาสตรบัณฑิต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PHP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335 Health Information management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  <w:t>2562</w:t>
            </w: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  <w:t>2563</w:t>
            </w:r>
          </w:p>
        </w:tc>
      </w:tr>
      <w:tr w:rsidR="005F0070" w:rsidRPr="005F0070" w:rsidTr="00BA778F">
        <w:tc>
          <w:tcPr>
            <w:tcW w:w="899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89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สำนักวิชาสาธารณสุขศาสตร์/สาขาวิชาสาธารณสุขชุมชน</w:t>
            </w:r>
          </w:p>
        </w:tc>
        <w:tc>
          <w:tcPr>
            <w:tcW w:w="1095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สาขาวิชาสาธารณสุขชุมชน/หลักสูตรสาธารณสุขศาสตรบัณฑิต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PHP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456 Health information and communication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  <w:t>2562</w:t>
            </w: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  <w:t>2563</w:t>
            </w:r>
          </w:p>
        </w:tc>
      </w:tr>
    </w:tbl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5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 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5.1 ชื่อวิทยานิพนธ์ ระดับปริญญาโท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 w:hint="cs"/>
          <w:cs/>
        </w:rPr>
        <w:t>การศึกษาความสัมพันธ์เชิงสาเหตุระหว่างปัจจัยหลัก ปัจจัยร่วม ที่มีต่อพฤติกรรมป้องกันโรคไข้เลือดออก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5.2 ผลงานที่เกี่ยวข้องกับวิทยานิพนธ์ ระดับปริญญาโท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 w:hint="cs"/>
          <w:cs/>
        </w:rPr>
        <w:t>(ถ้ามี)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 w:hint="cs"/>
          <w:cs/>
        </w:rPr>
        <w:t>ไม่มี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5.3 ชื่อวิทยานิพนธ์ ระดับปริญญาเอก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</w:rPr>
        <w:t>Cadmium Intake from Rice and Renal Dysfunction, Chronic Pain and Pressure Pain Threshold of Residents in Cadmium Contaminated Areas, Mae Sot District, Tak Province, Thailand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5.4 ผลงานที่เกี่ยวข้องกับวิทยานิพนธ์ ระดับปริญญาเอก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 w:hint="cs"/>
          <w:cs/>
        </w:rPr>
        <w:t>ถ้ามี)</w:t>
      </w:r>
    </w:p>
    <w:p w:rsidR="00C27FAA" w:rsidRPr="005F0070" w:rsidRDefault="00C27FAA" w:rsidP="00C27FAA">
      <w:pPr>
        <w:pStyle w:val="EndNoteBibliography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F0070">
        <w:rPr>
          <w:rFonts w:ascii="TH SarabunPSK" w:hAnsi="TH SarabunPSK" w:cs="TH SarabunPSK"/>
          <w:noProof/>
          <w:sz w:val="32"/>
          <w:szCs w:val="32"/>
        </w:rPr>
        <w:t>1</w:t>
      </w:r>
      <w:r w:rsidRPr="005F0070">
        <w:rPr>
          <w:rFonts w:ascii="TH SarabunPSK" w:hAnsi="TH SarabunPSK" w:cs="TH SarabunPSK"/>
          <w:noProof/>
          <w:sz w:val="32"/>
          <w:szCs w:val="32"/>
          <w:cs/>
        </w:rPr>
        <w:t xml:space="preserve">) 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La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Up, A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Wiwatanadate, P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Uthaikhup, S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&amp; Pruenglampoo, S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 (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2018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).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Association between urinary cadmium and chronic musculoskeletal pain in residents of cadmium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contaminated area in Northwest Thailand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noProof/>
          <w:sz w:val="32"/>
          <w:szCs w:val="32"/>
        </w:rPr>
        <w:t>Environ Sci Pollut Res Int, 25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(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14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)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14182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14187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doi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: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10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1007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/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s11356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018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1665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3</w:t>
      </w:r>
    </w:p>
    <w:p w:rsidR="00C27FAA" w:rsidRPr="005F0070" w:rsidRDefault="00C27FAA" w:rsidP="00C27FAA">
      <w:pPr>
        <w:pStyle w:val="EndNoteBibliography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5F0070">
        <w:rPr>
          <w:rFonts w:ascii="TH SarabunPSK" w:hAnsi="TH SarabunPSK" w:cs="TH SarabunPSK"/>
          <w:noProof/>
          <w:sz w:val="32"/>
          <w:szCs w:val="32"/>
        </w:rPr>
        <w:t>2</w:t>
      </w:r>
      <w:r w:rsidRPr="005F0070">
        <w:rPr>
          <w:rFonts w:ascii="TH SarabunPSK" w:hAnsi="TH SarabunPSK" w:cs="TH SarabunPSK"/>
          <w:noProof/>
          <w:sz w:val="32"/>
          <w:szCs w:val="32"/>
          <w:cs/>
        </w:rPr>
        <w:t xml:space="preserve">) 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La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Up, A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Wiwatanadate, P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Pruenglampoo, S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&amp; Uthaikhup, S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 (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2017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).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Recommended Rice Intake Levels Based on Average Daily Dose and Urinary Excretion of Cadmium in a Cadmium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Contaminated Area of Northwestern Thailand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noProof/>
          <w:sz w:val="32"/>
          <w:szCs w:val="32"/>
        </w:rPr>
        <w:t>Toxicol Res, 33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(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4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)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291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297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doi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: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10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5487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/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tr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2017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33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4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291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  <w:sz w:val="28"/>
          <w:szCs w:val="28"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ผลงานทางวิชาการย้อนหลัง 5 ปี </w:t>
      </w:r>
      <w:r w:rsidRPr="005F0070">
        <w:rPr>
          <w:rFonts w:ascii="TH SarabunPSK" w:eastAsiaTheme="minorHAnsi" w:hAnsi="TH SarabunPSK" w:cs="TH SarabunPSK"/>
          <w:cs/>
        </w:rPr>
        <w:t>(ที่ไม่ใช่ส่วนหนึ่งของการศึกษาเพื่อรับปริญญา)</w:t>
      </w:r>
      <w:r w:rsidRPr="005F0070">
        <w:rPr>
          <w:rFonts w:ascii="TH SarabunPSK" w:eastAsiaTheme="minorHAnsi" w:hAnsi="TH SarabunPSK" w:cs="TH SarabunPSK"/>
          <w:b/>
          <w:bCs/>
          <w:sz w:val="28"/>
          <w:szCs w:val="28"/>
          <w:cs/>
        </w:rPr>
        <w:t xml:space="preserve"> </w:t>
      </w:r>
    </w:p>
    <w:p w:rsidR="00C27FAA" w:rsidRPr="005F0070" w:rsidRDefault="00C27FAA" w:rsidP="00C27FAA">
      <w:pPr>
        <w:spacing w:line="360" w:lineRule="exact"/>
        <w:ind w:firstLine="360"/>
        <w:jc w:val="thaiDistribute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  <w:b/>
          <w:bCs/>
        </w:rPr>
        <w:t xml:space="preserve">1 </w:t>
      </w:r>
      <w:r w:rsidRPr="005F0070">
        <w:rPr>
          <w:rFonts w:ascii="TH SarabunPSK" w:eastAsiaTheme="minorHAnsi" w:hAnsi="TH SarabunPSK" w:cs="TH SarabunPSK"/>
          <w:b/>
          <w:bCs/>
          <w:cs/>
        </w:rPr>
        <w:t>บทความวิจัย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/บทความวิชาการ ที่ตีพิมพ์เผยแพร่ในวารสาร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pStyle w:val="EndNoteBibliography"/>
        <w:ind w:left="360" w:hanging="360"/>
        <w:rPr>
          <w:rFonts w:ascii="TH SarabunPSK" w:hAnsi="TH SarabunPSK" w:cs="TH SarabunPSK"/>
          <w:noProof/>
          <w:sz w:val="32"/>
          <w:szCs w:val="32"/>
          <w:lang w:val="fr-FR"/>
        </w:rPr>
      </w:pPr>
      <w:r w:rsidRPr="005F0070">
        <w:rPr>
          <w:rFonts w:ascii="TH SarabunPSK" w:hAnsi="TH SarabunPSK" w:cs="TH SarabunPSK"/>
          <w:noProof/>
          <w:sz w:val="32"/>
          <w:szCs w:val="32"/>
        </w:rPr>
        <w:t>1</w:t>
      </w:r>
      <w:r w:rsidRPr="005F0070">
        <w:rPr>
          <w:rFonts w:ascii="TH SarabunPSK" w:hAnsi="TH SarabunPSK" w:cs="TH SarabunPSK"/>
          <w:noProof/>
          <w:sz w:val="32"/>
          <w:szCs w:val="32"/>
          <w:cs/>
        </w:rPr>
        <w:t>)</w:t>
      </w:r>
      <w:r w:rsidRPr="005F0070"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La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Up, A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,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 xml:space="preserve"> Mahasakpan, P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&amp; Saengow, U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 (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2021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).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The current status of osteoporosis after 15 years of reduced cadmium exposure among residents living in cadmium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contaminated areas in northwestern Thailand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noProof/>
          <w:sz w:val="32"/>
          <w:szCs w:val="32"/>
          <w:lang w:val="fr-FR"/>
        </w:rPr>
        <w:t>Environ Sci Pollut Res Int, 28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>(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16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>)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, 20121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20127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 xml:space="preserve">. 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doi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>: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10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1007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>/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s11356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020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12118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fr-FR"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fr-FR"/>
        </w:rPr>
        <w:t>8</w:t>
      </w:r>
    </w:p>
    <w:p w:rsidR="00C27FAA" w:rsidRPr="005F0070" w:rsidRDefault="00C27FAA" w:rsidP="00C27FAA">
      <w:pPr>
        <w:pStyle w:val="EndNoteBibliography"/>
        <w:ind w:left="360" w:hanging="360"/>
        <w:rPr>
          <w:rFonts w:ascii="TH SarabunPSK" w:hAnsi="TH SarabunPSK" w:cs="TH SarabunPSK"/>
          <w:noProof/>
          <w:sz w:val="32"/>
          <w:szCs w:val="32"/>
        </w:rPr>
      </w:pPr>
      <w:r w:rsidRPr="005F0070">
        <w:rPr>
          <w:rFonts w:ascii="TH SarabunPSK" w:hAnsi="TH SarabunPSK" w:cs="TH SarabunPSK"/>
          <w:noProof/>
          <w:sz w:val="32"/>
          <w:szCs w:val="32"/>
          <w:lang w:val="it-IT"/>
        </w:rPr>
        <w:t>2</w:t>
      </w:r>
      <w:r w:rsidRPr="005F0070">
        <w:rPr>
          <w:rFonts w:ascii="TH SarabunPSK" w:hAnsi="TH SarabunPSK" w:cs="TH SarabunPSK"/>
          <w:noProof/>
          <w:sz w:val="32"/>
          <w:szCs w:val="32"/>
          <w:cs/>
          <w:lang w:val="it-IT"/>
        </w:rPr>
        <w:t>)</w:t>
      </w:r>
      <w:r w:rsidRPr="005F0070">
        <w:rPr>
          <w:rFonts w:ascii="TH SarabunPSK" w:hAnsi="TH SarabunPSK" w:cs="TH SarabunPSK"/>
          <w:b/>
          <w:bCs/>
          <w:noProof/>
          <w:sz w:val="32"/>
          <w:szCs w:val="32"/>
          <w:lang w:val="it-IT"/>
        </w:rPr>
        <w:tab/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  <w:lang w:val="it-IT"/>
        </w:rPr>
        <w:t>La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  <w:cs/>
          <w:lang w:val="it-IT"/>
        </w:rPr>
        <w:t>-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  <w:lang w:val="it-IT"/>
        </w:rPr>
        <w:t>Up, A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it-IT"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it-IT"/>
        </w:rPr>
        <w:t>, Saengow, U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it-IT"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it-IT"/>
        </w:rPr>
        <w:t>, &amp; Aramrattana, A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it-IT"/>
        </w:rPr>
        <w:t>. (</w:t>
      </w:r>
      <w:r w:rsidRPr="005F0070">
        <w:rPr>
          <w:rFonts w:ascii="TH SarabunPSK" w:hAnsi="TH SarabunPSK" w:cs="TH SarabunPSK" w:hint="cs"/>
          <w:noProof/>
          <w:sz w:val="32"/>
          <w:szCs w:val="32"/>
          <w:lang w:val="it-IT"/>
        </w:rPr>
        <w:t>2021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  <w:lang w:val="it-IT"/>
        </w:rPr>
        <w:t xml:space="preserve">).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High serum high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density lipoprotein and low serum triglycerides in Kratom users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: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A study of Kratom users in Thailand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noProof/>
          <w:sz w:val="32"/>
          <w:szCs w:val="32"/>
        </w:rPr>
        <w:t>Heliyon, 7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(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4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)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e06931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doi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: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10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1016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/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j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heliyon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2021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e06931</w:t>
      </w:r>
    </w:p>
    <w:p w:rsidR="00C27FAA" w:rsidRPr="005F0070" w:rsidRDefault="00C27FAA" w:rsidP="00C27FAA">
      <w:pPr>
        <w:pStyle w:val="EndNoteBibliography"/>
        <w:ind w:left="360" w:hanging="360"/>
        <w:rPr>
          <w:rFonts w:ascii="TH SarabunPSK" w:hAnsi="TH SarabunPSK" w:cs="TH SarabunPSK"/>
          <w:noProof/>
          <w:sz w:val="32"/>
          <w:szCs w:val="32"/>
        </w:rPr>
      </w:pPr>
      <w:r w:rsidRPr="005F0070">
        <w:rPr>
          <w:rFonts w:ascii="TH SarabunPSK" w:hAnsi="TH SarabunPSK" w:cs="TH SarabunPSK"/>
          <w:noProof/>
          <w:sz w:val="32"/>
          <w:szCs w:val="32"/>
        </w:rPr>
        <w:t>3</w:t>
      </w:r>
      <w:r w:rsidRPr="005F0070">
        <w:rPr>
          <w:rFonts w:ascii="TH SarabunPSK" w:hAnsi="TH SarabunPSK" w:cs="TH SarabunPSK"/>
          <w:noProof/>
          <w:sz w:val="32"/>
          <w:szCs w:val="32"/>
          <w:cs/>
        </w:rPr>
        <w:t>)</w:t>
      </w:r>
      <w:r w:rsidRPr="005F0070">
        <w:rPr>
          <w:rFonts w:ascii="TH SarabunPSK" w:hAnsi="TH SarabunPSK" w:cs="TH SarabunPSK"/>
          <w:noProof/>
          <w:sz w:val="32"/>
          <w:szCs w:val="32"/>
        </w:rPr>
        <w:tab/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Ibrahim Abdulsalam, F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Yimthiang, S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 xml:space="preserve">, 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La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-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Up, A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b/>
          <w:bCs/>
          <w:noProof/>
          <w:sz w:val="32"/>
          <w:szCs w:val="32"/>
        </w:rPr>
        <w:t>,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 xml:space="preserve"> Ditthakit, P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Cheewinsiriwat, P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, &amp; Jawjit, W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 (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2021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).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Association between climate variables and dengue incidence in Nakhon Si Thammarat Province, Thailand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noProof/>
          <w:sz w:val="32"/>
          <w:szCs w:val="32"/>
        </w:rPr>
        <w:t>Geospat Health, 16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(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 xml:space="preserve">). 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doi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: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10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4081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/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gh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2021</w:t>
      </w:r>
      <w:r w:rsidRPr="005F0070">
        <w:rPr>
          <w:rFonts w:ascii="TH SarabunPSK" w:hAnsi="TH SarabunPSK" w:cs="TH SarabunPSK" w:hint="cs"/>
          <w:noProof/>
          <w:sz w:val="32"/>
          <w:szCs w:val="32"/>
          <w:cs/>
        </w:rPr>
        <w:t>.</w:t>
      </w:r>
      <w:r w:rsidRPr="005F0070">
        <w:rPr>
          <w:rFonts w:ascii="TH SarabunPSK" w:hAnsi="TH SarabunPSK" w:cs="TH SarabunPSK" w:hint="cs"/>
          <w:noProof/>
          <w:sz w:val="32"/>
          <w:szCs w:val="32"/>
        </w:rPr>
        <w:t>1012</w:t>
      </w:r>
    </w:p>
    <w:p w:rsidR="00C27FAA" w:rsidRDefault="00C27FAA" w:rsidP="00C27FAA">
      <w:pPr>
        <w:spacing w:line="360" w:lineRule="exact"/>
        <w:ind w:firstLine="360"/>
        <w:rPr>
          <w:rFonts w:ascii="TH SarabunPSK" w:hAnsi="TH SarabunPSK" w:cs="TH SarabunPSK"/>
        </w:rPr>
      </w:pPr>
    </w:p>
    <w:p w:rsidR="008F1B0E" w:rsidRDefault="008F1B0E" w:rsidP="00C27FAA">
      <w:pPr>
        <w:spacing w:line="360" w:lineRule="exact"/>
        <w:ind w:firstLine="360"/>
        <w:rPr>
          <w:rFonts w:ascii="TH SarabunPSK" w:hAnsi="TH SarabunPSK" w:cs="TH SarabunPSK"/>
        </w:rPr>
      </w:pPr>
    </w:p>
    <w:p w:rsidR="008F1B0E" w:rsidRDefault="008F1B0E" w:rsidP="00C27FAA">
      <w:pPr>
        <w:spacing w:line="360" w:lineRule="exact"/>
        <w:ind w:firstLine="360"/>
        <w:rPr>
          <w:rFonts w:ascii="TH SarabunPSK" w:hAnsi="TH SarabunPSK" w:cs="TH SarabunPSK"/>
        </w:rPr>
      </w:pPr>
    </w:p>
    <w:p w:rsidR="008F1B0E" w:rsidRDefault="008F1B0E" w:rsidP="00C27FAA">
      <w:pPr>
        <w:spacing w:line="360" w:lineRule="exact"/>
        <w:ind w:firstLine="360"/>
        <w:rPr>
          <w:rFonts w:ascii="TH SarabunPSK" w:hAnsi="TH SarabunPSK" w:cs="TH SarabunPSK"/>
        </w:rPr>
      </w:pPr>
    </w:p>
    <w:p w:rsidR="008F1B0E" w:rsidRDefault="008F1B0E" w:rsidP="00C27FAA">
      <w:pPr>
        <w:spacing w:line="360" w:lineRule="exact"/>
        <w:ind w:firstLine="360"/>
        <w:rPr>
          <w:rFonts w:ascii="TH SarabunPSK" w:hAnsi="TH SarabunPSK" w:cs="TH SarabunPSK"/>
        </w:rPr>
      </w:pPr>
    </w:p>
    <w:p w:rsidR="004821BB" w:rsidRPr="005F0070" w:rsidRDefault="004821BB" w:rsidP="00C27FAA">
      <w:pPr>
        <w:spacing w:line="360" w:lineRule="exact"/>
        <w:ind w:firstLine="360"/>
        <w:rPr>
          <w:rFonts w:ascii="TH SarabunPSK" w:hAnsi="TH SarabunPSK" w:cs="TH SarabunPSK"/>
        </w:rPr>
      </w:pPr>
    </w:p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F0070">
        <w:rPr>
          <w:rFonts w:ascii="TH SarabunPSK" w:hAnsi="TH SarabunPSK" w:cs="TH SarabunPSK" w:hint="cs"/>
          <w:b/>
          <w:bCs/>
          <w:sz w:val="36"/>
          <w:szCs w:val="36"/>
          <w:cs/>
        </w:rPr>
        <w:t>ฟอร์ม</w:t>
      </w:r>
      <w:r w:rsidRPr="005F0070">
        <w:rPr>
          <w:rFonts w:ascii="TH SarabunPSK" w:hAnsi="TH SarabunPSK" w:cs="TH SarabunPSK"/>
          <w:b/>
          <w:bCs/>
          <w:sz w:val="36"/>
          <w:szCs w:val="36"/>
          <w:cs/>
        </w:rPr>
        <w:t>ประวัติและผลงาน</w:t>
      </w:r>
      <w:r w:rsidRPr="005F0070">
        <w:rPr>
          <w:rFonts w:ascii="TH SarabunPSK" w:hAnsi="TH SarabunPSK" w:cs="TH SarabunPSK" w:hint="cs"/>
          <w:b/>
          <w:bCs/>
          <w:sz w:val="36"/>
          <w:szCs w:val="36"/>
          <w:cs/>
        </w:rPr>
        <w:t>ของอาจารย์</w:t>
      </w:r>
      <w:r w:rsidRPr="005F0070">
        <w:rPr>
          <w:rFonts w:ascii="TH SarabunPSK" w:hAnsi="TH SarabunPSK" w:cs="TH SarabunPSK"/>
          <w:b/>
          <w:bCs/>
          <w:sz w:val="36"/>
          <w:szCs w:val="36"/>
          <w:cs/>
        </w:rPr>
        <w:t xml:space="preserve"> (</w:t>
      </w:r>
      <w:r w:rsidRPr="005F0070">
        <w:rPr>
          <w:rFonts w:ascii="TH SarabunPSK" w:hAnsi="TH SarabunPSK" w:cs="TH SarabunPSK"/>
          <w:b/>
          <w:bCs/>
          <w:sz w:val="36"/>
          <w:szCs w:val="36"/>
        </w:rPr>
        <w:t>Curriculum Vitae</w:t>
      </w:r>
      <w:r w:rsidRPr="005F0070">
        <w:rPr>
          <w:rFonts w:ascii="TH SarabunPSK" w:hAnsi="TH SarabunPSK" w:cs="TH SarabunPSK"/>
          <w:b/>
          <w:bCs/>
          <w:sz w:val="36"/>
          <w:szCs w:val="36"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 w:hint="cs"/>
          <w:b/>
          <w:bCs/>
          <w:cs/>
        </w:rPr>
        <w:t>อาจารย์ ดร. จันจิรา มหาบุญ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50"/>
        <w:gridCol w:w="991"/>
        <w:gridCol w:w="2121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  <w:r w:rsidRPr="005F0070">
              <w:rPr>
                <w:rFonts w:ascii="TH SarabunPSK" w:hAnsi="TH SarabunPSK" w:cs="TH SarabunPSK" w:hint="cs"/>
                <w:cs/>
              </w:rPr>
              <w:t>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โทรศัพท์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โทรสาร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075672</w:t>
            </w:r>
            <w:r w:rsidRPr="005F0070">
              <w:rPr>
                <w:rFonts w:ascii="TH SarabunPSK" w:hAnsi="TH SarabunPSK" w:cs="TH SarabunPSK"/>
              </w:rPr>
              <w:t>772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075672705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hjunjira@wu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ac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1</w:t>
      </w:r>
      <w:r w:rsidRPr="005F0070">
        <w:rPr>
          <w:rFonts w:ascii="TH SarabunPSK" w:hAnsi="TH SarabunPSK" w:cs="TH SarabunPSK"/>
          <w:b/>
          <w:bCs/>
          <w:cs/>
        </w:rPr>
        <w:t xml:space="preserve">. การศึกษา </w:t>
      </w:r>
      <w:r w:rsidRPr="005F0070">
        <w:rPr>
          <w:rFonts w:ascii="TH SarabunPSK" w:hAnsi="TH SarabunPSK" w:cs="TH SarabunPSK" w:hint="cs"/>
          <w:b/>
          <w:bCs/>
          <w:cs/>
        </w:rPr>
        <w:t>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1027"/>
        <w:gridCol w:w="6696"/>
        <w:gridCol w:w="1127"/>
      </w:tblGrid>
      <w:tr w:rsidR="005F0070" w:rsidRPr="005F0070" w:rsidTr="00BA778F">
        <w:tc>
          <w:tcPr>
            <w:tcW w:w="580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คุณวุฒิ</w:t>
            </w:r>
          </w:p>
        </w:tc>
        <w:tc>
          <w:tcPr>
            <w:tcW w:w="378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638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58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F0070">
              <w:rPr>
                <w:rFonts w:ascii="TH SarabunPSK" w:hAnsi="TH SarabunPSK" w:cs="TH SarabunPSK"/>
                <w:sz w:val="30"/>
                <w:szCs w:val="30"/>
              </w:rPr>
              <w:t>Ph</w:t>
            </w: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.</w:t>
            </w:r>
            <w:r w:rsidRPr="005F0070">
              <w:rPr>
                <w:rFonts w:ascii="TH SarabunPSK" w:hAnsi="TH SarabunPSK" w:cs="TH SarabunPSK"/>
                <w:sz w:val="30"/>
                <w:szCs w:val="30"/>
              </w:rPr>
              <w:t>D</w:t>
            </w: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.</w:t>
            </w:r>
          </w:p>
        </w:tc>
        <w:tc>
          <w:tcPr>
            <w:tcW w:w="3783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F0070">
              <w:rPr>
                <w:rFonts w:ascii="TH SarabunPSK" w:hAnsi="TH SarabunPSK" w:cs="TH SarabunPSK"/>
                <w:sz w:val="30"/>
                <w:szCs w:val="30"/>
              </w:rPr>
              <w:t>Aviation, University of New South Wales, Australia</w:t>
            </w:r>
          </w:p>
        </w:tc>
        <w:tc>
          <w:tcPr>
            <w:tcW w:w="638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พ.ศ. 2557</w:t>
            </w:r>
          </w:p>
        </w:tc>
      </w:tr>
      <w:tr w:rsidR="005F0070" w:rsidRPr="005F0070" w:rsidTr="00BA778F">
        <w:tc>
          <w:tcPr>
            <w:tcW w:w="580" w:type="pct"/>
          </w:tcPr>
          <w:p w:rsidR="00C27FAA" w:rsidRPr="005F0070" w:rsidRDefault="006A4AB7" w:rsidP="00BA778F">
            <w:pPr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วศ.ม.</w:t>
            </w:r>
          </w:p>
        </w:tc>
        <w:tc>
          <w:tcPr>
            <w:tcW w:w="3783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วิศวกรรมความปลอดภัย</w:t>
            </w:r>
            <w:r w:rsidRPr="005F0070">
              <w:rPr>
                <w:rFonts w:ascii="TH SarabunPSK" w:hAnsi="TH SarabunPSK" w:cs="TH SarabunPSK"/>
                <w:sz w:val="30"/>
                <w:szCs w:val="30"/>
              </w:rPr>
              <w:t xml:space="preserve">, </w:t>
            </w: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มหาวิทยาลัยเกษตรศาสตร์</w:t>
            </w:r>
          </w:p>
        </w:tc>
        <w:tc>
          <w:tcPr>
            <w:tcW w:w="638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พ.ศ. 254</w:t>
            </w:r>
            <w:r w:rsidRPr="005F0070"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</w:tr>
      <w:tr w:rsidR="005F0070" w:rsidRPr="005F0070" w:rsidTr="00BA778F">
        <w:tc>
          <w:tcPr>
            <w:tcW w:w="58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5F0070">
              <w:rPr>
                <w:rFonts w:ascii="TH SarabunPSK" w:hAnsi="TH SarabunPSK" w:cs="TH SarabunPSK" w:hint="cs"/>
                <w:sz w:val="30"/>
                <w:szCs w:val="30"/>
                <w:cs/>
              </w:rPr>
              <w:t>วท.บ.</w:t>
            </w:r>
          </w:p>
        </w:tc>
        <w:tc>
          <w:tcPr>
            <w:tcW w:w="3783" w:type="pct"/>
          </w:tcPr>
          <w:p w:rsidR="00C27FAA" w:rsidRPr="005F0070" w:rsidRDefault="006A4AB7" w:rsidP="006A4AB7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สาธารณสุขศาสตร์</w:t>
            </w:r>
            <w:r w:rsidR="00C27FAA" w:rsidRPr="005F0070">
              <w:rPr>
                <w:rFonts w:ascii="TH SarabunPSK" w:hAnsi="TH SarabunPSK" w:cs="TH SarabunPSK"/>
                <w:sz w:val="30"/>
                <w:szCs w:val="30"/>
              </w:rPr>
              <w:t xml:space="preserve">, </w:t>
            </w:r>
            <w:r w:rsidR="00C27FAA"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มหาวิทยาลัยมหิดล</w:t>
            </w:r>
          </w:p>
        </w:tc>
        <w:tc>
          <w:tcPr>
            <w:tcW w:w="638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5F0070">
              <w:rPr>
                <w:rFonts w:ascii="TH SarabunPSK" w:hAnsi="TH SarabunPSK" w:cs="TH SarabunPSK"/>
                <w:sz w:val="30"/>
                <w:szCs w:val="30"/>
                <w:cs/>
              </w:rPr>
              <w:t>พ.ศ. 25</w:t>
            </w:r>
            <w:r w:rsidRPr="005F0070">
              <w:rPr>
                <w:rFonts w:ascii="TH SarabunPSK" w:hAnsi="TH SarabunPSK" w:cs="TH SarabunPSK"/>
                <w:sz w:val="30"/>
                <w:szCs w:val="30"/>
              </w:rPr>
              <w:t>42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2</w:t>
      </w:r>
      <w:r w:rsidRPr="005F0070">
        <w:rPr>
          <w:rFonts w:ascii="TH SarabunPSK" w:hAnsi="TH SarabunPSK" w:cs="TH SarabunPSK"/>
          <w:b/>
          <w:bCs/>
          <w:cs/>
        </w:rPr>
        <w:t>. ประสบการณ์การทำงาน</w:t>
      </w:r>
      <w:r w:rsidRPr="005F0070">
        <w:rPr>
          <w:rFonts w:ascii="TH SarabunPSK" w:hAnsi="TH SarabunPSK" w:cs="TH SarabunPSK" w:hint="cs"/>
          <w:b/>
          <w:bCs/>
          <w:cs/>
        </w:rPr>
        <w:t xml:space="preserve"> (เรียงลำดับจากปีล่าสุด)</w:t>
      </w:r>
      <w:r w:rsidRPr="005F0070">
        <w:rPr>
          <w:rFonts w:ascii="TH SarabunPSK" w:hAnsi="TH SarabunPSK" w:cs="TH SarabunPSK"/>
          <w:b/>
          <w:bCs/>
          <w:cs/>
        </w:rPr>
        <w:t xml:space="preserve">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689"/>
        <w:gridCol w:w="2161"/>
      </w:tblGrid>
      <w:tr w:rsidR="005F0070" w:rsidRPr="005F0070" w:rsidTr="00BA778F">
        <w:tc>
          <w:tcPr>
            <w:tcW w:w="3779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 xml:space="preserve">ตำแหน่งงาน 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–</w:t>
            </w: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 xml:space="preserve"> องค์กรหรือหน่วยงาน</w:t>
            </w:r>
          </w:p>
        </w:tc>
        <w:tc>
          <w:tcPr>
            <w:tcW w:w="1221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ผู้ช่วยคณบดีฝ่ายสื่อสารองค์กร สำนักวิชาสาธารณสุขศาสตร์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ind w:left="720" w:hanging="720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พ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cs/>
              </w:rPr>
              <w:t>ศ</w:t>
            </w:r>
            <w:r w:rsidRPr="005F0070">
              <w:rPr>
                <w:rFonts w:ascii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hAnsi="TH SarabunPSK" w:cs="TH SarabunPSK"/>
              </w:rPr>
              <w:t xml:space="preserve">2564 </w:t>
            </w: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หัวหน้าสาขาวิชาอาชีวอนามัยและความปลอดภัย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สำนักวิชาสาธารณสุขศาสตร์ มหาวิทยาลัยวลัยลักษณ์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ind w:left="720" w:hanging="720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พ.ศ. 25</w:t>
            </w:r>
            <w:r w:rsidRPr="005F0070">
              <w:rPr>
                <w:rFonts w:ascii="TH SarabunPSK" w:hAnsi="TH SarabunPSK" w:cs="TH SarabunPSK"/>
              </w:rPr>
              <w:t>60</w:t>
            </w:r>
            <w:r w:rsidRPr="005F0070">
              <w:rPr>
                <w:rFonts w:ascii="TH SarabunPSK" w:hAnsi="TH SarabunPSK" w:cs="TH SarabunPSK"/>
                <w:cs/>
              </w:rPr>
              <w:t xml:space="preserve"> - </w:t>
            </w:r>
            <w:r w:rsidRPr="005F0070">
              <w:rPr>
                <w:rFonts w:ascii="TH SarabunPSK" w:hAnsi="TH SarabunPSK" w:cs="TH SarabunPSK"/>
              </w:rPr>
              <w:t>2564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อาจารย์</w:t>
            </w:r>
            <w:r w:rsidRPr="005F0070">
              <w:rPr>
                <w:rFonts w:ascii="TH SarabunPSK" w:hAnsi="TH SarabunPSK" w:cs="TH SarabunPSK"/>
                <w:cs/>
              </w:rPr>
              <w:t xml:space="preserve">  </w:t>
            </w:r>
            <w:r w:rsidRPr="005F0070">
              <w:rPr>
                <w:rFonts w:ascii="TH SarabunPSK" w:hAnsi="TH SarabunPSK" w:cs="TH SarabunPSK" w:hint="cs"/>
                <w:cs/>
              </w:rPr>
              <w:t>สำนักวิชาสาธารณสุขศาสตร์ มหาวิทยาลัยวลัยลักษณ์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ind w:left="720" w:hanging="720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 xml:space="preserve">พ.ศ. </w:t>
            </w:r>
            <w:r w:rsidRPr="005F0070">
              <w:rPr>
                <w:rFonts w:ascii="TH SarabunPSK" w:hAnsi="TH SarabunPSK" w:cs="TH SarabunPSK"/>
              </w:rPr>
              <w:t xml:space="preserve">2547 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pStyle w:val="ListParagraph"/>
              <w:spacing w:after="0" w:line="240" w:lineRule="auto"/>
              <w:ind w:left="360" w:hanging="326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เจ้าหน้าที่ความปลอดภัยในการทำงาน ระดับวิชาชีพ </w:t>
            </w:r>
          </w:p>
          <w:p w:rsidR="00C27FAA" w:rsidRPr="005F0070" w:rsidRDefault="00C27FAA" w:rsidP="00BA778F">
            <w:pPr>
              <w:pStyle w:val="ListParagraph"/>
              <w:spacing w:after="0" w:line="240" w:lineRule="auto"/>
              <w:ind w:left="360" w:hanging="326"/>
              <w:rPr>
                <w:rFonts w:ascii="TH SarabunPSK" w:hAnsi="TH SarabunPSK" w:cs="TH SarabunPSK"/>
                <w:sz w:val="32"/>
                <w:cs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 xml:space="preserve">บริษัท </w:t>
            </w:r>
            <w:r w:rsidRPr="005F0070">
              <w:rPr>
                <w:rFonts w:ascii="TH SarabunPSK" w:hAnsi="TH SarabunPSK" w:cs="TH SarabunPSK"/>
                <w:sz w:val="32"/>
              </w:rPr>
              <w:t>Vinythai Public Company Limited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pStyle w:val="ListParagraph"/>
              <w:spacing w:after="0" w:line="240" w:lineRule="auto"/>
              <w:ind w:left="123"/>
              <w:jc w:val="center"/>
              <w:rPr>
                <w:rFonts w:ascii="TH SarabunPSK" w:hAnsi="TH SarabunPSK" w:cs="TH SarabunPSK"/>
                <w:sz w:val="32"/>
                <w:cs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>พฤษภาคม 2546 - กุมภาพันธ์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 25</w:t>
            </w:r>
            <w:r w:rsidRPr="005F0070">
              <w:rPr>
                <w:rFonts w:ascii="TH SarabunPSK" w:hAnsi="TH SarabunPSK" w:cs="TH SarabunPSK"/>
                <w:sz w:val="32"/>
              </w:rPr>
              <w:t>47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เจ้าหน้าที่ความปลอดภัยในการทำงาน ระดับวิชาชีพ 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บริษัท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</w:rPr>
              <w:t xml:space="preserve">Fujikura 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Thailand</w:t>
            </w:r>
            <w:r w:rsidRPr="005F0070">
              <w:rPr>
                <w:rFonts w:ascii="TH SarabunPSK" w:hAnsi="TH SarabunPSK" w:cs="TH SarabunPSK"/>
                <w:cs/>
              </w:rPr>
              <w:t xml:space="preserve">) </w:t>
            </w:r>
            <w:r w:rsidRPr="005F0070">
              <w:rPr>
                <w:rFonts w:ascii="TH SarabunPSK" w:hAnsi="TH SarabunPSK" w:cs="TH SarabunPSK"/>
              </w:rPr>
              <w:t>Ltd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pStyle w:val="ListParagraph"/>
              <w:spacing w:after="0" w:line="240" w:lineRule="auto"/>
              <w:ind w:left="360"/>
              <w:rPr>
                <w:rFonts w:ascii="TH SarabunPSK" w:hAnsi="TH SarabunPSK" w:cs="TH SarabunPSK"/>
                <w:sz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สิงหาคม </w:t>
            </w:r>
            <w:r w:rsidRPr="005F0070">
              <w:rPr>
                <w:rFonts w:ascii="TH SarabunPSK" w:hAnsi="TH SarabunPSK" w:cs="TH SarabunPSK"/>
                <w:sz w:val="32"/>
              </w:rPr>
              <w:t>2543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sz w:val="32"/>
                <w:cs/>
              </w:rPr>
              <w:t>-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 มิถุนายน </w:t>
            </w:r>
            <w:r w:rsidRPr="005F0070">
              <w:rPr>
                <w:rFonts w:ascii="TH SarabunPSK" w:hAnsi="TH SarabunPSK" w:cs="TH SarabunPSK"/>
                <w:sz w:val="32"/>
              </w:rPr>
              <w:t>2546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 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3</w:t>
      </w:r>
      <w:r w:rsidRPr="005F0070">
        <w:rPr>
          <w:rFonts w:ascii="TH SarabunPSK" w:hAnsi="TH SarabunPSK" w:cs="TH SarabunPSK"/>
          <w:b/>
          <w:bCs/>
          <w:cs/>
        </w:rPr>
        <w:t xml:space="preserve">. ความเชี่ยวชาญ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 w:hint="cs"/>
          <w:cs/>
        </w:rPr>
        <w:t>) การบริหารงานอาชีวอนามัย ความปลอดภัย และสภาพแวดล้อมในการทำงาน</w:t>
      </w:r>
      <w:r w:rsidRPr="005F0070">
        <w:rPr>
          <w:rFonts w:ascii="TH SarabunPSK" w:hAnsi="TH SarabunPSK" w:cs="TH SarabunPSK"/>
          <w:cs/>
        </w:rPr>
        <w:t xml:space="preserve">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 w:hint="cs"/>
          <w:cs/>
        </w:rPr>
        <w:t>จิตวิทยาในการทำงานและปัจจัยมนุษย์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 w:hint="cs"/>
          <w:cs/>
        </w:rPr>
        <w:t>) การประเมินและจัดการความเสี่ยง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4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 w:hint="cs"/>
          <w:cs/>
        </w:rPr>
        <w:t>ระบบมาตรฐานด้านอาชีวอนามัยและความปลอดภัย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5</w:t>
      </w:r>
      <w:r w:rsidRPr="005F0070">
        <w:rPr>
          <w:rFonts w:ascii="TH SarabunPSK" w:hAnsi="TH SarabunPSK" w:cs="TH SarabunPSK" w:hint="cs"/>
          <w:cs/>
        </w:rPr>
        <w:t>) ความปลอดภัยทางถนน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</w:p>
    <w:p w:rsidR="00C27FAA" w:rsidRPr="005F0070" w:rsidRDefault="00C27FAA" w:rsidP="00C27FAA">
      <w:pPr>
        <w:spacing w:line="360" w:lineRule="exact"/>
        <w:ind w:left="426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4</w:t>
      </w:r>
      <w:r w:rsidRPr="005F0070">
        <w:rPr>
          <w:rFonts w:ascii="TH SarabunPSK" w:hAnsi="TH SarabunPSK" w:cs="TH SarabunPSK"/>
          <w:b/>
          <w:bCs/>
          <w:cs/>
        </w:rPr>
        <w:t>. ประสบการณ์</w:t>
      </w:r>
      <w:r w:rsidRPr="005F0070">
        <w:rPr>
          <w:rFonts w:ascii="TH SarabunPSK" w:hAnsi="TH SarabunPSK" w:cs="TH SarabunPSK" w:hint="cs"/>
          <w:b/>
          <w:bCs/>
          <w:cs/>
        </w:rPr>
        <w:t>การ</w:t>
      </w:r>
      <w:r w:rsidRPr="005F0070">
        <w:rPr>
          <w:rFonts w:ascii="TH SarabunPSK" w:hAnsi="TH SarabunPSK" w:cs="TH SarabunPSK"/>
          <w:b/>
          <w:bCs/>
          <w:cs/>
        </w:rPr>
        <w:t>สอน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sym w:font="Wingdings" w:char="F0FE"/>
      </w:r>
      <w:r w:rsidRPr="005F0070">
        <w:rPr>
          <w:rFonts w:ascii="TH SarabunPSK" w:hAnsi="TH SarabunPSK" w:cs="TH SarabunPSK"/>
          <w:b/>
          <w:bCs/>
          <w:cs/>
        </w:rPr>
        <w:t xml:space="preserve"> มี</w:t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tab/>
      </w:r>
      <w:r w:rsidRPr="005F0070">
        <w:rPr>
          <w:rFonts w:ascii="TH SarabunPSK" w:hAnsi="TH SarabunPSK" w:cs="TH SarabunPSK"/>
          <w:b/>
          <w:bCs/>
        </w:rPr>
        <w:sym w:font="Wingdings" w:char="F072"/>
      </w:r>
      <w:r w:rsidRPr="005F0070">
        <w:rPr>
          <w:rFonts w:ascii="TH SarabunPSK" w:hAnsi="TH SarabunPSK" w:cs="TH SarabunPSK" w:hint="cs"/>
          <w:b/>
          <w:bCs/>
          <w:cs/>
        </w:rPr>
        <w:t xml:space="preserve"> </w:t>
      </w:r>
      <w:r w:rsidRPr="005F0070">
        <w:rPr>
          <w:rFonts w:ascii="TH SarabunPSK" w:hAnsi="TH SarabunPSK" w:cs="TH SarabunPSK"/>
          <w:b/>
          <w:bCs/>
          <w:cs/>
        </w:rPr>
        <w:t>ไม่มี</w:t>
      </w:r>
    </w:p>
    <w:p w:rsidR="00ED1C0B" w:rsidRDefault="00ED1C0B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4821BB" w:rsidRPr="005F0070" w:rsidRDefault="004821BB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ED1C0B" w:rsidRPr="005F0070" w:rsidRDefault="00ED1C0B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ED1C0B" w:rsidRPr="005F0070" w:rsidRDefault="00ED1C0B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tbl>
      <w:tblPr>
        <w:tblStyle w:val="TableGrid"/>
        <w:tblW w:w="4885" w:type="pct"/>
        <w:tblInd w:w="108" w:type="dxa"/>
        <w:tblLook w:val="04A0" w:firstRow="1" w:lastRow="0" w:firstColumn="1" w:lastColumn="0" w:noHBand="0" w:noVBand="1"/>
      </w:tblPr>
      <w:tblGrid>
        <w:gridCol w:w="6690"/>
        <w:gridCol w:w="2162"/>
      </w:tblGrid>
      <w:tr w:rsidR="005F0070" w:rsidRPr="005F0070" w:rsidTr="00BA778F">
        <w:tc>
          <w:tcPr>
            <w:tcW w:w="3779" w:type="pct"/>
            <w:tcBorders>
              <w:bottom w:val="nil"/>
            </w:tcBorders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สถาบันการศึกษา - คณะ/ภาควิชา - สาขาวิชาที่สอน</w:t>
            </w:r>
          </w:p>
        </w:tc>
        <w:tc>
          <w:tcPr>
            <w:tcW w:w="1221" w:type="pct"/>
            <w:tcBorders>
              <w:bottom w:val="nil"/>
            </w:tcBorders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77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27FAA" w:rsidRPr="005F0070" w:rsidRDefault="00C27FAA" w:rsidP="00DF751C">
            <w:pPr>
              <w:pStyle w:val="ListParagraph"/>
              <w:numPr>
                <w:ilvl w:val="0"/>
                <w:numId w:val="13"/>
              </w:numPr>
              <w:spacing w:after="0" w:line="360" w:lineRule="exact"/>
              <w:ind w:left="601" w:hanging="283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 xml:space="preserve">มหาวิทยาลัยวลัยลักษณ์ </w:t>
            </w:r>
          </w:p>
          <w:p w:rsidR="00C27FAA" w:rsidRPr="005F0070" w:rsidRDefault="00C27FAA" w:rsidP="00BA778F">
            <w:pPr>
              <w:pStyle w:val="ListParagraph"/>
              <w:spacing w:line="360" w:lineRule="exact"/>
              <w:ind w:left="601"/>
              <w:rPr>
                <w:rFonts w:ascii="TH SarabunPSK" w:hAnsi="TH SarabunPSK" w:cs="TH SarabunPSK"/>
                <w:sz w:val="32"/>
                <w:cs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>สำนักวิชาสาธารณสุขศาสตร์</w:t>
            </w:r>
          </w:p>
        </w:tc>
        <w:tc>
          <w:tcPr>
            <w:tcW w:w="122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27FAA" w:rsidRPr="005F0070" w:rsidRDefault="00C27FAA" w:rsidP="00BA778F">
            <w:pPr>
              <w:ind w:left="720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 xml:space="preserve">             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</w:p>
        </w:tc>
      </w:tr>
      <w:tr w:rsidR="005F0070" w:rsidRPr="005F0070" w:rsidTr="00BA778F">
        <w:tc>
          <w:tcPr>
            <w:tcW w:w="3779" w:type="pct"/>
            <w:tcBorders>
              <w:top w:val="nil"/>
            </w:tcBorders>
          </w:tcPr>
          <w:p w:rsidR="00C27FAA" w:rsidRPr="005F0070" w:rsidRDefault="00C27FAA" w:rsidP="00DF751C">
            <w:pPr>
              <w:pStyle w:val="ListParagraph"/>
              <w:numPr>
                <w:ilvl w:val="0"/>
                <w:numId w:val="13"/>
              </w:numPr>
              <w:spacing w:after="0" w:line="360" w:lineRule="exact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 xml:space="preserve">ระดับปริญญาตรี: </w:t>
            </w:r>
          </w:p>
          <w:p w:rsidR="00C27FAA" w:rsidRPr="005F0070" w:rsidRDefault="00C27FAA" w:rsidP="00BA778F">
            <w:pPr>
              <w:pStyle w:val="ListParagraph"/>
              <w:spacing w:after="0" w:line="360" w:lineRule="exact"/>
              <w:ind w:left="1080"/>
              <w:rPr>
                <w:rFonts w:ascii="TH SarabunPSK" w:hAnsi="TH SarabunPSK" w:cs="TH SarabunPSK"/>
                <w:sz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cs/>
              </w:rPr>
              <w:t>หลักสูตรอาชีวอนามัยและความปลอดภัย</w:t>
            </w:r>
          </w:p>
        </w:tc>
        <w:tc>
          <w:tcPr>
            <w:tcW w:w="1221" w:type="pct"/>
            <w:tcBorders>
              <w:top w:val="nil"/>
            </w:tcBorders>
          </w:tcPr>
          <w:p w:rsidR="00C27FAA" w:rsidRPr="005F0070" w:rsidRDefault="00C27FAA" w:rsidP="00BA778F">
            <w:pPr>
              <w:ind w:left="720" w:hanging="597"/>
              <w:jc w:val="center"/>
              <w:rPr>
                <w:rFonts w:ascii="TH SarabunPSK" w:hAnsi="TH SarabunPSK" w:cs="TH SarabunPSK"/>
              </w:rPr>
            </w:pPr>
          </w:p>
          <w:p w:rsidR="00C27FAA" w:rsidRPr="005F0070" w:rsidRDefault="00C27FAA" w:rsidP="00BA778F">
            <w:pPr>
              <w:ind w:left="720" w:hanging="597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พ.ศ.</w:t>
            </w:r>
            <w:r w:rsidRPr="005F0070">
              <w:rPr>
                <w:rFonts w:ascii="TH SarabunPSK" w:hAnsi="TH SarabunPSK" w:cs="TH SarabunPSK"/>
              </w:rPr>
              <w:t xml:space="preserve"> 2547 </w:t>
            </w:r>
            <w:r w:rsidRPr="005F0070">
              <w:rPr>
                <w:rFonts w:ascii="TH SarabunPSK" w:hAnsi="TH SarabunPSK" w:cs="TH SarabunPSK" w:hint="cs"/>
                <w:cs/>
              </w:rPr>
              <w:t>-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3779" w:type="pct"/>
            <w:tcBorders>
              <w:bottom w:val="single" w:sz="4" w:space="0" w:color="auto"/>
            </w:tcBorders>
          </w:tcPr>
          <w:p w:rsidR="00C27FAA" w:rsidRPr="005F0070" w:rsidRDefault="00C27FAA" w:rsidP="00DF751C">
            <w:pPr>
              <w:pStyle w:val="ListParagraph"/>
              <w:numPr>
                <w:ilvl w:val="0"/>
                <w:numId w:val="13"/>
              </w:numPr>
              <w:spacing w:after="0" w:line="360" w:lineRule="exact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>ระดับปริญญาโท</w:t>
            </w:r>
            <w:r w:rsidRPr="005F0070">
              <w:rPr>
                <w:rFonts w:ascii="TH SarabunPSK" w:hAnsi="TH SarabunPSK" w:cs="TH SarabunPSK"/>
                <w:sz w:val="32"/>
                <w:cs/>
              </w:rPr>
              <w:t>:</w:t>
            </w:r>
          </w:p>
          <w:p w:rsidR="00C27FAA" w:rsidRPr="005F0070" w:rsidRDefault="00C27FAA" w:rsidP="00BA778F">
            <w:pPr>
              <w:pStyle w:val="ListParagraph"/>
              <w:spacing w:after="0" w:line="360" w:lineRule="exact"/>
              <w:ind w:left="1080"/>
              <w:rPr>
                <w:rFonts w:ascii="TH SarabunPSK" w:hAnsi="TH SarabunPSK" w:cs="TH SarabunPSK"/>
                <w:sz w:val="32"/>
                <w:cs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>หลักสูตรสาธารณสุขศาสตรมหาบัณฑิต</w:t>
            </w:r>
          </w:p>
        </w:tc>
        <w:tc>
          <w:tcPr>
            <w:tcW w:w="1221" w:type="pct"/>
            <w:tcBorders>
              <w:bottom w:val="single" w:sz="4" w:space="0" w:color="auto"/>
            </w:tcBorders>
          </w:tcPr>
          <w:p w:rsidR="00C27FAA" w:rsidRPr="005F0070" w:rsidRDefault="00C27FAA" w:rsidP="00BA778F">
            <w:pPr>
              <w:ind w:left="720" w:hanging="597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พ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cs/>
              </w:rPr>
              <w:t>ศ</w:t>
            </w:r>
            <w:r w:rsidRPr="005F0070">
              <w:rPr>
                <w:rFonts w:ascii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hAnsi="TH SarabunPSK" w:cs="TH SarabunPSK"/>
              </w:rPr>
              <w:t xml:space="preserve">2559 </w:t>
            </w: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3779" w:type="pct"/>
            <w:tcBorders>
              <w:bottom w:val="single" w:sz="4" w:space="0" w:color="auto"/>
            </w:tcBorders>
          </w:tcPr>
          <w:p w:rsidR="00C27FAA" w:rsidRPr="005F0070" w:rsidRDefault="00C27FAA" w:rsidP="00DF751C">
            <w:pPr>
              <w:pStyle w:val="ListParagraph"/>
              <w:numPr>
                <w:ilvl w:val="0"/>
                <w:numId w:val="13"/>
              </w:numPr>
              <w:spacing w:after="0" w:line="360" w:lineRule="exact"/>
              <w:rPr>
                <w:rFonts w:ascii="TH SarabunPSK" w:hAnsi="TH SarabunPSK" w:cs="TH SarabunPSK"/>
                <w:sz w:val="32"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>ระดับปริญญาโทและปริญญาเอก</w:t>
            </w:r>
          </w:p>
          <w:p w:rsidR="00C27FAA" w:rsidRPr="005F0070" w:rsidRDefault="00C27FAA" w:rsidP="00BA778F">
            <w:pPr>
              <w:pStyle w:val="ListParagraph"/>
              <w:spacing w:after="0" w:line="360" w:lineRule="exact"/>
              <w:ind w:left="1080"/>
              <w:rPr>
                <w:rFonts w:ascii="TH SarabunPSK" w:hAnsi="TH SarabunPSK" w:cs="TH SarabunPSK"/>
                <w:sz w:val="32"/>
                <w:cs/>
              </w:rPr>
            </w:pPr>
            <w:r w:rsidRPr="005F0070">
              <w:rPr>
                <w:rFonts w:ascii="TH SarabunPSK" w:hAnsi="TH SarabunPSK" w:cs="TH SarabunPSK" w:hint="cs"/>
                <w:sz w:val="32"/>
                <w:cs/>
              </w:rPr>
              <w:t>หลักสูตรเทคโนโลยีความปลอดภัย สิ่งแวดล้อมและสุขภาพ</w:t>
            </w:r>
          </w:p>
        </w:tc>
        <w:tc>
          <w:tcPr>
            <w:tcW w:w="1221" w:type="pct"/>
            <w:tcBorders>
              <w:bottom w:val="single" w:sz="4" w:space="0" w:color="auto"/>
            </w:tcBorders>
          </w:tcPr>
          <w:p w:rsidR="00C27FAA" w:rsidRPr="005F0070" w:rsidRDefault="00C27FAA" w:rsidP="00BA778F">
            <w:pPr>
              <w:ind w:left="720" w:hanging="597"/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พ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cs/>
              </w:rPr>
              <w:t>ศ</w:t>
            </w:r>
            <w:r w:rsidRPr="005F0070">
              <w:rPr>
                <w:rFonts w:ascii="TH SarabunPSK" w:hAnsi="TH SarabunPSK" w:cs="TH SarabunPSK"/>
                <w:cs/>
              </w:rPr>
              <w:t xml:space="preserve">. </w:t>
            </w:r>
            <w:r w:rsidRPr="005F0070">
              <w:rPr>
                <w:rFonts w:ascii="TH SarabunPSK" w:hAnsi="TH SarabunPSK" w:cs="TH SarabunPSK"/>
              </w:rPr>
              <w:t xml:space="preserve">2560 </w:t>
            </w: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 w:hint="cs"/>
                <w:cs/>
              </w:rPr>
              <w:t>ปัจจุบัน</w:t>
            </w:r>
          </w:p>
        </w:tc>
      </w:tr>
    </w:tbl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5</w:t>
      </w:r>
      <w:r w:rsidRPr="005F0070">
        <w:rPr>
          <w:rFonts w:ascii="TH SarabunPSK" w:hAnsi="TH SarabunPSK" w:cs="TH SarabunPSK"/>
          <w:b/>
          <w:bCs/>
          <w:cs/>
        </w:rPr>
        <w:t xml:space="preserve">. ผลงานทางวิชาการย้อนหลัง 5 ปี </w:t>
      </w:r>
    </w:p>
    <w:p w:rsidR="00C27FAA" w:rsidRPr="005F0070" w:rsidRDefault="00C27FAA" w:rsidP="00C27FAA">
      <w:pPr>
        <w:spacing w:line="360" w:lineRule="exact"/>
        <w:ind w:firstLine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b/>
          <w:bCs/>
        </w:rPr>
        <w:t>5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b/>
          <w:bCs/>
        </w:rPr>
        <w:t xml:space="preserve">1 </w:t>
      </w:r>
      <w:r w:rsidRPr="005F0070">
        <w:rPr>
          <w:rFonts w:ascii="TH SarabunPSK" w:hAnsi="TH SarabunPSK" w:cs="TH SarabunPSK"/>
          <w:b/>
          <w:bCs/>
          <w:cs/>
        </w:rPr>
        <w:t xml:space="preserve">บทความวิจัย </w:t>
      </w:r>
    </w:p>
    <w:p w:rsidR="00C27FAA" w:rsidRPr="005F0070" w:rsidRDefault="00C27FAA" w:rsidP="00C27FAA">
      <w:pPr>
        <w:ind w:left="360" w:hanging="36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lang w:val="fi-FI"/>
        </w:rPr>
        <w:t>1</w:t>
      </w:r>
      <w:r w:rsidRPr="005F0070">
        <w:rPr>
          <w:rFonts w:ascii="TH SarabunPSK" w:hAnsi="TH SarabunPSK" w:cs="TH SarabunPSK"/>
          <w:cs/>
          <w:lang w:val="fi-FI"/>
        </w:rPr>
        <w:t>)</w:t>
      </w:r>
      <w:r w:rsidRPr="005F0070">
        <w:rPr>
          <w:rFonts w:ascii="TH SarabunPSK" w:hAnsi="TH SarabunPSK" w:cs="TH SarabunPSK"/>
          <w:lang w:val="fi-FI"/>
        </w:rPr>
        <w:tab/>
      </w:r>
      <w:r w:rsidRPr="005F0070">
        <w:rPr>
          <w:rFonts w:ascii="TH SarabunPSK" w:hAnsi="TH SarabunPSK" w:cs="TH SarabunPSK"/>
          <w:cs/>
          <w:lang w:val="fi-FI"/>
        </w:rPr>
        <w:t xml:space="preserve"> </w:t>
      </w:r>
      <w:r w:rsidRPr="005F0070">
        <w:rPr>
          <w:rFonts w:ascii="TH SarabunPSK" w:hAnsi="TH SarabunPSK" w:cs="TH SarabunPSK"/>
          <w:lang w:val="fi-FI"/>
        </w:rPr>
        <w:t>Jiaranai, I</w:t>
      </w:r>
      <w:r w:rsidRPr="005F0070">
        <w:rPr>
          <w:rFonts w:ascii="TH SarabunPSK" w:hAnsi="TH SarabunPSK" w:cs="TH SarabunPSK"/>
          <w:cs/>
          <w:lang w:val="fi-FI"/>
        </w:rPr>
        <w:t>.</w:t>
      </w:r>
      <w:r w:rsidRPr="005F0070">
        <w:rPr>
          <w:rFonts w:ascii="TH SarabunPSK" w:hAnsi="TH SarabunPSK" w:cs="TH SarabunPSK"/>
          <w:lang w:val="fi-FI"/>
        </w:rPr>
        <w:t>, Sansakorn, P</w:t>
      </w:r>
      <w:r w:rsidRPr="005F0070">
        <w:rPr>
          <w:rFonts w:ascii="TH SarabunPSK" w:hAnsi="TH SarabunPSK" w:cs="TH SarabunPSK"/>
          <w:cs/>
          <w:lang w:val="fi-FI"/>
        </w:rPr>
        <w:t>.</w:t>
      </w:r>
      <w:r w:rsidRPr="005F0070">
        <w:rPr>
          <w:rFonts w:ascii="TH SarabunPSK" w:hAnsi="TH SarabunPSK" w:cs="TH SarabunPSK"/>
          <w:lang w:val="fi-FI"/>
        </w:rPr>
        <w:t xml:space="preserve">, &amp; </w:t>
      </w:r>
      <w:r w:rsidRPr="005F0070">
        <w:rPr>
          <w:rFonts w:ascii="TH SarabunPSK" w:hAnsi="TH SarabunPSK" w:cs="TH SarabunPSK"/>
          <w:b/>
          <w:bCs/>
          <w:lang w:val="fi-FI"/>
        </w:rPr>
        <w:t>Mahaboon, J</w:t>
      </w:r>
      <w:r w:rsidRPr="005F0070">
        <w:rPr>
          <w:rFonts w:ascii="TH SarabunPSK" w:hAnsi="TH SarabunPSK" w:cs="TH SarabunPSK"/>
          <w:cs/>
          <w:lang w:val="fi-FI"/>
        </w:rPr>
        <w:t>. (</w:t>
      </w:r>
      <w:r w:rsidRPr="005F0070">
        <w:rPr>
          <w:rFonts w:ascii="TH SarabunPSK" w:hAnsi="TH SarabunPSK" w:cs="TH SarabunPSK"/>
          <w:lang w:val="fi-FI"/>
        </w:rPr>
        <w:t>2022</w:t>
      </w:r>
      <w:r w:rsidRPr="005F0070">
        <w:rPr>
          <w:rFonts w:ascii="TH SarabunPSK" w:hAnsi="TH SarabunPSK" w:cs="TH SarabunPSK"/>
          <w:cs/>
          <w:lang w:val="fi-FI"/>
        </w:rPr>
        <w:t xml:space="preserve">). </w:t>
      </w:r>
      <w:r w:rsidRPr="005F0070">
        <w:rPr>
          <w:rFonts w:ascii="TH SarabunPSK" w:hAnsi="TH SarabunPSK" w:cs="TH SarabunPSK"/>
        </w:rPr>
        <w:t>Developing the Vulnerability Factor Structure Affecting Injuries and Health Problems Among Migrant Seafood Processing Industry Workers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Safety and Health at Work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:</w:t>
      </w:r>
      <w:r w:rsidRPr="005F0070">
        <w:rPr>
          <w:rFonts w:ascii="TH SarabunPSK" w:hAnsi="TH SarabunPSK" w:cs="TH SarabunPSK"/>
        </w:rPr>
        <w:t>https</w:t>
      </w:r>
      <w:r w:rsidRPr="005F0070">
        <w:rPr>
          <w:rFonts w:ascii="TH SarabunPSK" w:hAnsi="TH SarabunPSK" w:cs="TH SarabunPSK"/>
          <w:cs/>
        </w:rPr>
        <w:t>://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org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10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1016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shaw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2022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03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002</w:t>
      </w:r>
    </w:p>
    <w:p w:rsidR="00C27FAA" w:rsidRPr="005F0070" w:rsidRDefault="00C27FAA" w:rsidP="00C27FAA">
      <w:pPr>
        <w:spacing w:line="360" w:lineRule="exact"/>
        <w:ind w:left="360" w:hanging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  <w:t>Intaramuean, M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Dumchuay, K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Saelim, G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Mahaboon,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Darnkachatarn, S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2022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Assessment of fire prevention knowledge and safety practices of car dealership employees in Nakhon Si Thammarat, Thailand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 xml:space="preserve">International Journal of Safety and Security Engineering, </w:t>
      </w:r>
      <w:r w:rsidRPr="005F0070">
        <w:rPr>
          <w:rFonts w:ascii="TH SarabunPSK" w:hAnsi="TH SarabunPSK" w:cs="TH SarabunPSK"/>
          <w:i/>
          <w:iCs/>
        </w:rPr>
        <w:t>12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97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103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C27FAA" w:rsidRPr="005F0070" w:rsidRDefault="00C27FAA" w:rsidP="00C27FAA">
      <w:pPr>
        <w:spacing w:line="360" w:lineRule="exact"/>
        <w:ind w:left="360" w:hanging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</w:r>
      <w:r w:rsidRPr="005F0070">
        <w:rPr>
          <w:rFonts w:ascii="TH SarabunPSK" w:hAnsi="TH SarabunPSK" w:cs="TH SarabunPSK"/>
          <w:cs/>
        </w:rPr>
        <w:t>มรุตพงศ์ คงเขียว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>ศิริอุมา เจาะจิตต์</w:t>
      </w:r>
      <w:r w:rsidRPr="005F0070">
        <w:rPr>
          <w:rFonts w:ascii="TH SarabunPSK" w:hAnsi="TH SarabunPSK" w:cs="TH SarabunPSK" w:hint="cs"/>
          <w:cs/>
        </w:rPr>
        <w:t xml:space="preserve"> และ </w:t>
      </w:r>
      <w:r w:rsidRPr="005F0070">
        <w:rPr>
          <w:rFonts w:ascii="TH SarabunPSK" w:hAnsi="TH SarabunPSK" w:cs="TH SarabunPSK"/>
          <w:b/>
          <w:bCs/>
          <w:cs/>
        </w:rPr>
        <w:t>จันจิรา มหาบุญ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2564</w:t>
      </w:r>
      <w:r w:rsidRPr="005F0070">
        <w:rPr>
          <w:rFonts w:ascii="TH SarabunPSK" w:hAnsi="TH SarabunPSK" w:cs="TH SarabunPSK"/>
          <w:cs/>
        </w:rPr>
        <w:t xml:space="preserve">). การศึกษาเสียงจากกังหันลมที่เกิดขึ้นในสิ่งแวดล้อม กรณีเทคโนโลยีกังหันลมรุ่นไร้เกียร์. </w:t>
      </w:r>
      <w:r w:rsidRPr="005F0070">
        <w:rPr>
          <w:rFonts w:ascii="TH SarabunPSK" w:hAnsi="TH SarabunPSK" w:cs="TH SarabunPSK"/>
          <w:i/>
          <w:iCs/>
          <w:cs/>
        </w:rPr>
        <w:t>วารสารสาธารณสุขมหาวิทยาลัยบูรพา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15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 xml:space="preserve">): </w:t>
      </w:r>
      <w:r w:rsidRPr="005F0070">
        <w:rPr>
          <w:rFonts w:ascii="TH SarabunPSK" w:hAnsi="TH SarabunPSK" w:cs="TH SarabunPSK"/>
        </w:rPr>
        <w:t>99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108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C27FAA" w:rsidRPr="005F0070" w:rsidRDefault="00C27FAA" w:rsidP="00C27FAA">
      <w:pPr>
        <w:spacing w:line="360" w:lineRule="exact"/>
        <w:ind w:left="360" w:hanging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4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</w:r>
      <w:r w:rsidRPr="005F0070">
        <w:rPr>
          <w:rFonts w:ascii="TH SarabunPSK" w:hAnsi="TH SarabunPSK" w:cs="TH SarabunPSK"/>
          <w:cs/>
        </w:rPr>
        <w:t>มุจลินท์ อินทรเหมือน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>จำนงค์ ธนะภพ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  <w:cs/>
        </w:rPr>
        <w:t>จันจิรา มหาบุญ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>ศิริพร ด่านคชาธาร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 w:hint="cs"/>
          <w:cs/>
        </w:rPr>
        <w:t>และ</w:t>
      </w:r>
      <w:r w:rsidRPr="005F0070">
        <w:rPr>
          <w:rFonts w:ascii="TH SarabunPSK" w:hAnsi="TH SarabunPSK" w:cs="TH SarabunPSK"/>
          <w:cs/>
        </w:rPr>
        <w:t xml:space="preserve"> มัตติกา ยงประเดิม.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2563</w:t>
      </w:r>
      <w:r w:rsidRPr="005F0070">
        <w:rPr>
          <w:rFonts w:ascii="TH SarabunPSK" w:hAnsi="TH SarabunPSK" w:cs="TH SarabunPSK"/>
          <w:cs/>
        </w:rPr>
        <w:t xml:space="preserve">). การประเมินการรั่วไหลของสารคลอรีนในโรงงานผลิตถุงมือยางแห่งหนึ่ง ในจังหวัดสงขลา ด้วยโปรแกรม </w:t>
      </w:r>
      <w:r w:rsidRPr="005F0070">
        <w:rPr>
          <w:rFonts w:ascii="TH SarabunPSK" w:hAnsi="TH SarabunPSK" w:cs="TH SarabunPSK"/>
        </w:rPr>
        <w:t xml:space="preserve">ALOHA </w:t>
      </w:r>
      <w:r w:rsidRPr="005F0070">
        <w:rPr>
          <w:rFonts w:ascii="TH SarabunPSK" w:hAnsi="TH SarabunPSK" w:cs="TH SarabunPSK"/>
          <w:cs/>
        </w:rPr>
        <w:t xml:space="preserve">และ </w:t>
      </w:r>
      <w:r w:rsidRPr="005F0070">
        <w:rPr>
          <w:rFonts w:ascii="TH SarabunPSK" w:hAnsi="TH SarabunPSK" w:cs="TH SarabunPSK"/>
        </w:rPr>
        <w:t>MARPLOT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cs/>
        </w:rPr>
        <w:t>วารสารวิชาการสาธารณสุข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29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211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220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spacing w:line="360" w:lineRule="exact"/>
        <w:ind w:left="360" w:hanging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5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</w:r>
      <w:r w:rsidRPr="005F0070">
        <w:rPr>
          <w:rFonts w:ascii="TH SarabunPSK" w:hAnsi="TH SarabunPSK" w:cs="TH SarabunPSK"/>
          <w:cs/>
        </w:rPr>
        <w:t>ศิริพร  ด่านคชาธาร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จันจิรา  มหาบุญ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>มุจลินท์  อินทรเหมือน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>มัตติกา  ยงประเดิม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 w:hint="cs"/>
          <w:cs/>
        </w:rPr>
        <w:t xml:space="preserve">และ นิธิมา หนูหลง. 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2563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 w:hint="cs"/>
          <w:cs/>
        </w:rPr>
        <w:t xml:space="preserve">   การประเมินความเสี่ยงด้านอาชีวอนามัยและความปลอดภัยของแผนกซักฟอกในโรงพยาบาลแห่งหนึ่งจังหวัดนครศรีธรรมราช</w:t>
      </w:r>
      <w:r w:rsidRPr="005F0070">
        <w:rPr>
          <w:rFonts w:ascii="TH SarabunPSK" w:hAnsi="TH SarabunPSK" w:cs="TH SarabunPSK" w:hint="cs"/>
          <w:b/>
          <w:bCs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cs/>
        </w:rPr>
        <w:t>วารสารวิทยาศาสตร์และเทคโนโลยี มหาวิทยาลัยธรรมศาสตร์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 xml:space="preserve">1, </w:t>
      </w:r>
      <w:r w:rsidRPr="005F0070">
        <w:rPr>
          <w:rFonts w:ascii="TH SarabunPSK" w:hAnsi="TH SarabunPSK" w:cs="TH SarabunPSK"/>
        </w:rPr>
        <w:t>140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154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spacing w:line="360" w:lineRule="exact"/>
        <w:ind w:left="360" w:hanging="360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</w:rPr>
        <w:t>6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ab/>
      </w:r>
      <w:r w:rsidRPr="005F0070">
        <w:rPr>
          <w:rFonts w:ascii="TH SarabunPSK" w:hAnsi="TH SarabunPSK" w:cs="TH SarabunPSK"/>
          <w:cs/>
        </w:rPr>
        <w:t>สุภาภรณ์ ยิ้มเที่ยง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ศิริอุมา เจาะจิตต์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วิยดา กวานเหียน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  <w:b/>
          <w:bCs/>
          <w:cs/>
        </w:rPr>
        <w:t>จันจิรา มหาบุญ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มัตติกา ยงประเดิม </w:t>
      </w:r>
      <w:r w:rsidRPr="005F0070">
        <w:rPr>
          <w:rFonts w:ascii="TH SarabunPSK" w:hAnsi="TH SarabunPSK" w:cs="TH SarabunPSK" w:hint="cs"/>
          <w:cs/>
        </w:rPr>
        <w:t>และ</w:t>
      </w:r>
      <w:r w:rsidRPr="005F0070">
        <w:rPr>
          <w:rFonts w:ascii="TH SarabunPSK" w:hAnsi="TH SarabunPSK" w:cs="TH SarabunPSK"/>
          <w:cs/>
        </w:rPr>
        <w:t xml:space="preserve"> ดลรวี แวเยง. (</w:t>
      </w:r>
      <w:r w:rsidRPr="005F0070">
        <w:rPr>
          <w:rFonts w:ascii="TH SarabunPSK" w:hAnsi="TH SarabunPSK" w:cs="TH SarabunPSK"/>
        </w:rPr>
        <w:t>2562</w:t>
      </w:r>
      <w:r w:rsidRPr="005F0070">
        <w:rPr>
          <w:rFonts w:ascii="TH SarabunPSK" w:hAnsi="TH SarabunPSK" w:cs="TH SarabunPSK"/>
          <w:cs/>
        </w:rPr>
        <w:t xml:space="preserve">). การเปรียบเทียบภาวะสุขภาพ ความรู้และทัศนคติเกี่ยวกับ สารเคมีกำจัดศัตรูพืชของชาวนาใช้สารเคมีและ ชาวนาปลอดสารเคมี. </w:t>
      </w:r>
      <w:r w:rsidRPr="005F0070">
        <w:rPr>
          <w:rFonts w:ascii="TH SarabunPSK" w:hAnsi="TH SarabunPSK" w:cs="TH SarabunPSK"/>
          <w:i/>
          <w:iCs/>
          <w:cs/>
        </w:rPr>
        <w:t>วารสารวิชาการสาธารณสุข</w:t>
      </w:r>
      <w:r w:rsidRPr="005F0070">
        <w:rPr>
          <w:rFonts w:ascii="TH SarabunPSK" w:hAnsi="TH SarabunPSK" w:cs="TH SarabunPSK"/>
        </w:rPr>
        <w:t>, 28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 xml:space="preserve">): </w:t>
      </w:r>
      <w:r w:rsidRPr="005F0070">
        <w:rPr>
          <w:rFonts w:ascii="TH SarabunPSK" w:hAnsi="TH SarabunPSK" w:cs="TH SarabunPSK"/>
        </w:rPr>
        <w:t>66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75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rPr>
          <w:lang w:val="en-AU"/>
        </w:rPr>
      </w:pPr>
    </w:p>
    <w:p w:rsidR="00C27FAA" w:rsidRPr="005F0070" w:rsidRDefault="00C27FAA" w:rsidP="00C27FAA"/>
    <w:p w:rsidR="00C27FAA" w:rsidRPr="005F0070" w:rsidRDefault="00C27FAA" w:rsidP="00C27FAA"/>
    <w:p w:rsidR="00C27FAA" w:rsidRDefault="00C27FAA" w:rsidP="00C27FAA"/>
    <w:p w:rsidR="008F1B0E" w:rsidRDefault="008F1B0E" w:rsidP="00C27FAA"/>
    <w:p w:rsidR="00C27FAA" w:rsidRPr="004714E0" w:rsidRDefault="00C27FAA" w:rsidP="00C27FAA">
      <w:pPr>
        <w:jc w:val="center"/>
        <w:rPr>
          <w:rFonts w:ascii="TH SarabunPSK" w:eastAsiaTheme="minorHAnsi" w:hAnsi="TH SarabunPSK" w:cs="TH SarabunPSK"/>
          <w:b/>
          <w:bCs/>
        </w:rPr>
      </w:pPr>
      <w:r w:rsidRPr="004714E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</w:t>
      </w:r>
      <w:r w:rsidRPr="004714E0">
        <w:rPr>
          <w:rFonts w:ascii="TH SarabunPSK" w:eastAsiaTheme="minorHAnsi" w:hAnsi="TH SarabunPSK" w:cs="TH SarabunPSK" w:hint="cs"/>
          <w:b/>
          <w:bCs/>
          <w:cs/>
        </w:rPr>
        <w:t>ย์ (</w:t>
      </w:r>
      <w:r w:rsidRPr="004714E0">
        <w:rPr>
          <w:rFonts w:ascii="TH SarabunPSK" w:eastAsiaTheme="minorHAnsi" w:hAnsi="TH SarabunPSK" w:cs="TH SarabunPSK"/>
          <w:b/>
          <w:bCs/>
        </w:rPr>
        <w:t>Curriculum Vitae</w:t>
      </w:r>
      <w:r w:rsidRPr="004714E0">
        <w:rPr>
          <w:rFonts w:ascii="TH SarabunPSK" w:eastAsiaTheme="minorHAnsi" w:hAnsi="TH SarabunPSK" w:cs="TH SarabunPSK" w:hint="cs"/>
          <w:b/>
          <w:bCs/>
          <w:cs/>
        </w:rPr>
        <w:t>)</w:t>
      </w:r>
    </w:p>
    <w:p w:rsidR="00C27FAA" w:rsidRPr="004714E0" w:rsidRDefault="00C27FAA" w:rsidP="00C27FAA">
      <w:pPr>
        <w:jc w:val="center"/>
        <w:rPr>
          <w:rFonts w:ascii="TH SarabunPSK" w:hAnsi="TH SarabunPSK" w:cs="TH SarabunPSK"/>
          <w:b/>
          <w:bCs/>
        </w:rPr>
      </w:pPr>
      <w:r w:rsidRPr="004714E0">
        <w:rPr>
          <w:rFonts w:ascii="TH SarabunPSK" w:hAnsi="TH SarabunPSK" w:cs="TH SarabunPSK" w:hint="cs"/>
          <w:b/>
          <w:bCs/>
          <w:cs/>
        </w:rPr>
        <w:t xml:space="preserve">อาจารย์ ดร. </w:t>
      </w:r>
      <w:r w:rsidRPr="004714E0">
        <w:rPr>
          <w:rFonts w:ascii="TH SarabunPSK" w:hAnsi="TH SarabunPSK" w:cs="TH SarabunPSK"/>
          <w:b/>
          <w:bCs/>
          <w:cs/>
        </w:rPr>
        <w:t>พัฒนศักดิ์ คำมณีจันทร์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tbl>
      <w:tblPr>
        <w:tblW w:w="9106" w:type="dxa"/>
        <w:tblInd w:w="108" w:type="dxa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69"/>
        <w:gridCol w:w="1144"/>
        <w:gridCol w:w="2693"/>
      </w:tblGrid>
      <w:tr w:rsidR="005F0070" w:rsidRPr="005F0070" w:rsidTr="00BA778F">
        <w:trPr>
          <w:trHeight w:val="1505"/>
        </w:trPr>
        <w:tc>
          <w:tcPr>
            <w:tcW w:w="5269" w:type="dxa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สำนักวิชาสาธารณสุขศาสตร์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222 </w:t>
            </w:r>
            <w:r w:rsidRPr="005F0070">
              <w:rPr>
                <w:rFonts w:ascii="TH SarabunPSK" w:hAnsi="TH SarabunPSK" w:cs="TH SarabunPSK" w:hint="cs"/>
                <w:cs/>
              </w:rPr>
              <w:t>ต.ไทยบุรี อ.ท่าศาลา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>จ.นครศรีธรรมราช</w:t>
            </w:r>
            <w:r w:rsidRPr="005F0070">
              <w:rPr>
                <w:rFonts w:ascii="TH SarabunPSK" w:hAnsi="TH SarabunPSK" w:cs="TH SarabunPSK"/>
              </w:rPr>
              <w:t xml:space="preserve"> 80160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</w:p>
        </w:tc>
        <w:tc>
          <w:tcPr>
            <w:tcW w:w="1144" w:type="dxa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โทรศัพท์</w:t>
            </w:r>
            <w:r w:rsidRPr="005F0070">
              <w:rPr>
                <w:rFonts w:ascii="TH SarabunPSK" w:hAnsi="TH SarabunPSK" w:cs="TH SarabunPSK"/>
                <w:cs/>
              </w:rPr>
              <w:t xml:space="preserve"> :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 xml:space="preserve">โทรสาร </w:t>
            </w:r>
            <w:r w:rsidRPr="005F0070">
              <w:rPr>
                <w:rFonts w:ascii="TH SarabunPSK" w:hAnsi="TH SarabunPSK" w:cs="TH SarabunPSK"/>
                <w:cs/>
              </w:rPr>
              <w:t>: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E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mail</w:t>
            </w:r>
            <w:r w:rsidRPr="005F0070">
              <w:rPr>
                <w:rFonts w:ascii="TH SarabunPSK" w:hAnsi="TH SarabunPSK" w:cs="TH SarabunPSK"/>
                <w:cs/>
              </w:rPr>
              <w:t xml:space="preserve"> :</w:t>
            </w:r>
          </w:p>
        </w:tc>
        <w:tc>
          <w:tcPr>
            <w:tcW w:w="2693" w:type="dxa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0993635552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rtl/>
                <w:cs/>
              </w:rPr>
              <w:t>075672106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patthanasak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kh@wu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ac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 xml:space="preserve">th 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patkhamma@gmail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com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1</w:t>
      </w:r>
      <w:r w:rsidRPr="005F0070">
        <w:rPr>
          <w:rFonts w:ascii="TH SarabunPSK" w:hAnsi="TH SarabunPSK" w:cs="TH SarabunPSK"/>
          <w:b/>
          <w:bCs/>
          <w:cs/>
        </w:rPr>
        <w:t xml:space="preserve">. </w:t>
      </w:r>
      <w:r w:rsidRPr="005F0070">
        <w:rPr>
          <w:rFonts w:ascii="TH SarabunPSK" w:hAnsi="TH SarabunPSK" w:cs="TH SarabunPSK" w:hint="cs"/>
          <w:b/>
          <w:bCs/>
          <w:cs/>
        </w:rPr>
        <w:t>การศึกษา</w:t>
      </w:r>
      <w:r w:rsidRPr="005F0070">
        <w:rPr>
          <w:rFonts w:ascii="TH SarabunPSK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tbl>
      <w:tblPr>
        <w:tblW w:w="500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0"/>
        <w:gridCol w:w="6320"/>
        <w:gridCol w:w="1740"/>
      </w:tblGrid>
      <w:tr w:rsidR="005F0070" w:rsidRPr="005F0070" w:rsidTr="00BA778F">
        <w:tc>
          <w:tcPr>
            <w:tcW w:w="552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3488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i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สาขาวิชา</w:t>
            </w:r>
            <w:r w:rsidRPr="005F0070">
              <w:rPr>
                <w:rFonts w:ascii="TH SarabunPSK" w:eastAsiaTheme="minorHAnsi" w:hAnsi="TH SarabunPSK" w:cs="TH SarabunPSK"/>
                <w:b/>
                <w:bCs/>
                <w:rtl/>
                <w:cs/>
              </w:rPr>
              <w:t>/สถาบันการศึกษา</w:t>
            </w:r>
          </w:p>
        </w:tc>
        <w:tc>
          <w:tcPr>
            <w:tcW w:w="960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</w:t>
            </w:r>
            <w:r w:rsidRPr="005F0070">
              <w:rPr>
                <w:rFonts w:ascii="TH SarabunPSK" w:eastAsiaTheme="minorHAnsi" w:hAnsi="TH SarabunPSK" w:cs="TH SarabunPSK"/>
                <w:b/>
                <w:bCs/>
                <w:rtl/>
                <w:cs/>
              </w:rPr>
              <w:t>.ศ.</w:t>
            </w:r>
          </w:p>
        </w:tc>
      </w:tr>
      <w:tr w:rsidR="005F0070" w:rsidRPr="005F0070" w:rsidTr="00BA778F">
        <w:tc>
          <w:tcPr>
            <w:tcW w:w="552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ปร.ด.</w:t>
            </w:r>
          </w:p>
        </w:tc>
        <w:tc>
          <w:tcPr>
            <w:tcW w:w="3488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อายุรศาสตร์เขตร้อน มหาวิทยาลัยมหิดล</w:t>
            </w:r>
          </w:p>
        </w:tc>
        <w:tc>
          <w:tcPr>
            <w:tcW w:w="960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2552</w:t>
            </w:r>
          </w:p>
        </w:tc>
      </w:tr>
      <w:tr w:rsidR="005F0070" w:rsidRPr="005F0070" w:rsidTr="00BA778F">
        <w:tc>
          <w:tcPr>
            <w:tcW w:w="552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วท.ม.</w:t>
            </w:r>
          </w:p>
        </w:tc>
        <w:tc>
          <w:tcPr>
            <w:tcW w:w="3488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อายุรศาสตร์เขตร้อน มหาวิทยาลัยมหิดล</w:t>
            </w:r>
          </w:p>
        </w:tc>
        <w:tc>
          <w:tcPr>
            <w:tcW w:w="960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2540</w:t>
            </w:r>
          </w:p>
        </w:tc>
      </w:tr>
      <w:tr w:rsidR="005F0070" w:rsidRPr="005F0070" w:rsidTr="00BA778F">
        <w:tc>
          <w:tcPr>
            <w:tcW w:w="552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วท.บ.</w:t>
            </w:r>
          </w:p>
        </w:tc>
        <w:tc>
          <w:tcPr>
            <w:tcW w:w="3488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สาธารณสุขศาสตร์ มหาวิทยาลัยมหิดล</w:t>
            </w:r>
          </w:p>
        </w:tc>
        <w:tc>
          <w:tcPr>
            <w:tcW w:w="960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2532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2</w:t>
      </w:r>
      <w:r w:rsidRPr="005F0070">
        <w:rPr>
          <w:rFonts w:ascii="TH SarabunPSK" w:hAnsi="TH SarabunPSK" w:cs="TH SarabunPSK"/>
          <w:b/>
          <w:bCs/>
          <w:cs/>
        </w:rPr>
        <w:t xml:space="preserve">. </w:t>
      </w:r>
      <w:r w:rsidRPr="005F0070">
        <w:rPr>
          <w:rFonts w:ascii="TH SarabunPSK" w:hAnsi="TH SarabunPSK" w:cs="TH SarabunPSK" w:hint="cs"/>
          <w:b/>
          <w:bCs/>
          <w:cs/>
        </w:rPr>
        <w:t>ประวัติการทำงาน</w:t>
      </w:r>
      <w:r w:rsidRPr="005F0070">
        <w:rPr>
          <w:rFonts w:ascii="TH SarabunPSK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tbl>
      <w:tblPr>
        <w:tblW w:w="500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26"/>
        <w:gridCol w:w="2434"/>
      </w:tblGrid>
      <w:tr w:rsidR="005F0070" w:rsidRPr="005F0070" w:rsidTr="00BA778F">
        <w:tc>
          <w:tcPr>
            <w:tcW w:w="3657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ตำแหน่ง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 xml:space="preserve"> – </w:t>
            </w: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หน่วยงาน</w:t>
            </w:r>
          </w:p>
        </w:tc>
        <w:tc>
          <w:tcPr>
            <w:tcW w:w="1343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657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อาจารย์</w:t>
            </w:r>
            <w:r w:rsidRPr="005F0070">
              <w:rPr>
                <w:rFonts w:ascii="TH SarabunPSK" w:hAnsi="TH SarabunPSK" w:cs="TH SarabunPSK"/>
                <w:cs/>
              </w:rPr>
              <w:t xml:space="preserve"> –</w:t>
            </w:r>
            <w:r w:rsidRPr="005F0070">
              <w:rPr>
                <w:rFonts w:ascii="TH SarabunPSK" w:hAnsi="TH SarabunPSK" w:cs="TH SarabunPSK" w:hint="cs"/>
                <w:cs/>
              </w:rPr>
              <w:t>สำนักวิชาสาธารณสุขศาสตร์ มหาวิทยาลัยวลัยลักษณ์</w:t>
            </w:r>
          </w:p>
        </w:tc>
        <w:tc>
          <w:tcPr>
            <w:tcW w:w="1343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2560</w:t>
            </w:r>
            <w:r w:rsidRPr="005F0070">
              <w:rPr>
                <w:rFonts w:ascii="TH SarabunPSK" w:hAnsi="TH SarabunPSK" w:cs="TH SarabunPSK"/>
                <w:cs/>
              </w:rPr>
              <w:t xml:space="preserve"> – </w:t>
            </w:r>
            <w:r w:rsidRPr="005F0070">
              <w:rPr>
                <w:rFonts w:ascii="TH SarabunPSK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3657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นักวิชาการสาธารณสุข</w:t>
            </w: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 w:hint="cs"/>
                <w:cs/>
              </w:rPr>
              <w:t>ศูนย์อนามัยที่ 12 ยะลา</w:t>
            </w:r>
          </w:p>
        </w:tc>
        <w:tc>
          <w:tcPr>
            <w:tcW w:w="1343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 xml:space="preserve">2558 </w:t>
            </w: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2560</w:t>
            </w:r>
          </w:p>
        </w:tc>
      </w:tr>
      <w:tr w:rsidR="005F0070" w:rsidRPr="005F0070" w:rsidTr="00BA778F">
        <w:tc>
          <w:tcPr>
            <w:tcW w:w="3657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อาจารย์</w:t>
            </w:r>
            <w:r w:rsidRPr="005F0070">
              <w:rPr>
                <w:rFonts w:ascii="TH SarabunPSK" w:hAnsi="TH SarabunPSK" w:cs="TH SarabunPSK"/>
                <w:cs/>
              </w:rPr>
              <w:t xml:space="preserve"> –</w:t>
            </w:r>
            <w:r w:rsidRPr="005F0070">
              <w:rPr>
                <w:rFonts w:ascii="TH SarabunPSK" w:hAnsi="TH SarabunPSK" w:cs="TH SarabunPSK" w:hint="cs"/>
                <w:cs/>
              </w:rPr>
              <w:t>สำนักวิชาสาธารณสุขศาสตร์ มหาวิทยาลัยวลัยลักษณ์</w:t>
            </w:r>
          </w:p>
        </w:tc>
        <w:tc>
          <w:tcPr>
            <w:tcW w:w="1343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2554 - 2557</w:t>
            </w:r>
          </w:p>
        </w:tc>
      </w:tr>
      <w:tr w:rsidR="005F0070" w:rsidRPr="005F0070" w:rsidTr="00BA778F">
        <w:tc>
          <w:tcPr>
            <w:tcW w:w="3657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นักวิชาการสาธารณสุข</w:t>
            </w: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 w:hint="cs"/>
                <w:cs/>
              </w:rPr>
              <w:t>ศูนย์อนามัยที่ 12 ยะลา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</w:p>
        </w:tc>
        <w:tc>
          <w:tcPr>
            <w:tcW w:w="1343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2551 </w:t>
            </w: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2554</w:t>
            </w:r>
          </w:p>
        </w:tc>
      </w:tr>
      <w:tr w:rsidR="005F0070" w:rsidRPr="005F0070" w:rsidTr="00BA778F">
        <w:tc>
          <w:tcPr>
            <w:tcW w:w="3657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นักวิชาการสาธารณสุข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cs/>
              </w:rPr>
              <w:t>โรงพยาบาลปัตตานี</w:t>
            </w:r>
          </w:p>
        </w:tc>
        <w:tc>
          <w:tcPr>
            <w:tcW w:w="1343" w:type="pct"/>
            <w:shd w:val="clear" w:color="auto" w:fill="auto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2532 </w:t>
            </w: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2551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  <w:sz w:val="18"/>
          <w:szCs w:val="18"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3</w:t>
      </w:r>
      <w:r w:rsidRPr="005F0070">
        <w:rPr>
          <w:rFonts w:ascii="TH SarabunPSK" w:hAnsi="TH SarabunPSK" w:cs="TH SarabunPSK"/>
          <w:b/>
          <w:bCs/>
          <w:cs/>
        </w:rPr>
        <w:t xml:space="preserve">. </w:t>
      </w:r>
      <w:r w:rsidRPr="005F0070">
        <w:rPr>
          <w:rFonts w:ascii="TH SarabunPSK" w:hAnsi="TH SarabunPSK" w:cs="TH SarabunPSK" w:hint="cs"/>
          <w:b/>
          <w:bCs/>
          <w:cs/>
        </w:rPr>
        <w:t>ความเชี่ยวชาญ</w:t>
      </w:r>
      <w:r w:rsidRPr="005F0070">
        <w:rPr>
          <w:rFonts w:ascii="TH SarabunPSK" w:hAnsi="TH SarabunPSK" w:cs="TH SarabunPSK"/>
          <w:b/>
          <w:bCs/>
          <w:cs/>
        </w:rPr>
        <w:t xml:space="preserve">: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1) </w:t>
      </w:r>
      <w:r w:rsidRPr="005F0070">
        <w:rPr>
          <w:rFonts w:ascii="TH SarabunPSK" w:hAnsi="TH SarabunPSK" w:cs="TH SarabunPSK" w:hint="cs"/>
          <w:cs/>
        </w:rPr>
        <w:t>การประเมินผลกระทบสุขภาพชุมชน</w:t>
      </w:r>
      <w:r w:rsidRPr="005F0070">
        <w:rPr>
          <w:rFonts w:ascii="TH SarabunPSK" w:hAnsi="TH SarabunPSK" w:cs="TH SarabunPSK"/>
          <w:cs/>
        </w:rPr>
        <w:t xml:space="preserve"> 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cs/>
        </w:rPr>
        <w:t xml:space="preserve">2) </w:t>
      </w:r>
      <w:r w:rsidRPr="005F0070">
        <w:rPr>
          <w:rFonts w:ascii="TH SarabunPSK" w:hAnsi="TH SarabunPSK" w:cs="TH SarabunPSK" w:hint="cs"/>
          <w:cs/>
        </w:rPr>
        <w:t>การประเมินใช้สารเคมีทางการเกษตรและสุขภาะชุมชน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  <w:cs/>
        </w:rPr>
        <w:t xml:space="preserve">3) </w:t>
      </w:r>
      <w:r w:rsidRPr="005F0070">
        <w:rPr>
          <w:rFonts w:ascii="TH SarabunPSK" w:hAnsi="TH SarabunPSK" w:cs="TH SarabunPSK" w:hint="cs"/>
          <w:cs/>
        </w:rPr>
        <w:t>การเฝ้าระวังและการป้องกันโรคในชุมชน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4</w:t>
      </w:r>
      <w:r w:rsidRPr="005F0070">
        <w:rPr>
          <w:rFonts w:ascii="TH SarabunPSK" w:hAnsi="TH SarabunPSK" w:cs="TH SarabunPSK"/>
          <w:b/>
          <w:bCs/>
          <w:cs/>
        </w:rPr>
        <w:t xml:space="preserve">. </w:t>
      </w:r>
      <w:r w:rsidRPr="005F0070">
        <w:rPr>
          <w:rFonts w:ascii="TH SarabunPSK" w:eastAsiaTheme="minorHAnsi" w:hAnsi="TH SarabunPSK" w:cs="TH SarabunPSK"/>
          <w:b/>
          <w:bCs/>
          <w:cs/>
        </w:rPr>
        <w:t>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rtl/>
          <w: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" w:char="F0FE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มี</w:t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" w:char="F07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ไม่มี</w:t>
      </w: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610"/>
        <w:gridCol w:w="2198"/>
        <w:gridCol w:w="2090"/>
        <w:gridCol w:w="2437"/>
        <w:gridCol w:w="725"/>
      </w:tblGrid>
      <w:tr w:rsidR="005F0070" w:rsidRPr="005F0070" w:rsidTr="00BA778F">
        <w:tc>
          <w:tcPr>
            <w:tcW w:w="898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rtl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ชื่อสถาบันการศึกษา</w:t>
            </w:r>
          </w:p>
        </w:tc>
        <w:tc>
          <w:tcPr>
            <w:tcW w:w="1222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rtl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คณะ</w:t>
            </w: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rtl/>
                <w:cs/>
              </w:rPr>
              <w:t>/สำนักวิชา/ภาควิชา</w:t>
            </w:r>
          </w:p>
        </w:tc>
        <w:tc>
          <w:tcPr>
            <w:tcW w:w="1162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rtl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b/>
                <w:bCs/>
                <w:sz w:val="28"/>
                <w:szCs w:val="28"/>
                <w:cs/>
              </w:rPr>
              <w:t>สาขาวิชา/หลักสูตร</w:t>
            </w:r>
          </w:p>
        </w:tc>
        <w:tc>
          <w:tcPr>
            <w:tcW w:w="1354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rtl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ชื่อรายวิชา</w:t>
            </w:r>
          </w:p>
        </w:tc>
        <w:tc>
          <w:tcPr>
            <w:tcW w:w="363" w:type="pct"/>
            <w:shd w:val="clear" w:color="auto" w:fill="D9D9D9" w:themeFill="background1" w:themeFillShade="D9"/>
          </w:tcPr>
          <w:p w:rsidR="00C27FAA" w:rsidRPr="005F0070" w:rsidRDefault="00C27FAA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ปี พ</w:t>
            </w: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rtl/>
                <w:cs/>
              </w:rPr>
              <w:t>.ศ.</w:t>
            </w:r>
          </w:p>
        </w:tc>
      </w:tr>
      <w:tr w:rsidR="005F0070" w:rsidRPr="005F0070" w:rsidTr="00BA778F">
        <w:tc>
          <w:tcPr>
            <w:tcW w:w="898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2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สำนักวิชาสาธารณสุขศาสตร์</w:t>
            </w:r>
          </w:p>
        </w:tc>
        <w:tc>
          <w:tcPr>
            <w:tcW w:w="116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39" w:right="-66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-สาขาวิชาสาธารณสุขศาสตร์/หลักสูตรสาธารณสุขศาสตรบัณฑิต</w:t>
            </w:r>
          </w:p>
          <w:p w:rsidR="00C27FAA" w:rsidRPr="005F0070" w:rsidRDefault="00C27FAA" w:rsidP="00BA778F">
            <w:pPr>
              <w:spacing w:line="360" w:lineRule="exact"/>
              <w:ind w:left="39" w:right="-66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-สาขาวิชาอนามัยสิ่งแวดล้อม/หลักสูตรวิทยาศาสตรบัณฑิต</w:t>
            </w:r>
          </w:p>
          <w:p w:rsidR="00C27FAA" w:rsidRPr="005F0070" w:rsidRDefault="00C27FAA" w:rsidP="00BA778F">
            <w:pPr>
              <w:spacing w:line="360" w:lineRule="exact"/>
              <w:ind w:left="39" w:right="-66"/>
              <w:jc w:val="both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-สาขาวิชาอาชีวอนามัยและความปลอดภัย/หลักสูตรวิทยาศาสตรบัรฑิต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-การสาธารณสุขพื้นฐาน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-การประเมินผลกระทบสุขภาพ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-การจัดการภาวะฉุกเฉินทาง สาธารณสุข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-การป้องกันและควบคุมโรค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-กระบวนการพัฒนาสุขภาพชุมชน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-บริหารจัดการสุขภาพภาคประชาชน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-ระเบียบวิธีวิจัยทางสาธารณสุข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-โครงการวิจัยสาธารณสุข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2560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898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/>
                <w:sz w:val="28"/>
                <w:szCs w:val="28"/>
                <w:cs/>
              </w:rPr>
              <w:t>วลัยลักษณ์</w:t>
            </w:r>
          </w:p>
        </w:tc>
        <w:tc>
          <w:tcPr>
            <w:tcW w:w="122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สำนักวิชาสหเวชศาสตร์และสาธารณสุขศาสตร์/สาขาวิชาสาธารณสุขศุขศาสตร์</w:t>
            </w:r>
          </w:p>
        </w:tc>
        <w:tc>
          <w:tcPr>
            <w:tcW w:w="116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39" w:right="-66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-สาขาวิชาอนามัยสิ่งแวดล้อม/หลักสูตรวิทยาศาสตรบัณฑิต</w:t>
            </w:r>
          </w:p>
          <w:p w:rsidR="00C27FAA" w:rsidRPr="005F0070" w:rsidRDefault="00C27FAA" w:rsidP="00BA778F">
            <w:pPr>
              <w:spacing w:line="360" w:lineRule="exact"/>
              <w:ind w:left="39" w:right="-66"/>
              <w:jc w:val="both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-สาขาวิชาอาชีวอนามัยและความปลอดภัย/หลักสูตรวิทยาศาสตรบัรฑิต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-ชีวสถิติ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-ชุมชนและสุขภาวะ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-การบริหารสาธารณสุข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-ระเบียบวิธีวิจัยทางสาธารณสุข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-จุลชีววิทยาและปรสิตวิทยาทางสาธารณสุข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rtl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2555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2558</w:t>
            </w:r>
          </w:p>
        </w:tc>
      </w:tr>
      <w:tr w:rsidR="005F0070" w:rsidRPr="005F0070" w:rsidTr="00BA778F">
        <w:tc>
          <w:tcPr>
            <w:tcW w:w="898" w:type="pct"/>
            <w:shd w:val="clear" w:color="auto" w:fill="auto"/>
          </w:tcPr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มหาวิทยาลัย</w:t>
            </w:r>
          </w:p>
          <w:p w:rsidR="00C27FAA" w:rsidRPr="005F0070" w:rsidRDefault="00C27FAA" w:rsidP="00BA778F">
            <w:pPr>
              <w:ind w:left="-142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ราชภัฏนครศรีธรรมราช</w:t>
            </w:r>
          </w:p>
        </w:tc>
        <w:tc>
          <w:tcPr>
            <w:tcW w:w="122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คณะวิทยาศาสตร์และเทคโนโลยี/สาขาวิชาสาธารณสุขศาสตร์</w:t>
            </w:r>
          </w:p>
        </w:tc>
        <w:tc>
          <w:tcPr>
            <w:tcW w:w="116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39" w:right="-66"/>
              <w:jc w:val="both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-สาขาวิชาสาธารณสุขศาสตร์/หลักสูตรวิทยาศาสตรบัณฑิต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-ชีวสถิติ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rtl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2556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2557</w:t>
            </w:r>
          </w:p>
        </w:tc>
      </w:tr>
      <w:tr w:rsidR="005F0070" w:rsidRPr="005F0070" w:rsidTr="00BA778F">
        <w:tc>
          <w:tcPr>
            <w:tcW w:w="898" w:type="pct"/>
            <w:shd w:val="clear" w:color="auto" w:fill="auto"/>
          </w:tcPr>
          <w:p w:rsidR="00C27FAA" w:rsidRPr="005F0070" w:rsidRDefault="00C27FAA" w:rsidP="00BA778F">
            <w:pPr>
              <w:ind w:left="-23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วิทยาลัย</w:t>
            </w:r>
          </w:p>
          <w:p w:rsidR="00C27FAA" w:rsidRPr="005F0070" w:rsidRDefault="00C27FAA" w:rsidP="00BA778F">
            <w:pPr>
              <w:ind w:left="-23" w:right="-106"/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="Calibri" w:hAnsi="TH SarabunPSK" w:cs="TH SarabunPSK" w:hint="cs"/>
                <w:sz w:val="28"/>
                <w:szCs w:val="28"/>
                <w:cs/>
              </w:rPr>
              <w:t>การสาธารณสุขสิรินธร จังหวัดยะลา</w:t>
            </w:r>
          </w:p>
        </w:tc>
        <w:tc>
          <w:tcPr>
            <w:tcW w:w="122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>กลุ่มวิชาการ/กลุ่มงานสาธารณสุขชุมชน</w:t>
            </w:r>
          </w:p>
        </w:tc>
        <w:tc>
          <w:tcPr>
            <w:tcW w:w="1162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39" w:right="-66"/>
              <w:jc w:val="both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-สาขาวิชาสาธารณสุขชุมชน/หลักสูตรสาธารณสุขศาสตรบัณฑิต</w:t>
            </w:r>
          </w:p>
        </w:tc>
        <w:tc>
          <w:tcPr>
            <w:tcW w:w="1354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-ประชากรศาสตร์</w:t>
            </w:r>
          </w:p>
          <w:p w:rsidR="00C27FAA" w:rsidRPr="005F0070" w:rsidRDefault="00C27FAA" w:rsidP="00BA778F">
            <w:pPr>
              <w:spacing w:line="360" w:lineRule="exact"/>
              <w:ind w:left="-150" w:right="-162"/>
              <w:jc w:val="both"/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szCs w:val="28"/>
                <w:cs/>
              </w:rPr>
              <w:t xml:space="preserve"> -สถิติและการวิจัยทางสาธารณสุข</w:t>
            </w:r>
          </w:p>
        </w:tc>
        <w:tc>
          <w:tcPr>
            <w:tcW w:w="363" w:type="pct"/>
            <w:shd w:val="clear" w:color="auto" w:fill="auto"/>
          </w:tcPr>
          <w:p w:rsidR="00C27FAA" w:rsidRPr="005F0070" w:rsidRDefault="00C27FAA" w:rsidP="00BA778F">
            <w:pPr>
              <w:spacing w:line="360" w:lineRule="exact"/>
              <w:ind w:left="-54" w:right="-143"/>
              <w:jc w:val="center"/>
              <w:rPr>
                <w:rFonts w:ascii="TH SarabunPSK" w:eastAsiaTheme="minorHAnsi" w:hAnsi="TH SarabunPSK" w:cs="TH SarabunPSK"/>
                <w:sz w:val="28"/>
                <w:szCs w:val="28"/>
                <w:rtl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2547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</w:rPr>
              <w:t>2560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5.</w:t>
      </w:r>
      <w:r w:rsidRPr="005F0070">
        <w:rPr>
          <w:rFonts w:ascii="TH SarabunPSK" w:eastAsiaTheme="minorHAnsi" w:hAnsi="TH SarabunPSK" w:cs="TH SarabunPSK"/>
          <w:b/>
          <w:bCs/>
          <w:cs/>
        </w:rPr>
        <w:t>ผลงานทางวิชาการย้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อนหลัง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</w:p>
    <w:p w:rsidR="00C27FAA" w:rsidRPr="005F0070" w:rsidRDefault="00C27FAA" w:rsidP="00C27FAA">
      <w:pPr>
        <w:jc w:val="both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</w:rPr>
        <w:t>5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  <w:b/>
          <w:bCs/>
        </w:rPr>
        <w:t xml:space="preserve">1 </w:t>
      </w:r>
      <w:r w:rsidRPr="005F0070">
        <w:rPr>
          <w:rFonts w:ascii="TH SarabunPSK" w:eastAsiaTheme="minorHAnsi" w:hAnsi="TH SarabunPSK" w:cs="TH SarabunPSK"/>
          <w:b/>
          <w:bCs/>
          <w:cs/>
        </w:rPr>
        <w:t>บทความ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 xml:space="preserve">วิจัยที่ตีพิมพ์เผยแพร่ในวารสารทางวิชาการ </w:t>
      </w:r>
      <w:r w:rsidRPr="005F0070">
        <w:rPr>
          <w:rFonts w:ascii="TH SarabunPSK" w:hAnsi="TH SarabunPSK" w:cs="TH SarabunPSK" w:hint="cs"/>
          <w:b/>
          <w:bCs/>
          <w:cs/>
        </w:rPr>
        <w:t>(ย้อนหลังไม่เกิน 5 ปี)</w:t>
      </w:r>
    </w:p>
    <w:p w:rsidR="00C27FAA" w:rsidRPr="005F0070" w:rsidRDefault="00C27FAA" w:rsidP="00DF751C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>เบญจวรรณ จันแก้ว</w:t>
      </w:r>
      <w:r w:rsidRPr="005F0070">
        <w:rPr>
          <w:rFonts w:ascii="TH SarabunPSK" w:hAnsi="TH SarabunPSK" w:cs="TH SarabunPSK" w:hint="cs"/>
          <w:sz w:val="32"/>
        </w:rPr>
        <w:t xml:space="preserve">, 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พัฒนศักดิ์ คำมณีจันทร์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และ สุปรีชา แก้วสวัสดิ์. (</w:t>
      </w:r>
      <w:r w:rsidRPr="005F0070">
        <w:rPr>
          <w:rFonts w:ascii="TH SarabunPSK" w:eastAsiaTheme="minorEastAsia" w:hAnsi="TH SarabunPSK" w:cs="TH SarabunPSK" w:hint="cs"/>
          <w:sz w:val="32"/>
          <w:lang w:eastAsia="zh-CN"/>
        </w:rPr>
        <w:t>2564</w:t>
      </w:r>
      <w:r w:rsidRPr="005F0070">
        <w:rPr>
          <w:rFonts w:ascii="TH SarabunPSK" w:eastAsiaTheme="minorEastAsia" w:hAnsi="TH SarabunPSK" w:cs="TH SarabunPSK" w:hint="cs"/>
          <w:sz w:val="32"/>
          <w:cs/>
          <w:lang w:eastAsia="zh-CN"/>
        </w:rPr>
        <w:t>).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 xml:space="preserve">ปัจจัยที่มีอิทธิพลต่อความรอบรู้ด้านสุขภาพเกี่ยวกับการใช้สารเคมีกำจัดศัตรูพืช ของเกษตรกรสวนทุเรียน อำเภอท่าศาลา จังหวัดนครศรีธรรมราช. 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วารสารพยาบาลตำรวจ</w:t>
      </w:r>
      <w:r w:rsidRPr="005F0070">
        <w:rPr>
          <w:rFonts w:ascii="TH SarabunPSK" w:hAnsi="TH SarabunPSK" w:cs="TH SarabunPSK" w:hint="cs"/>
          <w:i/>
          <w:iCs/>
          <w:sz w:val="32"/>
        </w:rPr>
        <w:t>,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  <w:sz w:val="32"/>
        </w:rPr>
        <w:t>13</w:t>
      </w:r>
      <w:r w:rsidRPr="005F0070">
        <w:rPr>
          <w:rFonts w:ascii="TH SarabunPSK" w:hAnsi="TH SarabunPSK" w:cs="TH SarabunPSK" w:hint="cs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</w:rPr>
        <w:t>2</w:t>
      </w:r>
      <w:r w:rsidRPr="005F0070">
        <w:rPr>
          <w:rFonts w:ascii="TH SarabunPSK" w:hAnsi="TH SarabunPSK" w:cs="TH SarabunPSK" w:hint="cs"/>
          <w:sz w:val="32"/>
          <w:cs/>
        </w:rPr>
        <w:t xml:space="preserve">): </w:t>
      </w:r>
      <w:r w:rsidRPr="005F0070">
        <w:rPr>
          <w:rFonts w:ascii="TH SarabunPSK" w:hAnsi="TH SarabunPSK" w:cs="TH SarabunPSK" w:hint="cs"/>
          <w:sz w:val="32"/>
        </w:rPr>
        <w:t>357</w:t>
      </w:r>
      <w:r w:rsidRPr="005F0070">
        <w:rPr>
          <w:rFonts w:ascii="TH SarabunPSK" w:hAnsi="TH SarabunPSK" w:cs="TH SarabunPSK" w:hint="cs"/>
          <w:sz w:val="32"/>
          <w:cs/>
        </w:rPr>
        <w:t>-</w:t>
      </w:r>
      <w:r w:rsidRPr="005F0070">
        <w:rPr>
          <w:rFonts w:ascii="TH SarabunPSK" w:hAnsi="TH SarabunPSK" w:cs="TH SarabunPSK" w:hint="cs"/>
          <w:sz w:val="32"/>
        </w:rPr>
        <w:t>366</w:t>
      </w:r>
    </w:p>
    <w:p w:rsidR="00C27FAA" w:rsidRPr="005F0070" w:rsidRDefault="00C27FAA" w:rsidP="00DF751C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อรฤทัย อับดุลหละ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>สุปรีชา แก้วสวัสดิ์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  <w:cs/>
        </w:rPr>
        <w:t>พัฒนศักดิ์ ค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ำ</w:t>
      </w:r>
      <w:r w:rsidRPr="005F0070">
        <w:rPr>
          <w:rFonts w:ascii="TH SarabunPSK" w:hAnsi="TH SarabunPSK" w:cs="TH SarabunPSK"/>
          <w:b/>
          <w:bCs/>
          <w:sz w:val="32"/>
          <w:cs/>
        </w:rPr>
        <w:t>มณีจันทร์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>เพียงจันทร์ เศวตศรีสกุล</w:t>
      </w:r>
      <w:r w:rsidRPr="005F0070">
        <w:rPr>
          <w:rFonts w:ascii="TH SarabunPSK" w:hAnsi="TH SarabunPSK" w:cs="TH SarabunPSK" w:hint="cs"/>
          <w:sz w:val="32"/>
          <w:cs/>
        </w:rPr>
        <w:t xml:space="preserve"> และ</w:t>
      </w:r>
      <w:r w:rsidRPr="005F0070">
        <w:rPr>
          <w:rFonts w:ascii="TH SarabunPSK" w:hAnsi="TH SarabunPSK" w:cs="TH SarabunPSK"/>
          <w:sz w:val="32"/>
          <w:cs/>
        </w:rPr>
        <w:t xml:space="preserve"> คู ง็อค ลีย์. (</w:t>
      </w:r>
      <w:r w:rsidRPr="005F0070">
        <w:rPr>
          <w:rFonts w:ascii="TH SarabunPSK" w:hAnsi="TH SarabunPSK" w:cs="TH SarabunPSK"/>
          <w:sz w:val="32"/>
        </w:rPr>
        <w:t>2564</w:t>
      </w:r>
      <w:r w:rsidRPr="005F0070">
        <w:rPr>
          <w:rFonts w:ascii="TH SarabunPSK" w:hAnsi="TH SarabunPSK" w:cs="TH SarabunPSK"/>
          <w:sz w:val="32"/>
          <w:cs/>
        </w:rPr>
        <w:t>).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  <w:cs/>
        </w:rPr>
        <w:t>การส</w:t>
      </w:r>
      <w:r w:rsidRPr="005F0070">
        <w:rPr>
          <w:rFonts w:ascii="TH SarabunPSK" w:hAnsi="TH SarabunPSK" w:cs="TH SarabunPSK" w:hint="cs"/>
          <w:sz w:val="32"/>
          <w:cs/>
        </w:rPr>
        <w:t>ำ</w:t>
      </w:r>
      <w:r w:rsidRPr="005F0070">
        <w:rPr>
          <w:rFonts w:ascii="TH SarabunPSK" w:hAnsi="TH SarabunPSK" w:cs="TH SarabunPSK"/>
          <w:sz w:val="32"/>
          <w:cs/>
        </w:rPr>
        <w:t xml:space="preserve">รวจนวัตกรรมการเรียนการสอนที่เป็นเลิศเพื่อ การเปลี่ยนแปลงกระบวนการเรียนรู้ของบุคลากรที่สอนด้าน สาธารณสุขของมหาวิทยาลัยในประเทศไทย. </w:t>
      </w:r>
      <w:r w:rsidRPr="005F0070">
        <w:rPr>
          <w:rFonts w:ascii="TH SarabunPSK" w:hAnsi="TH SarabunPSK" w:cs="TH SarabunPSK"/>
          <w:i/>
          <w:iCs/>
          <w:sz w:val="32"/>
          <w:cs/>
        </w:rPr>
        <w:t>วารสารวิจัย ทางการศึกษา คณะศึกษาศาสตร์ มศว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</w:rPr>
        <w:t>16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1</w:t>
      </w:r>
      <w:r w:rsidRPr="005F0070">
        <w:rPr>
          <w:rFonts w:ascii="TH SarabunPSK" w:hAnsi="TH SarabunPSK" w:cs="TH SarabunPSK"/>
          <w:sz w:val="32"/>
          <w:cs/>
        </w:rPr>
        <w:t>)</w:t>
      </w:r>
      <w:r w:rsidRPr="005F0070">
        <w:rPr>
          <w:rFonts w:ascii="TH SarabunPSK" w:hAnsi="TH SarabunPSK" w:cs="TH SarabunPSK"/>
          <w:sz w:val="32"/>
        </w:rPr>
        <w:t>, 124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136</w:t>
      </w:r>
    </w:p>
    <w:p w:rsidR="00C27FAA" w:rsidRPr="005F0070" w:rsidRDefault="00C27FAA" w:rsidP="00DF751C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shd w:val="clear" w:color="auto" w:fill="FFFFFF"/>
        </w:rPr>
        <w:t xml:space="preserve">Le CN, Nguyen DT, Kaewsawat S, Suwangbamrung C, &amp; </w:t>
      </w:r>
      <w:r w:rsidRPr="005F0070">
        <w:rPr>
          <w:rFonts w:ascii="TH SarabunPSK" w:hAnsi="TH SarabunPSK" w:cs="TH SarabunPSK"/>
          <w:b/>
          <w:bCs/>
          <w:sz w:val="32"/>
          <w:shd w:val="clear" w:color="auto" w:fill="FFFFFF"/>
        </w:rPr>
        <w:t>Khammaneechan P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. (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>2021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). 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>Therapeutic effectiveness of cefoperazone for community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-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 xml:space="preserve">acquired pneumonia and associated factors in a tertiary care hospital, </w:t>
      </w:r>
      <w:r w:rsidRPr="005F0070">
        <w:rPr>
          <w:rFonts w:ascii="TH SarabunPSK" w:hAnsi="TH SarabunPSK" w:cs="TH SarabunPSK"/>
          <w:i/>
          <w:iCs/>
          <w:sz w:val="32"/>
          <w:shd w:val="clear" w:color="auto" w:fill="FFFFFF"/>
        </w:rPr>
        <w:t>Vietnam</w:t>
      </w:r>
      <w:r w:rsidRPr="005F0070">
        <w:rPr>
          <w:rFonts w:ascii="TH SarabunPSK" w:hAnsi="TH SarabunPSK" w:cs="TH SarabunPSK"/>
          <w:i/>
          <w:iCs/>
          <w:sz w:val="32"/>
          <w:shd w:val="clear" w:color="auto" w:fill="FFFFFF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  <w:shd w:val="clear" w:color="auto" w:fill="FFFFFF"/>
        </w:rPr>
        <w:t>J Pharm Nutr Sci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  <w:shd w:val="clear" w:color="auto" w:fill="FFFFFF"/>
        </w:rPr>
        <w:t>11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(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>1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): 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>20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-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>27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.</w:t>
      </w:r>
    </w:p>
    <w:p w:rsidR="00C27FAA" w:rsidRPr="005F0070" w:rsidRDefault="00C27FAA" w:rsidP="00DF751C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 xml:space="preserve">Suwanbamrung C, Le CN, Kaewsawat S, Chutipattana N, </w:t>
      </w:r>
      <w:r w:rsidRPr="005F0070">
        <w:rPr>
          <w:rFonts w:ascii="TH SarabunPSK" w:hAnsi="TH SarabunPSK" w:cs="TH SarabunPSK"/>
          <w:b/>
          <w:bCs/>
          <w:sz w:val="32"/>
        </w:rPr>
        <w:t>Khammaneechan P</w:t>
      </w:r>
      <w:r w:rsidRPr="005F0070">
        <w:rPr>
          <w:rFonts w:ascii="TH SarabunPSK" w:hAnsi="TH SarabunPSK" w:cs="TH SarabunPSK"/>
          <w:sz w:val="32"/>
        </w:rPr>
        <w:t>, Thongchan S, &amp;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 xml:space="preserve">Sinthu R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2021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Developing Risk Assessment Criteria and Predicting High</w:t>
      </w:r>
      <w:r w:rsidRPr="005F0070">
        <w:rPr>
          <w:rFonts w:ascii="TH SarabunPSK" w:hAnsi="TH SarabunPSK" w:cs="TH SarabunPSK"/>
          <w:sz w:val="32"/>
          <w:cs/>
        </w:rPr>
        <w:t xml:space="preserve">- </w:t>
      </w:r>
      <w:r w:rsidRPr="005F0070">
        <w:rPr>
          <w:rFonts w:ascii="TH SarabunPSK" w:hAnsi="TH SarabunPSK" w:cs="TH SarabunPSK"/>
          <w:sz w:val="32"/>
        </w:rPr>
        <w:t>and Low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Dengue Risk Villages for Strengthening Dengue Prevention Activities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Community Participatory Action Research, Thailand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J Prim Care Community Health</w:t>
      </w:r>
      <w:r w:rsidRPr="005F0070">
        <w:rPr>
          <w:rFonts w:ascii="TH SarabunPSK" w:hAnsi="TH SarabunPSK" w:cs="TH SarabunPSK"/>
          <w:sz w:val="32"/>
        </w:rPr>
        <w:t>, 12,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>1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14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C27FAA" w:rsidRPr="005F0070" w:rsidRDefault="00C27FAA" w:rsidP="00DF751C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สุปรีชา แก้วสวัสดิ์, </w:t>
      </w:r>
      <w:r w:rsidRPr="005F0070">
        <w:rPr>
          <w:rFonts w:ascii="TH SarabunPSK" w:hAnsi="TH SarabunPSK" w:cs="TH SarabunPSK"/>
          <w:b/>
          <w:bCs/>
          <w:sz w:val="32"/>
          <w:cs/>
        </w:rPr>
        <w:t>พัฒนศักดิ์ คำมณีจันทร์</w:t>
      </w:r>
      <w:r w:rsidRPr="005F0070">
        <w:rPr>
          <w:rFonts w:ascii="TH SarabunPSK" w:hAnsi="TH SarabunPSK" w:cs="TH SarabunPSK"/>
          <w:sz w:val="32"/>
          <w:cs/>
        </w:rPr>
        <w:t xml:space="preserve">, ดลรวี แวแยง, ธัญญรัตน์ ศุภการนรเศรษฐ์ </w:t>
      </w:r>
      <w:r w:rsidRPr="005F0070">
        <w:rPr>
          <w:rFonts w:ascii="TH SarabunPSK" w:hAnsi="TH SarabunPSK" w:cs="TH SarabunPSK" w:hint="cs"/>
          <w:sz w:val="32"/>
          <w:cs/>
        </w:rPr>
        <w:t xml:space="preserve">และ </w:t>
      </w:r>
      <w:r w:rsidRPr="005F0070">
        <w:rPr>
          <w:rFonts w:ascii="TH SarabunPSK" w:hAnsi="TH SarabunPSK" w:cs="TH SarabunPSK"/>
          <w:sz w:val="32"/>
          <w:cs/>
        </w:rPr>
        <w:t xml:space="preserve">ปานชน แก้วประสิทธิ์. (2562). การพัฒนาแนวทางการสร้างเสริมสุขภาพของเยาวชน ตำบลเกาะลิบง อำเภอกันตัง จังหวัดตรัง. </w:t>
      </w:r>
      <w:r w:rsidRPr="005F0070">
        <w:rPr>
          <w:rFonts w:ascii="TH SarabunPSK" w:hAnsi="TH SarabunPSK" w:cs="TH SarabunPSK"/>
          <w:i/>
          <w:iCs/>
          <w:sz w:val="32"/>
          <w:cs/>
        </w:rPr>
        <w:t>วารสารวิชาการสาธารณสุข</w:t>
      </w:r>
      <w:r w:rsidRPr="005F0070">
        <w:rPr>
          <w:rFonts w:ascii="TH SarabunPSK" w:hAnsi="TH SarabunPSK" w:cs="TH SarabunPSK"/>
          <w:sz w:val="32"/>
          <w:cs/>
        </w:rPr>
        <w:t xml:space="preserve">, 28: </w:t>
      </w:r>
      <w:r w:rsidRPr="005F0070">
        <w:rPr>
          <w:rFonts w:ascii="TH SarabunPSK" w:hAnsi="TH SarabunPSK" w:cs="TH SarabunPSK"/>
          <w:sz w:val="32"/>
        </w:rPr>
        <w:t>S31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S42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C27FAA" w:rsidRPr="005F0070" w:rsidRDefault="00C27FAA" w:rsidP="00DF751C">
      <w:pPr>
        <w:pStyle w:val="ListParagraph"/>
        <w:numPr>
          <w:ilvl w:val="0"/>
          <w:numId w:val="14"/>
        </w:numPr>
        <w:spacing w:after="0" w:line="240" w:lineRule="auto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  <w:cs/>
        </w:rPr>
        <w:t xml:space="preserve"> พัฒนศักดิ์ คำมณีจันทร์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และ</w:t>
      </w:r>
      <w:r w:rsidRPr="005F0070">
        <w:rPr>
          <w:rFonts w:ascii="TH SarabunPSK" w:hAnsi="TH SarabunPSK" w:cs="TH SarabunPSK"/>
          <w:sz w:val="32"/>
          <w:cs/>
        </w:rPr>
        <w:t xml:space="preserve"> มารีแย สาหรำ. (</w:t>
      </w:r>
      <w:r w:rsidRPr="005F0070">
        <w:rPr>
          <w:rFonts w:ascii="TH SarabunPSK" w:hAnsi="TH SarabunPSK" w:cs="TH SarabunPSK"/>
          <w:sz w:val="32"/>
        </w:rPr>
        <w:t>2561</w:t>
      </w:r>
      <w:r w:rsidRPr="005F0070">
        <w:rPr>
          <w:rFonts w:ascii="TH SarabunPSK" w:hAnsi="TH SarabunPSK" w:cs="TH SarabunPSK"/>
          <w:sz w:val="32"/>
          <w:cs/>
        </w:rPr>
        <w:t xml:space="preserve">). การเปลี่ยนแปลงพฤติกรรมการใช้สารเคมีกำจัดแมลงและการเจ็บป่วยของเกษตรกรที่ปลูกพืชผักเชิงพาณิชย์ : การติดตามผล </w:t>
      </w:r>
      <w:r w:rsidRPr="005F0070">
        <w:rPr>
          <w:rFonts w:ascii="TH SarabunPSK" w:hAnsi="TH SarabunPSK" w:cs="TH SarabunPSK"/>
          <w:sz w:val="32"/>
        </w:rPr>
        <w:t xml:space="preserve">10 </w:t>
      </w:r>
      <w:r w:rsidRPr="005F0070">
        <w:rPr>
          <w:rFonts w:ascii="TH SarabunPSK" w:hAnsi="TH SarabunPSK" w:cs="TH SarabunPSK"/>
          <w:sz w:val="32"/>
          <w:cs/>
        </w:rPr>
        <w:t xml:space="preserve">ปี. </w:t>
      </w:r>
      <w:r w:rsidRPr="005F0070">
        <w:rPr>
          <w:rFonts w:ascii="TH SarabunPSK" w:hAnsi="TH SarabunPSK" w:cs="TH SarabunPSK"/>
          <w:i/>
          <w:iCs/>
          <w:sz w:val="32"/>
          <w:cs/>
        </w:rPr>
        <w:t>วารสารควบคุมโรค</w:t>
      </w:r>
      <w:r w:rsidRPr="005F0070">
        <w:rPr>
          <w:rFonts w:ascii="TH SarabunPSK" w:hAnsi="TH SarabunPSK" w:cs="TH SarabunPSK"/>
          <w:sz w:val="32"/>
          <w:cs/>
        </w:rPr>
        <w:t xml:space="preserve">, </w:t>
      </w:r>
      <w:r w:rsidRPr="005F0070">
        <w:rPr>
          <w:rFonts w:ascii="TH SarabunPSK" w:hAnsi="TH SarabunPSK" w:cs="TH SarabunPSK"/>
          <w:sz w:val="32"/>
        </w:rPr>
        <w:t>44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197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206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C27FAA" w:rsidRPr="005F0070" w:rsidRDefault="00C27FAA" w:rsidP="00C27FAA">
      <w:pPr>
        <w:pStyle w:val="ListParagraph"/>
        <w:jc w:val="thaiDistribute"/>
        <w:rPr>
          <w:rFonts w:ascii="TH SarabunPSK" w:hAnsi="TH SarabunPSK" w:cs="TH SarabunPSK"/>
          <w:sz w:val="32"/>
          <w:cs/>
        </w:rPr>
      </w:pPr>
    </w:p>
    <w:p w:rsidR="00C27FAA" w:rsidRPr="005F0070" w:rsidRDefault="00C27FAA" w:rsidP="00C27FAA">
      <w:pPr>
        <w:jc w:val="both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/>
          <w:b/>
          <w:bCs/>
        </w:rPr>
        <w:t>5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b/>
          <w:bCs/>
        </w:rPr>
        <w:t xml:space="preserve">2 </w:t>
      </w:r>
      <w:r w:rsidRPr="005F0070">
        <w:rPr>
          <w:rFonts w:ascii="TH SarabunPSK" w:hAnsi="TH SarabunPSK" w:cs="TH SarabunPSK"/>
          <w:b/>
          <w:bCs/>
          <w:cs/>
        </w:rPr>
        <w:t xml:space="preserve">บทความวิจัย/วิชาการที่เสนอในที่ประชุมวิชาการ </w:t>
      </w:r>
      <w:r w:rsidRPr="005F0070">
        <w:rPr>
          <w:rFonts w:ascii="TH SarabunPSK" w:hAnsi="TH SarabunPSK" w:cs="TH SarabunPSK" w:hint="cs"/>
          <w:b/>
          <w:bCs/>
          <w:cs/>
        </w:rPr>
        <w:t>(ย้อนหลังไม่เกิน 5 ปี)</w:t>
      </w:r>
    </w:p>
    <w:p w:rsidR="00C27FAA" w:rsidRPr="005F0070" w:rsidRDefault="00C27FAA" w:rsidP="00DF751C">
      <w:pPr>
        <w:pStyle w:val="ListParagraph"/>
        <w:numPr>
          <w:ilvl w:val="0"/>
          <w:numId w:val="15"/>
        </w:numPr>
        <w:shd w:val="clear" w:color="auto" w:fill="FFFFFF" w:themeFill="background1"/>
        <w:spacing w:after="0" w:line="240" w:lineRule="auto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กฤติกา </w:t>
      </w:r>
      <w:r w:rsidRPr="005F0070">
        <w:rPr>
          <w:rFonts w:ascii="TH SarabunPSK" w:hAnsi="TH SarabunPSK" w:cs="TH SarabunPSK" w:hint="cs"/>
          <w:sz w:val="32"/>
          <w:cs/>
        </w:rPr>
        <w:t>กรุงไกรจักร,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b/>
          <w:bCs/>
          <w:sz w:val="32"/>
          <w:cs/>
        </w:rPr>
        <w:t>พัฒนศักดิ์ คํามณีจันทร์</w:t>
      </w:r>
      <w:r w:rsidRPr="005F0070">
        <w:rPr>
          <w:rFonts w:ascii="TH SarabunPSK" w:hAnsi="TH SarabunPSK" w:cs="TH SarabunPSK" w:hint="cs"/>
          <w:sz w:val="32"/>
          <w:cs/>
        </w:rPr>
        <w:t>,</w:t>
      </w:r>
      <w:r w:rsidRPr="005F0070">
        <w:rPr>
          <w:rFonts w:ascii="TH SarabunPSK" w:hAnsi="TH SarabunPSK" w:cs="TH SarabunPSK"/>
          <w:sz w:val="32"/>
          <w:cs/>
        </w:rPr>
        <w:t xml:space="preserve"> ศิริอุมา เจาะจิตต์. (2564). ปัจจัยที่สัมพันธ์กับระดับเอนไซม์โคลีนเอสเตอเรสในเลือด ของอาสาสมัครสาธารณสุขประจําหมู่บ้าน อําเภอท่าศาลา จังหวัดนครศรีธรรมราช. การประชุมวิชาการระดับชาติและนานาชาติ ครั้งที่ </w:t>
      </w:r>
      <w:r w:rsidRPr="005F0070">
        <w:rPr>
          <w:rFonts w:ascii="TH SarabunPSK" w:hAnsi="TH SarabunPSK" w:cs="TH SarabunPSK"/>
          <w:sz w:val="32"/>
        </w:rPr>
        <w:t xml:space="preserve">4 </w:t>
      </w:r>
      <w:r w:rsidRPr="005F0070">
        <w:rPr>
          <w:rFonts w:ascii="TH SarabunPSK" w:hAnsi="TH SarabunPSK" w:cs="TH SarabunPSK"/>
          <w:sz w:val="32"/>
          <w:cs/>
        </w:rPr>
        <w:t xml:space="preserve">พ.ศ. </w:t>
      </w:r>
      <w:r w:rsidRPr="005F0070">
        <w:rPr>
          <w:rFonts w:ascii="TH SarabunPSK" w:hAnsi="TH SarabunPSK" w:cs="TH SarabunPSK"/>
          <w:sz w:val="32"/>
        </w:rPr>
        <w:t xml:space="preserve">2564 </w:t>
      </w:r>
      <w:r w:rsidRPr="005F0070">
        <w:rPr>
          <w:rFonts w:ascii="TH SarabunPSK" w:hAnsi="TH SarabunPSK" w:cs="TH SarabunPSK"/>
          <w:sz w:val="32"/>
          <w:cs/>
        </w:rPr>
        <w:t>“มหาวิทยาลัย-ชุมชนร่วมกันสร้างพันธกิจสัมพันธ์ตามศาสตร์พระราชาเพื่อการพัฒนาท้องถิ่น อย่างยั่งยืน” วันที่ 7 มกราคม 2564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  <w:cs/>
        </w:rPr>
        <w:t>ณ มหาวิทยาลัยราชภัฏบุรีรัม</w:t>
      </w:r>
      <w:r w:rsidRPr="005F0070">
        <w:rPr>
          <w:rFonts w:ascii="TH SarabunPSK" w:hAnsi="TH SarabunPSK" w:cs="TH SarabunPSK" w:hint="cs"/>
          <w:sz w:val="32"/>
          <w:cs/>
        </w:rPr>
        <w:t xml:space="preserve">, </w:t>
      </w:r>
      <w:r w:rsidRPr="005F0070">
        <w:rPr>
          <w:rFonts w:ascii="TH SarabunPSK" w:hAnsi="TH SarabunPSK" w:cs="TH SarabunPSK"/>
          <w:sz w:val="32"/>
        </w:rPr>
        <w:t>373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382</w:t>
      </w:r>
    </w:p>
    <w:p w:rsidR="00C27FAA" w:rsidRPr="005F0070" w:rsidRDefault="00C27FAA" w:rsidP="00DF751C">
      <w:pPr>
        <w:pStyle w:val="ListParagraph"/>
        <w:numPr>
          <w:ilvl w:val="0"/>
          <w:numId w:val="15"/>
        </w:numPr>
        <w:shd w:val="clear" w:color="auto" w:fill="FFFFFF" w:themeFill="background1"/>
        <w:spacing w:after="0" w:line="240" w:lineRule="auto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เบญจวรรณ จันแก้ว</w:t>
      </w:r>
      <w:r w:rsidRPr="005F0070">
        <w:rPr>
          <w:rFonts w:ascii="TH SarabunPSK" w:hAnsi="TH SarabunPSK" w:cs="TH SarabunPSK" w:hint="cs"/>
          <w:sz w:val="32"/>
          <w:cs/>
        </w:rPr>
        <w:t>,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b/>
          <w:bCs/>
          <w:sz w:val="32"/>
          <w:cs/>
        </w:rPr>
        <w:t>พัฒนศักดิ์ คํามณีจันทร์</w:t>
      </w:r>
      <w:r w:rsidRPr="005F0070">
        <w:rPr>
          <w:rFonts w:ascii="TH SarabunPSK" w:hAnsi="TH SarabunPSK" w:cs="TH SarabunPSK" w:hint="cs"/>
          <w:sz w:val="32"/>
          <w:cs/>
        </w:rPr>
        <w:t>,</w:t>
      </w:r>
      <w:r w:rsidRPr="005F0070">
        <w:rPr>
          <w:rFonts w:ascii="TH SarabunPSK" w:hAnsi="TH SarabunPSK" w:cs="TH SarabunPSK"/>
          <w:sz w:val="32"/>
          <w:cs/>
        </w:rPr>
        <w:t xml:space="preserve"> สุปรีชา แก้วสวัสดิ์. (</w:t>
      </w:r>
      <w:r w:rsidRPr="005F0070">
        <w:rPr>
          <w:rFonts w:ascii="TH SarabunPSK" w:hAnsi="TH SarabunPSK" w:cs="TH SarabunPSK"/>
          <w:sz w:val="32"/>
        </w:rPr>
        <w:t>2564</w:t>
      </w:r>
      <w:r w:rsidRPr="005F0070">
        <w:rPr>
          <w:rFonts w:ascii="TH SarabunPSK" w:hAnsi="TH SarabunPSK" w:cs="TH SarabunPSK"/>
          <w:sz w:val="32"/>
          <w:cs/>
        </w:rPr>
        <w:t xml:space="preserve">). ปัจจัยที่มีความสัมพันธ์กับความรอบรู้ด้านสุขภาพเกี่ยวกับการใช้สารเคมีกําจัดศัตรูพืชของเกษตรกรสวนทุเรียน อําเภอท่าศาลา จังหวัดนครศรีธรรมราช.การประชุมวิชาการระดับชาติและนานาชาติ ครั้งที่ </w:t>
      </w:r>
      <w:r w:rsidRPr="005F0070">
        <w:rPr>
          <w:rFonts w:ascii="TH SarabunPSK" w:hAnsi="TH SarabunPSK" w:cs="TH SarabunPSK"/>
          <w:sz w:val="32"/>
        </w:rPr>
        <w:t xml:space="preserve">4 </w:t>
      </w:r>
      <w:r w:rsidRPr="005F0070">
        <w:rPr>
          <w:rFonts w:ascii="TH SarabunPSK" w:hAnsi="TH SarabunPSK" w:cs="TH SarabunPSK"/>
          <w:sz w:val="32"/>
          <w:cs/>
        </w:rPr>
        <w:t xml:space="preserve">พ.ศ. </w:t>
      </w:r>
      <w:r w:rsidRPr="005F0070">
        <w:rPr>
          <w:rFonts w:ascii="TH SarabunPSK" w:hAnsi="TH SarabunPSK" w:cs="TH SarabunPSK"/>
          <w:sz w:val="32"/>
        </w:rPr>
        <w:t xml:space="preserve">2564 </w:t>
      </w:r>
      <w:r w:rsidRPr="005F0070">
        <w:rPr>
          <w:rFonts w:ascii="TH SarabunPSK" w:hAnsi="TH SarabunPSK" w:cs="TH SarabunPSK"/>
          <w:sz w:val="32"/>
          <w:cs/>
        </w:rPr>
        <w:t>“มหาวิทยาลัย-ชุมชนร่วมกันสร้างพันธกิจสัมพันธ์ตามศาสตร์พระราชาเพื่อการพัฒนาท้องถิ่น อย่างยั่งยืน” วันที่ 7 มกราคม 2564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  <w:cs/>
        </w:rPr>
        <w:t>ณ มหาวิทยาลัยราชภัฏบุรีรัม</w:t>
      </w:r>
      <w:r w:rsidRPr="005F0070">
        <w:rPr>
          <w:rFonts w:ascii="TH SarabunPSK" w:hAnsi="TH SarabunPSK" w:cs="TH SarabunPSK" w:hint="cs"/>
          <w:sz w:val="32"/>
          <w:cs/>
        </w:rPr>
        <w:t>,</w:t>
      </w:r>
      <w:r w:rsidRPr="005F0070">
        <w:rPr>
          <w:rFonts w:ascii="TH SarabunPSK" w:hAnsi="TH SarabunPSK" w:cs="TH SarabunPSK"/>
          <w:sz w:val="32"/>
        </w:rPr>
        <w:t xml:space="preserve"> 418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427</w:t>
      </w:r>
    </w:p>
    <w:p w:rsidR="00C27FAA" w:rsidRPr="005F0070" w:rsidRDefault="00C27FAA" w:rsidP="00DF751C">
      <w:pPr>
        <w:pStyle w:val="ListParagraph"/>
        <w:numPr>
          <w:ilvl w:val="0"/>
          <w:numId w:val="15"/>
        </w:numPr>
        <w:shd w:val="clear" w:color="auto" w:fill="FFFFFF" w:themeFill="background1"/>
        <w:spacing w:after="0" w:line="240" w:lineRule="auto"/>
        <w:jc w:val="thaiDistribute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อาริตา สมุห์นวล 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  <w:cs/>
        </w:rPr>
        <w:t>พัฒนศักดิ์ คำมณีจันทร์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>สุปรีชา แก้วสวัสดิ์. (</w:t>
      </w:r>
      <w:r w:rsidRPr="005F0070">
        <w:rPr>
          <w:rFonts w:ascii="TH SarabunPSK" w:hAnsi="TH SarabunPSK" w:cs="TH SarabunPSK"/>
          <w:sz w:val="32"/>
        </w:rPr>
        <w:t>2563</w:t>
      </w:r>
      <w:r w:rsidRPr="005F0070">
        <w:rPr>
          <w:rFonts w:ascii="TH SarabunPSK" w:hAnsi="TH SarabunPSK" w:cs="TH SarabunPSK"/>
          <w:sz w:val="32"/>
          <w:cs/>
        </w:rPr>
        <w:t xml:space="preserve">). ประสิทธิผลการจัดการเพื่อป้องกันการตั้งครรภ์ในนักเรียน ของโรงเรียนมัธยมศึกษาที่เข้าร่วมประเมิน อำเภออนามัยการเจริญพันธุ์ จังหวัดนครศรีธรรมราช. การประชุมนำเสนอผลงานวิจัยบัณฑิตศึกษาระดับชาติ มหาวิทยาลัยราชภัฏอุดรธานี ครั้งที่ </w:t>
      </w:r>
      <w:r w:rsidRPr="005F0070">
        <w:rPr>
          <w:rFonts w:ascii="TH SarabunPSK" w:hAnsi="TH SarabunPSK" w:cs="TH SarabunPSK"/>
          <w:sz w:val="32"/>
        </w:rPr>
        <w:t xml:space="preserve">13 </w:t>
      </w:r>
      <w:r w:rsidRPr="005F0070">
        <w:rPr>
          <w:rFonts w:ascii="TH SarabunPSK" w:hAnsi="TH SarabunPSK" w:cs="TH SarabunPSK"/>
          <w:sz w:val="32"/>
          <w:cs/>
        </w:rPr>
        <w:t xml:space="preserve">ประจำปีการศึกษา </w:t>
      </w:r>
      <w:r w:rsidRPr="005F0070">
        <w:rPr>
          <w:rFonts w:ascii="TH SarabunPSK" w:hAnsi="TH SarabunPSK" w:cs="TH SarabunPSK"/>
          <w:sz w:val="32"/>
        </w:rPr>
        <w:t xml:space="preserve">2563 </w:t>
      </w:r>
      <w:r w:rsidRPr="005F0070">
        <w:rPr>
          <w:rFonts w:ascii="TH SarabunPSK" w:hAnsi="TH SarabunPSK" w:cs="TH SarabunPSK"/>
          <w:sz w:val="32"/>
          <w:cs/>
        </w:rPr>
        <w:t>วันที่ 31 ตุ</w:t>
      </w:r>
      <w:r w:rsidRPr="005F0070">
        <w:rPr>
          <w:rFonts w:ascii="TH SarabunPSK" w:hAnsi="TH SarabunPSK" w:cs="TH SarabunPSK" w:hint="cs"/>
          <w:sz w:val="32"/>
          <w:cs/>
        </w:rPr>
        <w:t>ลา</w:t>
      </w:r>
      <w:r w:rsidRPr="005F0070">
        <w:rPr>
          <w:rFonts w:ascii="TH SarabunPSK" w:hAnsi="TH SarabunPSK" w:cs="TH SarabunPSK"/>
          <w:sz w:val="32"/>
          <w:cs/>
        </w:rPr>
        <w:t xml:space="preserve">คม 2563 ณ มหาวิทยาลัยราชภัฏอุดรธานี, </w:t>
      </w:r>
      <w:r w:rsidRPr="005F0070">
        <w:rPr>
          <w:rFonts w:ascii="TH SarabunPSK" w:hAnsi="TH SarabunPSK" w:cs="TH SarabunPSK"/>
          <w:sz w:val="32"/>
        </w:rPr>
        <w:t>2993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3010</w:t>
      </w:r>
    </w:p>
    <w:p w:rsidR="00C27FAA" w:rsidRPr="005F0070" w:rsidRDefault="00C27FAA" w:rsidP="00DF751C">
      <w:pPr>
        <w:pStyle w:val="ListParagraph"/>
        <w:numPr>
          <w:ilvl w:val="0"/>
          <w:numId w:val="15"/>
        </w:numPr>
        <w:shd w:val="clear" w:color="auto" w:fill="FFFFFF" w:themeFill="background1"/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 xml:space="preserve">ทวีศักดิ์ สายอ๋อง, อรฤทัย อับดุลหละ, สุปรีชา แก้วสวัสดิ์, 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พัฒนศักดิ์ คำมณีจันทร์</w:t>
      </w:r>
      <w:r w:rsidRPr="005F0070">
        <w:rPr>
          <w:rFonts w:ascii="TH SarabunPSK" w:hAnsi="TH SarabunPSK" w:cs="TH SarabunPSK" w:hint="cs"/>
          <w:sz w:val="32"/>
          <w:cs/>
        </w:rPr>
        <w:t xml:space="preserve">. (2562). 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ความสัมพันธ์ของการควบคุมระดับน้ำตาลในเลือดและความชุกของภาวะแทรกซ้อนทางไตของผู้สูงอายุที่เป็นโรคเบาหวาน โรงพยาบาลท่าศาลา จังหวัดนครศรีธรรมราช.</w:t>
      </w:r>
      <w:r w:rsidRPr="005F0070">
        <w:rPr>
          <w:rFonts w:ascii="TH SarabunPSK" w:hAnsi="TH SarabunPSK" w:cs="TH SarabunPSK" w:hint="cs"/>
          <w:sz w:val="32"/>
          <w:cs/>
        </w:rPr>
        <w:t xml:space="preserve"> การประชุมวิชาการระดับชาติ วิทยาศาสตร์สุขภาพ มหาวิทยาลัยราชภัฎเชียงราย ครั้งที่ 2 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วันที่ 7-8 ธันวาคม 2562</w:t>
      </w:r>
      <w:r w:rsidRPr="005F0070">
        <w:rPr>
          <w:rFonts w:ascii="TH SarabunPSK" w:hAnsi="TH SarabunPSK" w:cs="TH SarabunPSK" w:hint="cs"/>
          <w:sz w:val="32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 xml:space="preserve">ณ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โรงแรมเวียงอินทร์ จังหวัดเชียงราย</w:t>
      </w:r>
      <w:r w:rsidRPr="005F0070">
        <w:rPr>
          <w:rFonts w:ascii="TH SarabunPSK" w:hAnsi="TH SarabunPSK" w:cs="TH SarabunPSK" w:hint="cs"/>
          <w:sz w:val="32"/>
          <w:shd w:val="clear" w:color="auto" w:fill="FFFFFF"/>
          <w:cs/>
        </w:rPr>
        <w:t>, 216-224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 </w:t>
      </w:r>
    </w:p>
    <w:p w:rsidR="00C27FAA" w:rsidRPr="005F0070" w:rsidRDefault="00C27FAA" w:rsidP="00DF751C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 xml:space="preserve">อัยรดา พรหมทอง, </w:t>
      </w:r>
      <w:r w:rsidRPr="005F0070">
        <w:rPr>
          <w:rFonts w:ascii="TH SarabunPSK" w:hAnsi="TH SarabunPSK" w:cs="TH SarabunPSK"/>
          <w:b/>
          <w:bCs/>
          <w:sz w:val="32"/>
          <w:cs/>
        </w:rPr>
        <w:t>พัฒนศักดิ์ คำมณีจันทร์</w:t>
      </w:r>
      <w:r w:rsidRPr="005F0070">
        <w:rPr>
          <w:rFonts w:ascii="TH SarabunPSK" w:hAnsi="TH SarabunPSK" w:cs="TH SarabunPSK"/>
          <w:sz w:val="32"/>
          <w:cs/>
        </w:rPr>
        <w:t xml:space="preserve">, ศิริอุมา เจาะจิตต์, สุปรีชา แก้วสวัสดิ์. (2562). </w:t>
      </w:r>
      <w:r w:rsidRPr="005F0070">
        <w:rPr>
          <w:rFonts w:ascii="TH SarabunPSK" w:hAnsi="TH SarabunPSK" w:cs="TH SarabunPSK"/>
          <w:i/>
          <w:iCs/>
          <w:sz w:val="32"/>
          <w:cs/>
        </w:rPr>
        <w:t>ความรู้ ทัศนคติและพฤติกรรมการใช้สารกำจัดศัตรูพืชของเกษตรการผู้ผลิตทุเรียนนอกฤดูกาล อำเภอนบพิตำ จังหวัดนครศรีธรรมราช</w:t>
      </w:r>
      <w:r w:rsidRPr="005F0070">
        <w:rPr>
          <w:rFonts w:ascii="TH SarabunPSK" w:hAnsi="TH SarabunPSK" w:cs="TH SarabunPSK"/>
          <w:sz w:val="32"/>
          <w:cs/>
        </w:rPr>
        <w:t xml:space="preserve">. การประชุมวิชาการระดับชาติ สาธารณสุขวิจัย ครั้งที่ 2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วันที่ 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 xml:space="preserve">16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- 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 xml:space="preserve">17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พฤษภาคม 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 xml:space="preserve">2562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ณ หอประชุมเฉลิมพระเกียรติ มหาวิทยาลัยทักษิณ วิทยาเขตพัทลุง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>, 14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-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>24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 </w:t>
      </w:r>
    </w:p>
    <w:p w:rsidR="00C27FAA" w:rsidRPr="005F0070" w:rsidRDefault="00C27FAA" w:rsidP="00DF751C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TH SarabunPSK" w:hAnsi="TH SarabunPSK" w:cs="TH SarabunPSK"/>
          <w:i/>
          <w:iCs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 xml:space="preserve">พรรณวิไล เลิศไกร, 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พัฒนศักดิ์ คำมณีจันทร์</w:t>
      </w:r>
      <w:r w:rsidRPr="005F0070">
        <w:rPr>
          <w:rFonts w:ascii="TH SarabunPSK" w:hAnsi="TH SarabunPSK" w:cs="TH SarabunPSK" w:hint="cs"/>
          <w:sz w:val="32"/>
          <w:cs/>
        </w:rPr>
        <w:t xml:space="preserve">, สุปรีชา แก้วสวัสดิ์. (2562). การประเมินผลการประยุกต์ใช้ไลน์ในระบบประเมินผลการปฏิบัติงานบุคคลากรศูนย์อนามัยที่ 11. </w:t>
      </w:r>
      <w:r w:rsidRPr="005F0070">
        <w:rPr>
          <w:rFonts w:ascii="TH SarabunPSK" w:hAnsi="TH SarabunPSK" w:cs="TH SarabunPSK"/>
          <w:sz w:val="32"/>
          <w:cs/>
        </w:rPr>
        <w:t xml:space="preserve">การประชุมวิชาการระดับชาติ สาธารณสุขวิจัย ครั้งที่ 2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วันที่ 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 xml:space="preserve">16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- 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 xml:space="preserve">17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 xml:space="preserve">พฤษภาคม </w:t>
      </w:r>
      <w:r w:rsidRPr="005F0070">
        <w:rPr>
          <w:rFonts w:ascii="TH SarabunPSK" w:hAnsi="TH SarabunPSK" w:cs="TH SarabunPSK"/>
          <w:sz w:val="32"/>
          <w:shd w:val="clear" w:color="auto" w:fill="FFFFFF"/>
        </w:rPr>
        <w:t>2562</w:t>
      </w:r>
      <w:r w:rsidRPr="005F0070">
        <w:rPr>
          <w:rFonts w:ascii="TH SarabunPSK" w:hAnsi="TH SarabunPSK" w:cs="TH SarabunPSK" w:hint="cs"/>
          <w:sz w:val="32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  <w:sz w:val="32"/>
          <w:shd w:val="clear" w:color="auto" w:fill="FFFFFF"/>
          <w:cs/>
        </w:rPr>
        <w:t>ณ หอประชุมเฉลิมพระเกียรติ มหาวิทยาลัยทักษิณ วิทยาเขตพัทลุง</w:t>
      </w:r>
      <w:r w:rsidRPr="005F0070">
        <w:rPr>
          <w:rFonts w:ascii="TH SarabunPSK" w:hAnsi="TH SarabunPSK" w:cs="TH SarabunPSK" w:hint="cs"/>
          <w:sz w:val="32"/>
          <w:shd w:val="clear" w:color="auto" w:fill="FFFFFF"/>
          <w:cs/>
        </w:rPr>
        <w:t xml:space="preserve">, 167-177 </w:t>
      </w:r>
    </w:p>
    <w:p w:rsidR="00C27FAA" w:rsidRPr="005F0070" w:rsidRDefault="00C27FAA" w:rsidP="00C27FAA">
      <w:pPr>
        <w:ind w:left="720"/>
        <w:jc w:val="thaiDistribute"/>
        <w:rPr>
          <w:rFonts w:ascii="TH SarabunPSK" w:hAnsi="TH SarabunPSK" w:cs="TH SarabunPSK"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6</w:t>
      </w:r>
      <w:r w:rsidRPr="005F0070">
        <w:rPr>
          <w:rFonts w:ascii="TH SarabunPSK" w:hAnsi="TH SarabunPSK" w:cs="TH SarabunPSK"/>
          <w:b/>
          <w:bCs/>
          <w:cs/>
        </w:rPr>
        <w:t>. เกียรติคุณและรางวัล</w:t>
      </w: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tbl>
      <w:tblPr>
        <w:tblW w:w="488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BA778F">
        <w:tc>
          <w:tcPr>
            <w:tcW w:w="3950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SAEMEO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TROPMED scholarship</w:t>
            </w:r>
          </w:p>
        </w:tc>
        <w:tc>
          <w:tcPr>
            <w:tcW w:w="1050" w:type="pct"/>
            <w:shd w:val="clear" w:color="auto" w:fill="auto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</w:rPr>
              <w:t>2537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2539</w:t>
            </w:r>
          </w:p>
        </w:tc>
      </w:tr>
    </w:tbl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Pr="005F0070" w:rsidRDefault="00C27FAA" w:rsidP="00C27FAA"/>
    <w:p w:rsidR="00C27FAA" w:rsidRDefault="00C27FAA" w:rsidP="00C27FAA"/>
    <w:p w:rsidR="008F1B0E" w:rsidRDefault="008F1B0E" w:rsidP="00C27FAA"/>
    <w:p w:rsidR="008F1B0E" w:rsidRDefault="008F1B0E" w:rsidP="00C27FAA"/>
    <w:p w:rsidR="00C27FAA" w:rsidRPr="005F0070" w:rsidRDefault="00C27FAA" w:rsidP="00C27FAA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/>
          <w:b/>
          <w:bCs/>
        </w:rPr>
        <w:t>Curriculum Vitae</w:t>
      </w:r>
      <w:r w:rsidRPr="005F0070">
        <w:rPr>
          <w:rFonts w:ascii="TH SarabunPSK" w:eastAsiaTheme="minorHAnsi" w:hAnsi="TH SarabunPSK" w:cs="TH SarabunPSK"/>
          <w:b/>
          <w:bCs/>
          <w:cs/>
        </w:rPr>
        <w:t>)</w:t>
      </w:r>
    </w:p>
    <w:p w:rsidR="00C27FAA" w:rsidRPr="005F0070" w:rsidRDefault="00C27FAA" w:rsidP="00C27FAA">
      <w:pPr>
        <w:jc w:val="center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 w:hint="cs"/>
          <w:b/>
          <w:bCs/>
          <w:cs/>
        </w:rPr>
        <w:t>อาจารย์ ดร.ประเสริฐ มากแก้ว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tbl>
      <w:tblPr>
        <w:tblW w:w="0" w:type="auto"/>
        <w:tblInd w:w="108" w:type="dxa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5461"/>
        <w:gridCol w:w="986"/>
        <w:gridCol w:w="2515"/>
      </w:tblGrid>
      <w:tr w:rsidR="005F0070" w:rsidRPr="005F0070" w:rsidTr="00BA778F">
        <w:tc>
          <w:tcPr>
            <w:tcW w:w="5954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สำนักวิชา</w:t>
            </w:r>
            <w:r w:rsidRPr="005F0070">
              <w:rPr>
                <w:rFonts w:ascii="TH SarabunPSK" w:hAnsi="TH SarabunPSK" w:cs="TH SarabunPSK" w:hint="cs"/>
                <w:cs/>
              </w:rPr>
              <w:t>สาธารณสุขศาสตร์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โทรศัพท์โทรสาร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E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mail</w:t>
            </w:r>
          </w:p>
        </w:tc>
        <w:tc>
          <w:tcPr>
            <w:tcW w:w="2126" w:type="dxa"/>
          </w:tcPr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075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672782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075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672705</w:t>
            </w:r>
          </w:p>
          <w:p w:rsidR="00C27FAA" w:rsidRPr="005F0070" w:rsidRDefault="00C27FAA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mprasert@mail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wu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ac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/>
              </w:rPr>
              <w:t>th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1</w:t>
      </w:r>
      <w:r w:rsidRPr="005F0070">
        <w:rPr>
          <w:rFonts w:ascii="TH SarabunPSK" w:hAnsi="TH SarabunPSK" w:cs="TH SarabunPSK"/>
          <w:b/>
          <w:bCs/>
          <w:cs/>
        </w:rPr>
        <w:t>. การศึกษา</w:t>
      </w:r>
      <w:r w:rsidRPr="005F0070">
        <w:rPr>
          <w:rFonts w:ascii="TH SarabunPSK" w:hAnsi="TH SarabunPSK" w:cs="TH SarabunPSK" w:hint="cs"/>
          <w:b/>
          <w:bCs/>
          <w:cs/>
        </w:rPr>
        <w:t>(เรียงลำดับจากปีล่าสุด)</w:t>
      </w:r>
    </w:p>
    <w:tbl>
      <w:tblPr>
        <w:tblW w:w="488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7"/>
        <w:gridCol w:w="6694"/>
        <w:gridCol w:w="1129"/>
      </w:tblGrid>
      <w:tr w:rsidR="005F0070" w:rsidRPr="005F0070" w:rsidTr="00BA778F">
        <w:tc>
          <w:tcPr>
            <w:tcW w:w="580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คุณวุฒิ</w:t>
            </w:r>
          </w:p>
        </w:tc>
        <w:tc>
          <w:tcPr>
            <w:tcW w:w="3782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638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58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highlight w:val="red"/>
              </w:rPr>
            </w:pPr>
            <w:r w:rsidRPr="005F0070">
              <w:rPr>
                <w:rFonts w:ascii="TH SarabunPSK" w:eastAsia="TH SarabunPSK" w:hAnsi="TH SarabunPSK" w:cs="TH SarabunPSK"/>
              </w:rPr>
              <w:t>Ph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  <w:r w:rsidRPr="005F0070">
              <w:rPr>
                <w:rFonts w:ascii="TH SarabunPSK" w:eastAsia="TH SarabunPSK" w:hAnsi="TH SarabunPSK" w:cs="TH SarabunPSK"/>
              </w:rPr>
              <w:t>D</w:t>
            </w:r>
            <w:r w:rsidRPr="005F0070">
              <w:rPr>
                <w:rFonts w:ascii="TH SarabunPSK" w:eastAsia="TH SarabunPSK" w:hAnsi="TH SarabunPSK" w:cs="TH SarabunPSK"/>
                <w:cs/>
              </w:rPr>
              <w:t>.</w:t>
            </w:r>
          </w:p>
        </w:tc>
        <w:tc>
          <w:tcPr>
            <w:tcW w:w="3782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Environmental Health</w:t>
            </w:r>
            <w:r w:rsidRPr="005F0070">
              <w:rPr>
                <w:rFonts w:ascii="TH SarabunPSK" w:hAnsi="TH SarabunPSK" w:cs="TH SarabunPSK"/>
                <w:cs/>
              </w:rPr>
              <w:t xml:space="preserve">/ </w:t>
            </w:r>
            <w:r w:rsidRPr="005F0070">
              <w:rPr>
                <w:rFonts w:ascii="TH SarabunPSK" w:hAnsi="TH SarabunPSK" w:cs="TH SarabunPSK"/>
              </w:rPr>
              <w:t>Flinders University of South Australia</w:t>
            </w:r>
          </w:p>
        </w:tc>
        <w:tc>
          <w:tcPr>
            <w:tcW w:w="63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2560</w:t>
            </w:r>
          </w:p>
        </w:tc>
      </w:tr>
      <w:tr w:rsidR="005F0070" w:rsidRPr="005F0070" w:rsidTr="00BA778F">
        <w:tc>
          <w:tcPr>
            <w:tcW w:w="580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highlight w:val="red"/>
                <w:cs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สศ.บ.</w:t>
            </w:r>
          </w:p>
        </w:tc>
        <w:tc>
          <w:tcPr>
            <w:tcW w:w="3782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อาชีวอนามัยและความปลอดภัย</w:t>
            </w:r>
            <w:r w:rsidRPr="005F0070">
              <w:rPr>
                <w:rFonts w:ascii="TH SarabunPSK" w:hAnsi="TH SarabunPSK" w:cs="TH SarabunPSK"/>
                <w:cs/>
              </w:rPr>
              <w:t>/</w:t>
            </w:r>
            <w:r w:rsidRPr="005F0070">
              <w:rPr>
                <w:rFonts w:ascii="TH SarabunPSK" w:hAnsi="TH SarabunPSK" w:cs="TH SarabunPSK" w:hint="cs"/>
                <w:cs/>
              </w:rPr>
              <w:t>มหาวิทยาลัยสุโขทัยธรรมาธิราช</w:t>
            </w:r>
          </w:p>
        </w:tc>
        <w:tc>
          <w:tcPr>
            <w:tcW w:w="63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255</w:t>
            </w:r>
            <w:r w:rsidR="004821BB">
              <w:rPr>
                <w:rFonts w:ascii="TH SarabunPSK" w:hAnsi="TH SarabunPSK" w:cs="TH SarabunPSK"/>
              </w:rPr>
              <w:t>1</w:t>
            </w:r>
          </w:p>
        </w:tc>
      </w:tr>
      <w:tr w:rsidR="005F0070" w:rsidRPr="005F0070" w:rsidTr="00BA778F">
        <w:tc>
          <w:tcPr>
            <w:tcW w:w="580" w:type="pct"/>
            <w:vAlign w:val="center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highlight w:val="red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วท.ม.</w:t>
            </w:r>
          </w:p>
        </w:tc>
        <w:tc>
          <w:tcPr>
            <w:tcW w:w="3782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สุขาภิบาลสิ่งแวดล้อม/ มหาวิทยาลัยมหิดล</w:t>
            </w:r>
          </w:p>
        </w:tc>
        <w:tc>
          <w:tcPr>
            <w:tcW w:w="63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2548</w:t>
            </w:r>
          </w:p>
        </w:tc>
      </w:tr>
      <w:tr w:rsidR="005F0070" w:rsidRPr="005F0070" w:rsidTr="00BA778F">
        <w:tc>
          <w:tcPr>
            <w:tcW w:w="580" w:type="pct"/>
            <w:vAlign w:val="center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highlight w:val="red"/>
              </w:rPr>
            </w:pPr>
            <w:r w:rsidRPr="005F0070">
              <w:rPr>
                <w:rFonts w:ascii="TH SarabunPSK" w:eastAsia="TH SarabunPSK" w:hAnsi="TH SarabunPSK" w:cs="TH SarabunPSK" w:hint="cs"/>
                <w:cs/>
              </w:rPr>
              <w:t>วท.บ.</w:t>
            </w:r>
          </w:p>
        </w:tc>
        <w:tc>
          <w:tcPr>
            <w:tcW w:w="3782" w:type="pct"/>
          </w:tcPr>
          <w:p w:rsidR="00C27FAA" w:rsidRPr="005F0070" w:rsidRDefault="00034E9E" w:rsidP="00034E9E">
            <w:pPr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สาธารณสุขศาสตร์</w:t>
            </w:r>
            <w:r w:rsidR="00C27FAA" w:rsidRPr="005F0070">
              <w:rPr>
                <w:rFonts w:ascii="TH SarabunPSK" w:hAnsi="TH SarabunPSK" w:cs="TH SarabunPSK"/>
                <w:cs/>
              </w:rPr>
              <w:t xml:space="preserve">/ </w:t>
            </w:r>
            <w:r w:rsidR="00C27FAA" w:rsidRPr="005F0070">
              <w:rPr>
                <w:rFonts w:ascii="TH SarabunPSK" w:hAnsi="TH SarabunPSK" w:cs="TH SarabunPSK" w:hint="cs"/>
                <w:cs/>
              </w:rPr>
              <w:t>มหาวิทยาลัยมหิดล</w:t>
            </w:r>
          </w:p>
        </w:tc>
        <w:tc>
          <w:tcPr>
            <w:tcW w:w="638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2545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2</w:t>
      </w:r>
      <w:r w:rsidRPr="005F0070">
        <w:rPr>
          <w:rFonts w:ascii="TH SarabunPSK" w:hAnsi="TH SarabunPSK" w:cs="TH SarabunPSK"/>
          <w:b/>
          <w:bCs/>
          <w:cs/>
        </w:rPr>
        <w:t>. ประสบการณ์การทำงาน</w:t>
      </w:r>
      <w:r w:rsidRPr="005F0070">
        <w:rPr>
          <w:rFonts w:ascii="TH SarabunPSK" w:hAnsi="TH SarabunPSK" w:cs="TH SarabunPSK" w:hint="cs"/>
          <w:b/>
          <w:bCs/>
          <w:cs/>
        </w:rPr>
        <w:t xml:space="preserve"> (เรียงลำดับจากปีล่าสุด)</w:t>
      </w:r>
    </w:p>
    <w:tbl>
      <w:tblPr>
        <w:tblW w:w="488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9"/>
        <w:gridCol w:w="2161"/>
      </w:tblGrid>
      <w:tr w:rsidR="005F0070" w:rsidRPr="005F0070" w:rsidTr="00BA778F">
        <w:tc>
          <w:tcPr>
            <w:tcW w:w="3779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1221" w:type="pct"/>
            <w:shd w:val="clear" w:color="auto" w:fill="D9D9D9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อาจารย์ สำนักวิชาสาธารณสุขศาสตร์ ม.วลัยลักษณ์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2550-ปัจจุบัน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นักวิชาการสิ่งแวดล้อม สำนักงานสิ่งแวดล้อมภาคที่ 14 สุราษฎร์ธานี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2549-2550</w:t>
            </w:r>
          </w:p>
        </w:tc>
      </w:tr>
      <w:tr w:rsidR="005F0070" w:rsidRPr="005F0070" w:rsidTr="00BA778F">
        <w:tc>
          <w:tcPr>
            <w:tcW w:w="3779" w:type="pct"/>
          </w:tcPr>
          <w:p w:rsidR="00C27FAA" w:rsidRPr="005F0070" w:rsidRDefault="00C27FAA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ผู้ช่วยผู้จัดการฝ่ายจัดการสิ่งแวดล้อม บ.หาดทิพย์ จำกัด (มหาชน)</w:t>
            </w:r>
          </w:p>
        </w:tc>
        <w:tc>
          <w:tcPr>
            <w:tcW w:w="1221" w:type="pct"/>
          </w:tcPr>
          <w:p w:rsidR="00C27FAA" w:rsidRPr="005F0070" w:rsidRDefault="00C27FAA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2548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2549</w:t>
            </w:r>
          </w:p>
        </w:tc>
      </w:tr>
    </w:tbl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3</w:t>
      </w:r>
      <w:r w:rsidRPr="005F0070">
        <w:rPr>
          <w:rFonts w:ascii="TH SarabunPSK" w:hAnsi="TH SarabunPSK" w:cs="TH SarabunPSK"/>
          <w:b/>
          <w:bCs/>
          <w:cs/>
        </w:rPr>
        <w:t xml:space="preserve">. </w:t>
      </w:r>
      <w:r w:rsidRPr="005F0070">
        <w:rPr>
          <w:rFonts w:ascii="TH SarabunPSK" w:hAnsi="TH SarabunPSK" w:cs="TH SarabunPSK" w:hint="cs"/>
          <w:b/>
          <w:bCs/>
          <w:cs/>
        </w:rPr>
        <w:t>ความ</w:t>
      </w:r>
      <w:r w:rsidRPr="005F0070">
        <w:rPr>
          <w:rFonts w:ascii="TH SarabunPSK" w:hAnsi="TH SarabunPSK" w:cs="TH SarabunPSK"/>
          <w:b/>
          <w:bCs/>
          <w:cs/>
        </w:rPr>
        <w:t>เชี่ยวชาญ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1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/>
        </w:rPr>
        <w:t>Food safety and sanitation</w:t>
      </w:r>
    </w:p>
    <w:p w:rsidR="00C27FAA" w:rsidRPr="005F0070" w:rsidRDefault="00C27FAA" w:rsidP="00C27FAA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2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/>
        </w:rPr>
        <w:t>Health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related water microbiology</w:t>
      </w:r>
    </w:p>
    <w:p w:rsidR="00C27FAA" w:rsidRPr="005F0070" w:rsidRDefault="00C27FAA" w:rsidP="00C27FAA">
      <w:pPr>
        <w:rPr>
          <w:rFonts w:ascii="TH SarabunPSK" w:hAnsi="TH SarabunPSK" w:cs="TH SarabunPSK"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</w:rPr>
        <w:t>4</w:t>
      </w:r>
      <w:r w:rsidRPr="005F0070">
        <w:rPr>
          <w:rFonts w:ascii="TH SarabunPSK" w:hAnsi="TH SarabunPSK" w:cs="TH SarabunPSK"/>
          <w:b/>
          <w:bCs/>
          <w:cs/>
        </w:rPr>
        <w:t xml:space="preserve">. </w:t>
      </w:r>
      <w:r w:rsidRPr="005F0070">
        <w:rPr>
          <w:rFonts w:ascii="TH SarabunPSK" w:hAnsi="TH SarabunPSK" w:cs="TH SarabunPSK" w:hint="cs"/>
          <w:b/>
          <w:bCs/>
          <w:cs/>
        </w:rPr>
        <w:t>ประสบการณ์การสอน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sym w:font="Wingdings" w:char="F0FE"/>
      </w:r>
      <w:r w:rsidRPr="005F0070">
        <w:rPr>
          <w:rFonts w:ascii="TH SarabunPSK" w:hAnsi="TH SarabunPSK" w:cs="TH SarabunPSK" w:hint="cs"/>
          <w:b/>
          <w:bCs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มี</w:t>
      </w:r>
      <w:r w:rsidRPr="005F0070">
        <w:rPr>
          <w:rFonts w:ascii="TH SarabunPSK" w:hAnsi="TH SarabunPSK" w:cs="TH SarabunPSK" w:hint="cs"/>
          <w:cs/>
        </w:rPr>
        <w:tab/>
      </w:r>
      <w:r w:rsidRPr="005F0070">
        <w:rPr>
          <w:rFonts w:ascii="TH SarabunPSK" w:hAnsi="TH SarabunPSK" w:cs="TH SarabunPSK" w:hint="cs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  <w:cs/>
        </w:rPr>
        <w:tab/>
      </w:r>
      <w:r w:rsidRPr="005F0070">
        <w:rPr>
          <w:rFonts w:ascii="TH SarabunPSK" w:hAnsi="TH SarabunPSK" w:cs="TH SarabunPSK"/>
          <w:b/>
          <w:bCs/>
        </w:rPr>
        <w:sym w:font="Wingdings" w:char="F0A8"/>
      </w:r>
      <w:r w:rsidRPr="005F0070">
        <w:rPr>
          <w:rFonts w:ascii="TH SarabunPSK" w:hAnsi="TH SarabunPSK" w:cs="TH SarabunPSK" w:hint="cs"/>
          <w:b/>
          <w:bCs/>
          <w:cs/>
        </w:rPr>
        <w:t xml:space="preserve"> ไ</w:t>
      </w:r>
      <w:r w:rsidRPr="005F0070">
        <w:rPr>
          <w:rFonts w:ascii="TH SarabunPSK" w:hAnsi="TH SarabunPSK" w:cs="TH SarabunPSK" w:hint="cs"/>
          <w:cs/>
        </w:rPr>
        <w:t>ม่มี</w:t>
      </w: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</w:rPr>
      </w:pP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62"/>
        <w:gridCol w:w="1882"/>
        <w:gridCol w:w="1661"/>
        <w:gridCol w:w="2473"/>
        <w:gridCol w:w="1378"/>
      </w:tblGrid>
      <w:tr w:rsidR="005F0070" w:rsidRPr="005F0070" w:rsidTr="00ED1C0B">
        <w:trPr>
          <w:tblHeader/>
        </w:trPr>
        <w:tc>
          <w:tcPr>
            <w:tcW w:w="1962" w:type="dxa"/>
            <w:shd w:val="clear" w:color="auto" w:fill="D9D9D9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ชื่อสถาบันการศึกษา</w:t>
            </w:r>
          </w:p>
        </w:tc>
        <w:tc>
          <w:tcPr>
            <w:tcW w:w="1882" w:type="dxa"/>
            <w:shd w:val="clear" w:color="auto" w:fill="D9D9D9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คณะ/ สำนักวิชา/ ภาควิชา</w:t>
            </w:r>
          </w:p>
        </w:tc>
        <w:tc>
          <w:tcPr>
            <w:tcW w:w="1661" w:type="dxa"/>
            <w:shd w:val="clear" w:color="auto" w:fill="D9D9D9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สาขาวิชา/ หลักสูตร</w:t>
            </w:r>
          </w:p>
        </w:tc>
        <w:tc>
          <w:tcPr>
            <w:tcW w:w="2473" w:type="dxa"/>
            <w:shd w:val="clear" w:color="auto" w:fill="D9D9D9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ชื่อรายวิชา</w:t>
            </w:r>
          </w:p>
        </w:tc>
        <w:tc>
          <w:tcPr>
            <w:tcW w:w="1378" w:type="dxa"/>
            <w:shd w:val="clear" w:color="auto" w:fill="D9D9D9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1962" w:type="dxa"/>
            <w:vMerge w:val="restart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มหาวิทยาลัยวลัยลักษณ์</w:t>
            </w:r>
          </w:p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 w:val="restart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สาธารณสุขศาสตร์</w:t>
            </w:r>
          </w:p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 w:val="restart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อนามัยสิ่งแวดล้อม</w:t>
            </w: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อนามัยสิ่งแวดล้อมขั้นแนะนำ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2550-ปัจจุบัน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/>
          </w:tcPr>
          <w:p w:rsidR="00C27FAA" w:rsidRPr="005F0070" w:rsidRDefault="00C27FAA" w:rsidP="00BA778F">
            <w:pPr>
              <w:pStyle w:val="Achievement"/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การสุขาภิบาลอาหาร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2550-ปัจจุบัน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/>
          </w:tcPr>
          <w:p w:rsidR="00C27FAA" w:rsidRPr="005F0070" w:rsidRDefault="00C27FAA" w:rsidP="00BA778F">
            <w:pPr>
              <w:pStyle w:val="Achievement"/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ชุมชนกับสุขภาวะ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2550-ปัจจุบัน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/>
          </w:tcPr>
          <w:p w:rsidR="00C27FAA" w:rsidRPr="005F0070" w:rsidRDefault="00C27FAA" w:rsidP="00BA778F">
            <w:pPr>
              <w:pStyle w:val="Achievement"/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สัมมนาปัญหาอนามัยสิ่งแวดล้อม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2550-ปัจจุบัน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โครงการอนามัยสิ่งแวดล้อม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2550-ปัจจุบัน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การวิเคราะห์น้ำและน้ำเสีย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2550-</w:t>
            </w:r>
            <w:r w:rsidRPr="005F0070">
              <w:rPr>
                <w:rFonts w:ascii="TH SarabunPSK" w:hAnsi="TH SarabunPSK" w:cs="TH SarabunPSK" w:hint="cs"/>
                <w:sz w:val="32"/>
                <w:szCs w:val="32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การป้องกันและควบคุมสัตว์พาหะนำโรค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2559-ปัจจุบัน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 w:val="restart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อาชีวอนามัยและความปลอดภัย</w:t>
            </w: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อนามัยสิ่งแวดล้อมขั้นแนะนำ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2550-ปัจจุบัน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มาตรฐานสากลด้านคุณภาพและการจัดการ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2551-2553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 w:val="restart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สาธารณสุขชุมชน</w:t>
            </w: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อนามัยสิ่งแวดล้อมขั้นแนะนำ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2561-ปัจจุบัน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61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ภาษาอังกฤษในงานสาธารณสุข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2560-ปัจจุบัน</w:t>
            </w:r>
          </w:p>
        </w:tc>
      </w:tr>
      <w:tr w:rsidR="005F0070" w:rsidRPr="005F0070" w:rsidTr="00BA778F">
        <w:tc>
          <w:tcPr>
            <w:tcW w:w="1962" w:type="dxa"/>
            <w:vMerge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82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เทคโนโลยีการเกษตร</w:t>
            </w:r>
          </w:p>
        </w:tc>
        <w:tc>
          <w:tcPr>
            <w:tcW w:w="1661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เทคโนโลยีอาหาร</w:t>
            </w:r>
          </w:p>
        </w:tc>
        <w:tc>
          <w:tcPr>
            <w:tcW w:w="2473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การควบคุมและประกันคุณภาพอาหาร</w:t>
            </w:r>
          </w:p>
        </w:tc>
        <w:tc>
          <w:tcPr>
            <w:tcW w:w="1378" w:type="dxa"/>
          </w:tcPr>
          <w:p w:rsidR="00C27FAA" w:rsidRPr="005F0070" w:rsidRDefault="00C27FAA" w:rsidP="00BA778F">
            <w:pPr>
              <w:pStyle w:val="Achievement"/>
              <w:numPr>
                <w:ilvl w:val="0"/>
                <w:numId w:val="0"/>
              </w:num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F0070">
              <w:rPr>
                <w:rFonts w:ascii="TH SarabunPSK" w:hAnsi="TH SarabunPSK" w:cs="TH SarabunPSK"/>
                <w:sz w:val="32"/>
                <w:szCs w:val="32"/>
                <w:cs/>
              </w:rPr>
              <w:t>2551-2553</w:t>
            </w:r>
          </w:p>
        </w:tc>
      </w:tr>
    </w:tbl>
    <w:p w:rsidR="00C27FAA" w:rsidRPr="005F0070" w:rsidRDefault="00C27FAA" w:rsidP="00C27FAA">
      <w:pPr>
        <w:pStyle w:val="Achievement"/>
        <w:numPr>
          <w:ilvl w:val="0"/>
          <w:numId w:val="0"/>
        </w:numPr>
        <w:spacing w:line="240" w:lineRule="auto"/>
        <w:ind w:left="245" w:hanging="245"/>
        <w:rPr>
          <w:rFonts w:ascii="TH SarabunPSK" w:hAnsi="TH SarabunPSK" w:cs="TH SarabunPSK"/>
          <w:sz w:val="32"/>
          <w:szCs w:val="32"/>
        </w:rPr>
      </w:pPr>
    </w:p>
    <w:p w:rsidR="00C27FAA" w:rsidRPr="005F0070" w:rsidRDefault="00C27FAA" w:rsidP="00C27FAA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5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 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ผลงานที่ขอสำเร็จการศึกษา/ผลงานที่เกี่ยวข้องกับวิทยานิพนธ์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5.1 ชื่อวิทยานิพนธ์ ระดับปริญญาโท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</w:rPr>
        <w:t>Sanitary conditions and bacteriological quality of ice in ice plants, Bangkok metropolitan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5.2 ผลงานที่เกี่ยวข้องกับวิทยานิพนธ์ ระดับปริญญาโท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  <w:lang w:val="fi-FI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  <w:lang w:val="fi-FI"/>
        </w:rPr>
        <w:t>Tantrakarnapa, K</w:t>
      </w:r>
      <w:r w:rsidRPr="005F0070">
        <w:rPr>
          <w:rFonts w:ascii="TH SarabunPSK" w:eastAsiaTheme="minorHAnsi" w:hAnsi="TH SarabunPSK" w:cs="TH SarabunPSK"/>
          <w:cs/>
          <w:lang w:val="fi-FI"/>
        </w:rPr>
        <w:t>.</w:t>
      </w:r>
      <w:r w:rsidRPr="005F0070">
        <w:rPr>
          <w:rFonts w:ascii="TH SarabunPSK" w:eastAsiaTheme="minorHAnsi" w:hAnsi="TH SarabunPSK" w:cs="TH SarabunPSK"/>
          <w:lang w:val="fi-FI"/>
        </w:rPr>
        <w:t xml:space="preserve">, </w:t>
      </w:r>
      <w:r w:rsidRPr="005F0070">
        <w:rPr>
          <w:rFonts w:ascii="TH SarabunPSK" w:eastAsiaTheme="minorHAnsi" w:hAnsi="TH SarabunPSK" w:cs="TH SarabunPSK"/>
          <w:b/>
          <w:bCs/>
          <w:lang w:val="fi-FI"/>
        </w:rPr>
        <w:t>Makkaew, P</w:t>
      </w:r>
      <w:r w:rsidRPr="005F0070">
        <w:rPr>
          <w:rFonts w:ascii="TH SarabunPSK" w:eastAsiaTheme="minorHAnsi" w:hAnsi="TH SarabunPSK" w:cs="TH SarabunPSK"/>
          <w:b/>
          <w:bCs/>
          <w:cs/>
          <w:lang w:val="fi-FI"/>
        </w:rPr>
        <w:t>.</w:t>
      </w:r>
      <w:r w:rsidRPr="005F0070">
        <w:rPr>
          <w:rFonts w:ascii="TH SarabunPSK" w:eastAsiaTheme="minorHAnsi" w:hAnsi="TH SarabunPSK" w:cs="TH SarabunPSK"/>
          <w:lang w:val="fi-FI"/>
        </w:rPr>
        <w:t>, Vatanasomboon, P</w:t>
      </w:r>
      <w:r w:rsidRPr="005F0070">
        <w:rPr>
          <w:rFonts w:ascii="TH SarabunPSK" w:eastAsiaTheme="minorHAnsi" w:hAnsi="TH SarabunPSK" w:cs="TH SarabunPSK"/>
          <w:cs/>
          <w:lang w:val="fi-FI"/>
        </w:rPr>
        <w:t>.</w:t>
      </w:r>
      <w:r w:rsidRPr="005F0070">
        <w:rPr>
          <w:rFonts w:ascii="TH SarabunPSK" w:eastAsiaTheme="minorHAnsi" w:hAnsi="TH SarabunPSK" w:cs="TH SarabunPSK"/>
          <w:lang w:val="fi-FI"/>
        </w:rPr>
        <w:t>, &amp; Kengganpanich, T</w:t>
      </w:r>
      <w:r w:rsidRPr="005F0070">
        <w:rPr>
          <w:rFonts w:ascii="TH SarabunPSK" w:eastAsiaTheme="minorHAnsi" w:hAnsi="TH SarabunPSK" w:cs="TH SarabunPSK"/>
          <w:cs/>
          <w:lang w:val="fi-FI"/>
        </w:rPr>
        <w:t>. (</w:t>
      </w:r>
      <w:r w:rsidRPr="005F0070">
        <w:rPr>
          <w:rFonts w:ascii="TH SarabunPSK" w:eastAsiaTheme="minorHAnsi" w:hAnsi="TH SarabunPSK" w:cs="TH SarabunPSK"/>
          <w:cs/>
        </w:rPr>
        <w:t xml:space="preserve">2010). </w:t>
      </w:r>
      <w:r w:rsidRPr="005F0070">
        <w:rPr>
          <w:rFonts w:ascii="TH SarabunPSK" w:eastAsiaTheme="minorHAnsi" w:hAnsi="TH SarabunPSK" w:cs="TH SarabunPSK"/>
        </w:rPr>
        <w:t>Association of sanitary conditions and bacteriological quality of tube ice in ice plants in Metropolitan Bangkok, Thailand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  <w:i/>
          <w:iCs/>
        </w:rPr>
        <w:t>Environment Asia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i/>
          <w:iCs/>
          <w:cs/>
        </w:rPr>
        <w:t>3</w:t>
      </w:r>
      <w:r w:rsidRPr="005F0070">
        <w:rPr>
          <w:rFonts w:ascii="TH SarabunPSK" w:eastAsiaTheme="minorHAnsi" w:hAnsi="TH SarabunPSK" w:cs="TH SarabunPSK"/>
          <w:cs/>
        </w:rPr>
        <w:t>(1)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cs/>
        </w:rPr>
        <w:t>8-12.</w:t>
      </w:r>
    </w:p>
    <w:p w:rsidR="00C27FAA" w:rsidRPr="005F0070" w:rsidRDefault="00C27FAA" w:rsidP="00C27FAA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5.3 ชื่อวิทยานิพนธ์ ระดับปริญญาเอก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Theme="minorHAnsi" w:hAnsi="TH SarabunPSK" w:cs="TH SarabunPSK"/>
        </w:rPr>
        <w:t>Quantifying microbial risk factors for the consumption of wastewater irrigated salad crops</w:t>
      </w:r>
    </w:p>
    <w:p w:rsidR="00C27FAA" w:rsidRPr="005F0070" w:rsidRDefault="00C27FAA" w:rsidP="00C27FAA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5.4 ผลงานที่เกี่ยวข้องกับวิทยานิพนธ์ ระดับปริญญาเอก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</w:t>
      </w:r>
      <w:r w:rsidRPr="005F0070">
        <w:rPr>
          <w:rFonts w:ascii="TH SarabunPSK" w:eastAsiaTheme="minorHAnsi" w:hAnsi="TH SarabunPSK" w:cs="TH SarabunPSK"/>
          <w:b/>
          <w:bCs/>
        </w:rPr>
        <w:t>Makkaew, P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</w:rPr>
        <w:t>, Miller, M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Fallowfield, H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&amp; Cromar, N</w:t>
      </w:r>
      <w:r w:rsidRPr="005F0070">
        <w:rPr>
          <w:rFonts w:ascii="TH SarabunPSK" w:eastAsiaTheme="minorHAnsi" w:hAnsi="TH SarabunPSK" w:cs="TH SarabunPSK"/>
          <w:cs/>
        </w:rPr>
        <w:t xml:space="preserve">. (2016). </w:t>
      </w:r>
      <w:r w:rsidRPr="005F0070">
        <w:rPr>
          <w:rFonts w:ascii="TH SarabunPSK" w:eastAsiaTheme="minorHAnsi" w:hAnsi="TH SarabunPSK" w:cs="TH SarabunPSK"/>
        </w:rPr>
        <w:t>Microbial risk in wastewater irrigated lettuce</w:t>
      </w:r>
      <w:r w:rsidRPr="005F0070">
        <w:rPr>
          <w:rFonts w:ascii="TH SarabunPSK" w:eastAsiaTheme="minorHAnsi" w:hAnsi="TH SarabunPSK" w:cs="TH SarabunPSK"/>
          <w:cs/>
        </w:rPr>
        <w:t xml:space="preserve">: </w:t>
      </w:r>
      <w:r w:rsidRPr="005F0070">
        <w:rPr>
          <w:rFonts w:ascii="TH SarabunPSK" w:eastAsiaTheme="minorHAnsi" w:hAnsi="TH SarabunPSK" w:cs="TH SarabunPSK"/>
        </w:rPr>
        <w:t xml:space="preserve">comparing </w:t>
      </w:r>
      <w:r w:rsidRPr="005F0070">
        <w:rPr>
          <w:rFonts w:ascii="TH SarabunPSK" w:eastAsiaTheme="minorHAnsi" w:hAnsi="TH SarabunPSK" w:cs="TH SarabunPSK"/>
          <w:i/>
          <w:iCs/>
        </w:rPr>
        <w:t>Escherichia coli</w:t>
      </w:r>
      <w:r w:rsidRPr="005F0070">
        <w:rPr>
          <w:rFonts w:ascii="TH SarabunPSK" w:eastAsiaTheme="minorHAnsi" w:hAnsi="TH SarabunPSK" w:cs="TH SarabunPSK"/>
        </w:rPr>
        <w:t xml:space="preserve"> contamination from an experimental site with a laboratory approach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  <w:i/>
          <w:iCs/>
        </w:rPr>
        <w:t>Water Science and Technology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i/>
          <w:iCs/>
          <w:cs/>
        </w:rPr>
        <w:t>74</w:t>
      </w:r>
      <w:r w:rsidRPr="005F0070">
        <w:rPr>
          <w:rFonts w:ascii="TH SarabunPSK" w:eastAsiaTheme="minorHAnsi" w:hAnsi="TH SarabunPSK" w:cs="TH SarabunPSK"/>
          <w:cs/>
        </w:rPr>
        <w:t>(3)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cs/>
        </w:rPr>
        <w:t>749-755.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2</w:t>
      </w:r>
      <w:r w:rsidRPr="005F0070">
        <w:rPr>
          <w:rFonts w:ascii="TH SarabunPSK" w:eastAsiaTheme="minorHAnsi" w:hAnsi="TH SarabunPSK" w:cs="TH SarabunPSK"/>
          <w:cs/>
        </w:rPr>
        <w:t xml:space="preserve">) </w:t>
      </w:r>
      <w:r w:rsidRPr="005F0070">
        <w:rPr>
          <w:rFonts w:ascii="TH SarabunPSK" w:eastAsiaTheme="minorHAnsi" w:hAnsi="TH SarabunPSK" w:cs="TH SarabunPSK"/>
          <w:b/>
          <w:bCs/>
        </w:rPr>
        <w:t>Makkaew, P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</w:rPr>
        <w:t>, Miller, M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Cromar, N</w:t>
      </w:r>
      <w:r w:rsidRPr="005F0070">
        <w:rPr>
          <w:rFonts w:ascii="TH SarabunPSK" w:eastAsiaTheme="minorHAnsi" w:hAnsi="TH SarabunPSK" w:cs="TH SarabunPSK"/>
          <w:cs/>
        </w:rPr>
        <w:t>.</w:t>
      </w:r>
      <w:r w:rsidRPr="005F0070">
        <w:rPr>
          <w:rFonts w:ascii="TH SarabunPSK" w:eastAsiaTheme="minorHAnsi" w:hAnsi="TH SarabunPSK" w:cs="TH SarabunPSK"/>
        </w:rPr>
        <w:t>, &amp; Fallowfield, H</w:t>
      </w:r>
      <w:r w:rsidRPr="005F0070">
        <w:rPr>
          <w:rFonts w:ascii="TH SarabunPSK" w:eastAsiaTheme="minorHAnsi" w:hAnsi="TH SarabunPSK" w:cs="TH SarabunPSK"/>
          <w:cs/>
        </w:rPr>
        <w:t>. (</w:t>
      </w:r>
      <w:r w:rsidRPr="005F0070">
        <w:rPr>
          <w:rFonts w:ascii="TH SarabunPSK" w:eastAsiaTheme="minorHAnsi" w:hAnsi="TH SarabunPSK" w:cs="TH SarabunPSK"/>
        </w:rPr>
        <w:t>2017</w:t>
      </w:r>
      <w:r w:rsidRPr="005F0070">
        <w:rPr>
          <w:rFonts w:ascii="TH SarabunPSK" w:eastAsiaTheme="minorHAnsi" w:hAnsi="TH SarabunPSK" w:cs="TH SarabunPSK"/>
          <w:cs/>
        </w:rPr>
        <w:t xml:space="preserve">). </w:t>
      </w:r>
      <w:r w:rsidRPr="005F0070">
        <w:rPr>
          <w:rFonts w:ascii="TH SarabunPSK" w:eastAsiaTheme="minorHAnsi" w:hAnsi="TH SarabunPSK" w:cs="TH SarabunPSK"/>
        </w:rPr>
        <w:t>The influence of the microbial quality of wastewater, lettuce cultivars and enumeration technique when estimating the microbial contamination of wastewater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irrigated lettuce</w:t>
      </w:r>
      <w:r w:rsidRPr="005F0070">
        <w:rPr>
          <w:rFonts w:ascii="TH SarabunPSK" w:eastAsiaTheme="minorHAnsi" w:hAnsi="TH SarabunPSK" w:cs="TH SarabunPSK"/>
          <w:cs/>
        </w:rPr>
        <w:t xml:space="preserve">. </w:t>
      </w:r>
      <w:r w:rsidRPr="005F0070">
        <w:rPr>
          <w:rFonts w:ascii="TH SarabunPSK" w:eastAsiaTheme="minorHAnsi" w:hAnsi="TH SarabunPSK" w:cs="TH SarabunPSK"/>
          <w:i/>
          <w:iCs/>
        </w:rPr>
        <w:t>Journal of water and health</w:t>
      </w:r>
      <w:r w:rsidRPr="005F0070">
        <w:rPr>
          <w:rFonts w:ascii="TH SarabunPSK" w:eastAsiaTheme="minorHAnsi" w:hAnsi="TH SarabunPSK" w:cs="TH SarabunPSK"/>
        </w:rPr>
        <w:t xml:space="preserve">, </w:t>
      </w:r>
      <w:r w:rsidRPr="005F0070">
        <w:rPr>
          <w:rFonts w:ascii="TH SarabunPSK" w:eastAsiaTheme="minorHAnsi" w:hAnsi="TH SarabunPSK" w:cs="TH SarabunPSK"/>
          <w:i/>
          <w:iCs/>
        </w:rPr>
        <w:t>15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/>
        </w:rPr>
        <w:t>2</w:t>
      </w:r>
      <w:r w:rsidRPr="005F0070">
        <w:rPr>
          <w:rFonts w:ascii="TH SarabunPSK" w:eastAsiaTheme="minorHAnsi" w:hAnsi="TH SarabunPSK" w:cs="TH SarabunPSK"/>
          <w:cs/>
        </w:rPr>
        <w:t>)</w:t>
      </w:r>
      <w:r w:rsidRPr="005F0070">
        <w:rPr>
          <w:rFonts w:ascii="TH SarabunPSK" w:eastAsiaTheme="minorHAnsi" w:hAnsi="TH SarabunPSK" w:cs="TH SarabunPSK"/>
        </w:rPr>
        <w:t>, 228</w:t>
      </w:r>
      <w:r w:rsidRPr="005F0070">
        <w:rPr>
          <w:rFonts w:ascii="TH SarabunPSK" w:eastAsiaTheme="minorHAnsi" w:hAnsi="TH SarabunPSK" w:cs="TH SarabunPSK"/>
          <w:cs/>
        </w:rPr>
        <w:t>-</w:t>
      </w:r>
      <w:r w:rsidRPr="005F0070">
        <w:rPr>
          <w:rFonts w:ascii="TH SarabunPSK" w:eastAsiaTheme="minorHAnsi" w:hAnsi="TH SarabunPSK" w:cs="TH SarabunPSK"/>
        </w:rPr>
        <w:t>238</w:t>
      </w:r>
      <w:r w:rsidRPr="005F0070">
        <w:rPr>
          <w:rFonts w:ascii="TH SarabunPSK" w:eastAsiaTheme="minorHAnsi" w:hAnsi="TH SarabunPSK" w:cs="TH SarabunPSK"/>
          <w:cs/>
        </w:rPr>
        <w:t>.</w:t>
      </w:r>
    </w:p>
    <w:p w:rsidR="00C27FAA" w:rsidRDefault="00C27FAA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8F1B0E" w:rsidRPr="005F0070" w:rsidRDefault="008F1B0E" w:rsidP="00C27FAA">
      <w:pPr>
        <w:spacing w:line="360" w:lineRule="exact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rPr>
          <w:rFonts w:ascii="TH SarabunPSK" w:hAnsi="TH SarabunPSK" w:cs="TH SarabunPSK"/>
          <w:b/>
          <w:bCs/>
          <w:cs/>
        </w:rPr>
      </w:pPr>
      <w:r w:rsidRPr="005F0070">
        <w:rPr>
          <w:rFonts w:ascii="TH SarabunPSK" w:hAnsi="TH SarabunPSK" w:cs="TH SarabunPSK" w:hint="cs"/>
          <w:b/>
          <w:bCs/>
          <w:cs/>
        </w:rPr>
        <w:t>6</w:t>
      </w:r>
      <w:r w:rsidRPr="005F0070">
        <w:rPr>
          <w:rFonts w:ascii="TH SarabunPSK" w:hAnsi="TH SarabunPSK" w:cs="TH SarabunPSK"/>
          <w:b/>
          <w:bCs/>
          <w:cs/>
        </w:rPr>
        <w:t>. ผลงานทางวิชาการย้อนหลัง 5 ปี</w:t>
      </w:r>
      <w:r w:rsidRPr="005F0070">
        <w:rPr>
          <w:rFonts w:ascii="TH SarabunPSK" w:hAnsi="TH SarabunPSK" w:cs="TH SarabunPSK" w:hint="cs"/>
          <w:b/>
          <w:bCs/>
          <w:cs/>
        </w:rPr>
        <w:t xml:space="preserve"> (ที่ไม่ใช่ส่วนหนึ่งของการรับปริญญา)</w:t>
      </w:r>
    </w:p>
    <w:p w:rsidR="00C27FAA" w:rsidRPr="005F0070" w:rsidRDefault="00C27FAA" w:rsidP="00C27FAA">
      <w:pPr>
        <w:spacing w:line="360" w:lineRule="exact"/>
        <w:ind w:firstLine="360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6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b/>
          <w:bCs/>
        </w:rPr>
        <w:t xml:space="preserve">1 </w:t>
      </w:r>
      <w:r w:rsidRPr="005F0070">
        <w:rPr>
          <w:rFonts w:ascii="TH SarabunPSK" w:eastAsiaTheme="minorHAnsi" w:hAnsi="TH SarabunPSK" w:cs="TH SarabunPSK"/>
          <w:b/>
          <w:bCs/>
          <w:cs/>
        </w:rPr>
        <w:t>บทความวิจัย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/บทความวิชาการ ที่ตีพิมพ์เผยแพร่ในวารสาร</w:t>
      </w:r>
    </w:p>
    <w:p w:rsidR="00C27FAA" w:rsidRPr="005F0070" w:rsidRDefault="00C27FAA" w:rsidP="00C27FAA">
      <w:pPr>
        <w:autoSpaceDE w:val="0"/>
        <w:autoSpaceDN w:val="0"/>
        <w:adjustRightInd w:val="0"/>
        <w:ind w:firstLine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 xml:space="preserve">1) </w:t>
      </w:r>
      <w:r w:rsidRPr="005F0070">
        <w:rPr>
          <w:rFonts w:ascii="TH SarabunPSK" w:hAnsi="TH SarabunPSK" w:cs="TH SarabunPSK"/>
          <w:b/>
          <w:bCs/>
        </w:rPr>
        <w:t>Makkaew, P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</w:rPr>
        <w:t>, Kongprajug,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Chyerochana, N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Sresung, M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Precha, N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Mongkolsuk, S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&amp; Sirikanchana, K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2021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Persisting antibiotic resistance gene pollution and its association with human sewage sources in tropical marine beach waters</w:t>
      </w:r>
      <w:r w:rsidRPr="005F0070">
        <w:rPr>
          <w:rFonts w:ascii="TH SarabunPSK" w:hAnsi="TH SarabunPSK" w:cs="TH SarabunPSK"/>
          <w:i/>
          <w:iCs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International journal of hygiene and environmental health</w:t>
      </w:r>
      <w:r w:rsidRPr="005F0070">
        <w:rPr>
          <w:rFonts w:ascii="TH SarabunPSK" w:hAnsi="TH SarabunPSK" w:cs="TH SarabunPSK"/>
        </w:rPr>
        <w:t>, 238, 113859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autoSpaceDE w:val="0"/>
        <w:autoSpaceDN w:val="0"/>
        <w:adjustRightInd w:val="0"/>
        <w:ind w:firstLine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 w:hint="cs"/>
          <w:cs/>
        </w:rPr>
        <w:t xml:space="preserve">) </w:t>
      </w:r>
      <w:r w:rsidRPr="005F0070">
        <w:rPr>
          <w:rFonts w:ascii="TH SarabunPSK" w:hAnsi="TH SarabunPSK" w:cs="TH SarabunPSK"/>
        </w:rPr>
        <w:t>Bumyut,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Makkaew, P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</w:rPr>
        <w:t>, Yadee, K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Hlamchoo, S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Binyoosoh, 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&amp; Precha, N</w:t>
      </w:r>
      <w:r w:rsidRPr="005F0070">
        <w:rPr>
          <w:rFonts w:ascii="TH SarabunPSK" w:hAnsi="TH SarabunPSK" w:cs="TH SarabunPSK"/>
          <w:cs/>
        </w:rPr>
        <w:t xml:space="preserve">. (2021). </w:t>
      </w:r>
      <w:r w:rsidRPr="005F0070">
        <w:rPr>
          <w:rFonts w:ascii="TH SarabunPSK" w:hAnsi="TH SarabunPSK" w:cs="TH SarabunPSK"/>
        </w:rPr>
        <w:t>Assessment of food safety conditions at food service premises using Thai survey form and field fecal indicator testing in Pakpoon municipality of Nakhon Si Thammarat, Thailand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Food Science and Technology</w:t>
      </w:r>
      <w:r w:rsidRPr="005F0070">
        <w:rPr>
          <w:rFonts w:ascii="TH SarabunPSK" w:hAnsi="TH SarabunPSK" w:cs="TH SarabunPSK"/>
        </w:rPr>
        <w:t>, 42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C27FAA" w:rsidRPr="005F0070" w:rsidRDefault="00C27FAA" w:rsidP="00C27FAA">
      <w:pPr>
        <w:autoSpaceDE w:val="0"/>
        <w:autoSpaceDN w:val="0"/>
        <w:adjustRightInd w:val="0"/>
        <w:ind w:firstLine="360"/>
        <w:jc w:val="thaiDistribute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/>
        </w:rPr>
        <w:t>Thongkaow,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Kummuda,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Sawee, S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&amp; </w:t>
      </w:r>
      <w:r w:rsidRPr="005F0070">
        <w:rPr>
          <w:rFonts w:ascii="TH SarabunPSK" w:hAnsi="TH SarabunPSK" w:cs="TH SarabunPSK"/>
          <w:b/>
          <w:bCs/>
        </w:rPr>
        <w:t>Makkaew, P</w:t>
      </w:r>
      <w:r w:rsidRPr="005F0070">
        <w:rPr>
          <w:rFonts w:ascii="TH SarabunPSK" w:hAnsi="TH SarabunPSK" w:cs="TH SarabunPSK"/>
          <w:b/>
          <w:bCs/>
          <w:cs/>
        </w:rPr>
        <w:t>.</w:t>
      </w:r>
      <w:r w:rsidRPr="005F0070">
        <w:rPr>
          <w:rFonts w:ascii="TH SarabunPSK" w:hAnsi="TH SarabunPSK" w:cs="TH SarabunPSK"/>
          <w:cs/>
        </w:rPr>
        <w:t xml:space="preserve"> (2021). </w:t>
      </w:r>
      <w:r w:rsidRPr="005F0070">
        <w:rPr>
          <w:rFonts w:ascii="TH SarabunPSK" w:hAnsi="TH SarabunPSK" w:cs="TH SarabunPSK"/>
        </w:rPr>
        <w:t>Bacteriological quality of ice and associated sanitary conditions in food and beverage premises in Thasala, Nakhon Si Thammarat, Thailand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Malaysian Journal of Public Health Medicine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  <w:cs/>
        </w:rPr>
        <w:t>21</w:t>
      </w:r>
      <w:r w:rsidRPr="005F0070">
        <w:rPr>
          <w:rFonts w:ascii="TH SarabunPSK" w:hAnsi="TH SarabunPSK" w:cs="TH SarabunPSK"/>
          <w:cs/>
        </w:rPr>
        <w:t>(2)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>252-256.</w:t>
      </w:r>
    </w:p>
    <w:p w:rsidR="00C27FAA" w:rsidRPr="005F0070" w:rsidRDefault="00C27FAA" w:rsidP="00C27FAA">
      <w:pPr>
        <w:autoSpaceDE w:val="0"/>
        <w:autoSpaceDN w:val="0"/>
        <w:adjustRightInd w:val="0"/>
        <w:ind w:firstLine="360"/>
        <w:jc w:val="thaiDistribute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 w:hint="cs"/>
          <w:cs/>
        </w:rPr>
        <w:t>4</w:t>
      </w:r>
      <w:r w:rsidRPr="005F0070">
        <w:rPr>
          <w:rFonts w:ascii="TH SarabunPSK" w:hAnsi="TH SarabunPSK" w:cs="TH SarabunPSK"/>
          <w:cs/>
        </w:rPr>
        <w:t>) อุไรพร สอนสุภาพ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>อนุสรา ศรีภา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 xml:space="preserve">จิรา คงปราณ และ </w:t>
      </w:r>
      <w:r w:rsidRPr="005F0070">
        <w:rPr>
          <w:rFonts w:ascii="TH SarabunPSK" w:hAnsi="TH SarabunPSK" w:cs="TH SarabunPSK"/>
          <w:b/>
          <w:bCs/>
          <w:cs/>
        </w:rPr>
        <w:t>ประเสริฐ มากแก้ว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2563</w:t>
      </w:r>
      <w:r w:rsidRPr="005F0070">
        <w:rPr>
          <w:rFonts w:ascii="TH SarabunPSK" w:hAnsi="TH SarabunPSK" w:cs="TH SarabunPSK"/>
          <w:cs/>
        </w:rPr>
        <w:t xml:space="preserve">). การประเมินความเสี่ยงต่อสุขภาพของการได้รับสัมผัสกรดเบนโซอิกและกรดซอร์บิกจากการบริโภคก๋วยเตี๋ยวในนักศึกษามหาวิทยาลัย. </w:t>
      </w:r>
      <w:r w:rsidRPr="005F0070">
        <w:rPr>
          <w:rFonts w:ascii="TH SarabunPSK" w:hAnsi="TH SarabunPSK" w:cs="TH SarabunPSK"/>
          <w:i/>
          <w:iCs/>
          <w:cs/>
        </w:rPr>
        <w:t>วารสารพิษวิทยาไทย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  <w:cs/>
        </w:rPr>
        <w:t>35</w:t>
      </w:r>
      <w:r w:rsidRPr="005F0070">
        <w:rPr>
          <w:rFonts w:ascii="TH SarabunPSK" w:hAnsi="TH SarabunPSK" w:cs="TH SarabunPSK"/>
          <w:cs/>
        </w:rPr>
        <w:t xml:space="preserve">(1). </w:t>
      </w:r>
      <w:r w:rsidRPr="005F0070">
        <w:rPr>
          <w:rFonts w:ascii="TH SarabunPSK" w:hAnsi="TH SarabunPSK" w:cs="TH SarabunPSK"/>
        </w:rPr>
        <w:t>22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34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autoSpaceDE w:val="0"/>
        <w:autoSpaceDN w:val="0"/>
        <w:adjustRightInd w:val="0"/>
        <w:ind w:firstLine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5</w:t>
      </w:r>
      <w:r w:rsidRPr="005F0070">
        <w:rPr>
          <w:rFonts w:ascii="TH SarabunPSK" w:hAnsi="TH SarabunPSK" w:cs="TH SarabunPSK"/>
          <w:cs/>
        </w:rPr>
        <w:t>) โศภิดา หมื่นศรีรา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>กีญาภัทร์ เจียรศิริ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 xml:space="preserve">และ </w:t>
      </w:r>
      <w:r w:rsidRPr="005F0070">
        <w:rPr>
          <w:rFonts w:ascii="TH SarabunPSK" w:hAnsi="TH SarabunPSK" w:cs="TH SarabunPSK"/>
          <w:b/>
          <w:bCs/>
          <w:cs/>
        </w:rPr>
        <w:t>ประเสริฐ มากแก้ว</w:t>
      </w:r>
      <w:r w:rsidRPr="005F0070">
        <w:rPr>
          <w:rFonts w:ascii="TH SarabunPSK" w:hAnsi="TH SarabunPSK" w:cs="TH SarabunPSK"/>
          <w:cs/>
        </w:rPr>
        <w:t xml:space="preserve">. (2562). การปนเปื้อนแบคทีเรียกลุ่มโคลิฟอร์มและ </w:t>
      </w:r>
      <w:r w:rsidRPr="005F0070">
        <w:rPr>
          <w:rFonts w:ascii="TH SarabunPSK" w:hAnsi="TH SarabunPSK" w:cs="TH SarabunPSK"/>
          <w:i/>
          <w:iCs/>
        </w:rPr>
        <w:t>Escherichia coli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 xml:space="preserve">บนหน้าจอโทรศัพท์มือถือของนักศึกษาสาธารณสุขศาสตร์ในมหาวิทยาลัยแห่งหนึ่ง. </w:t>
      </w:r>
      <w:r w:rsidRPr="005F0070">
        <w:rPr>
          <w:rFonts w:ascii="TH SarabunPSK" w:hAnsi="TH SarabunPSK" w:cs="TH SarabunPSK"/>
          <w:i/>
          <w:iCs/>
          <w:cs/>
        </w:rPr>
        <w:t>วารสารควบคุมโรค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  <w:cs/>
        </w:rPr>
        <w:t>46</w:t>
      </w:r>
      <w:r w:rsidRPr="005F0070">
        <w:rPr>
          <w:rFonts w:ascii="TH SarabunPSK" w:hAnsi="TH SarabunPSK" w:cs="TH SarabunPSK"/>
          <w:cs/>
        </w:rPr>
        <w:t>(1).1-10.</w:t>
      </w:r>
    </w:p>
    <w:p w:rsidR="00C27FAA" w:rsidRPr="005F0070" w:rsidRDefault="00C27FAA" w:rsidP="00C27FAA">
      <w:pPr>
        <w:ind w:firstLine="360"/>
        <w:jc w:val="thaiDistribute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cs/>
        </w:rPr>
        <w:t>6</w:t>
      </w:r>
      <w:r w:rsidRPr="005F0070">
        <w:rPr>
          <w:rFonts w:ascii="TH SarabunPSK" w:hAnsi="TH SarabunPSK" w:cs="TH SarabunPSK"/>
          <w:cs/>
        </w:rPr>
        <w:t>) เสาวลักษณ์ ยิ่งเมืองทอง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>ศิริวรรณ แสงศักดิ์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spacing w:val="-4"/>
          <w:cs/>
        </w:rPr>
        <w:t>จิรา คงปราณ</w:t>
      </w:r>
      <w:r w:rsidRPr="005F0070">
        <w:rPr>
          <w:rFonts w:ascii="TH SarabunPSK" w:hAnsi="TH SarabunPSK" w:cs="TH SarabunPSK"/>
          <w:spacing w:val="-4"/>
        </w:rPr>
        <w:t xml:space="preserve">, </w:t>
      </w:r>
      <w:r w:rsidRPr="005F0070">
        <w:rPr>
          <w:rFonts w:ascii="TH SarabunPSK" w:hAnsi="TH SarabunPSK" w:cs="TH SarabunPSK"/>
          <w:b/>
          <w:bCs/>
          <w:spacing w:val="-4"/>
          <w:cs/>
        </w:rPr>
        <w:t>ประเสริฐ มากแก้ว</w:t>
      </w:r>
      <w:r w:rsidRPr="005F0070">
        <w:rPr>
          <w:rFonts w:ascii="TH SarabunPSK" w:hAnsi="TH SarabunPSK" w:cs="TH SarabunPSK"/>
          <w:spacing w:val="-4"/>
          <w:cs/>
        </w:rPr>
        <w:t xml:space="preserve"> และ</w:t>
      </w:r>
      <w:r w:rsidRPr="005F0070">
        <w:rPr>
          <w:rFonts w:ascii="TH SarabunPSK" w:hAnsi="TH SarabunPSK" w:cs="TH SarabunPSK"/>
          <w:cs/>
        </w:rPr>
        <w:t xml:space="preserve">พีรดา ภักดีพิน. (2562). การประเมินความเสี่ยงต่อสุขภาพจากการรับสัมผัสสารกันเสียในเส้นขนมจีนที่จำหน่ายในตำบลท่าศาลา อำเภอท่าศาลา จังหวัดนครศรีธรรมราช. </w:t>
      </w:r>
      <w:r w:rsidRPr="005F0070">
        <w:rPr>
          <w:rFonts w:ascii="TH SarabunPSK" w:hAnsi="TH SarabunPSK" w:cs="TH SarabunPSK"/>
          <w:i/>
          <w:iCs/>
          <w:cs/>
        </w:rPr>
        <w:t>วารสารควบคุมโรค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  <w:i/>
          <w:iCs/>
          <w:cs/>
        </w:rPr>
        <w:t>45</w:t>
      </w:r>
      <w:r w:rsidRPr="005F0070">
        <w:rPr>
          <w:rFonts w:ascii="TH SarabunPSK" w:hAnsi="TH SarabunPSK" w:cs="TH SarabunPSK"/>
          <w:cs/>
        </w:rPr>
        <w:t>(3). 95-110.</w:t>
      </w:r>
    </w:p>
    <w:p w:rsidR="00C27FAA" w:rsidRPr="005F0070" w:rsidRDefault="00C27FAA" w:rsidP="00C27FAA">
      <w:pPr>
        <w:ind w:firstLine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7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/>
          <w:b/>
          <w:bCs/>
          <w:cs/>
        </w:rPr>
        <w:t>ประเสริฐ มากแก้ว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2562</w:t>
      </w:r>
      <w:r w:rsidRPr="005F0070">
        <w:rPr>
          <w:rFonts w:ascii="TH SarabunPSK" w:hAnsi="TH SarabunPSK" w:cs="TH SarabunPSK"/>
          <w:cs/>
        </w:rPr>
        <w:t xml:space="preserve">). ความปลอดภัยอาหารด้านชีวภาพในการนำน้ำเสียมาใช้ประโยชน์ทางเกษตรกรรม. </w:t>
      </w:r>
      <w:r w:rsidRPr="005F0070">
        <w:rPr>
          <w:rFonts w:ascii="TH SarabunPSK" w:hAnsi="TH SarabunPSK" w:cs="TH SarabunPSK"/>
          <w:i/>
          <w:iCs/>
          <w:cs/>
        </w:rPr>
        <w:t>วารสารสาธารณสุขมหาวิทยาลัยบูรพา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14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,130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143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ind w:firstLine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8</w:t>
      </w:r>
      <w:r w:rsidRPr="005F0070">
        <w:rPr>
          <w:rFonts w:ascii="TH SarabunPSK" w:hAnsi="TH SarabunPSK" w:cs="TH SarabunPSK"/>
          <w:cs/>
        </w:rPr>
        <w:t>) อุดมรัตน์ วัฒนสิทธิ์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cs/>
        </w:rPr>
        <w:t xml:space="preserve">ศวรรยา เลาหประภานนท์ และ </w:t>
      </w:r>
      <w:r w:rsidRPr="005F0070">
        <w:rPr>
          <w:rFonts w:ascii="TH SarabunPSK" w:hAnsi="TH SarabunPSK" w:cs="TH SarabunPSK"/>
          <w:b/>
          <w:bCs/>
          <w:cs/>
        </w:rPr>
        <w:t>ประเสริฐ มากแก้ว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2561</w:t>
      </w:r>
      <w:r w:rsidRPr="005F0070">
        <w:rPr>
          <w:rFonts w:ascii="TH SarabunPSK" w:hAnsi="TH SarabunPSK" w:cs="TH SarabunPSK"/>
          <w:cs/>
        </w:rPr>
        <w:t xml:space="preserve">). บุหรี่มือสาม: เกิดขึ้น ตั้งอยู่ ไม่ดับไป. </w:t>
      </w:r>
      <w:r w:rsidRPr="005F0070">
        <w:rPr>
          <w:rFonts w:ascii="TH SarabunPSK" w:hAnsi="TH SarabunPSK" w:cs="TH SarabunPSK"/>
          <w:i/>
          <w:iCs/>
          <w:cs/>
        </w:rPr>
        <w:t>วารสารพิษวิทยาไทย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33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95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110</w:t>
      </w:r>
      <w:r w:rsidRPr="005F0070">
        <w:rPr>
          <w:rFonts w:ascii="TH SarabunPSK" w:hAnsi="TH SarabunPSK" w:cs="TH SarabunPSK"/>
          <w:cs/>
        </w:rPr>
        <w:t>.</w:t>
      </w:r>
    </w:p>
    <w:p w:rsidR="00C27FAA" w:rsidRPr="005F0070" w:rsidRDefault="00C27FAA" w:rsidP="00C27FAA">
      <w:pPr>
        <w:spacing w:line="360" w:lineRule="exact"/>
        <w:jc w:val="thaiDistribute"/>
        <w:rPr>
          <w:rFonts w:ascii="TH SarabunPSK" w:hAnsi="TH SarabunPSK" w:cs="TH SarabunPSK"/>
          <w:b/>
          <w:bCs/>
        </w:rPr>
      </w:pPr>
    </w:p>
    <w:p w:rsidR="00C27FAA" w:rsidRPr="005F0070" w:rsidRDefault="00C27FAA" w:rsidP="00C27FAA">
      <w:pPr>
        <w:spacing w:line="360" w:lineRule="exact"/>
        <w:jc w:val="thaiDistribute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6. เกียรติคุณและรางวัล</w:t>
      </w:r>
    </w:p>
    <w:p w:rsidR="00C27FAA" w:rsidRPr="005F0070" w:rsidRDefault="00C27FAA" w:rsidP="00C27FAA">
      <w:pPr>
        <w:spacing w:line="360" w:lineRule="exact"/>
        <w:jc w:val="thaiDistribute"/>
        <w:rPr>
          <w:rFonts w:ascii="TH SarabunPSK" w:hAnsi="TH SarabunPSK" w:cs="TH SarabunPSK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0"/>
        <w:gridCol w:w="2120"/>
      </w:tblGrid>
      <w:tr w:rsidR="005F0070" w:rsidRPr="005F0070" w:rsidTr="00BA778F">
        <w:tc>
          <w:tcPr>
            <w:tcW w:w="6941" w:type="dxa"/>
            <w:shd w:val="clear" w:color="auto" w:fill="D9D9D9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เกียรติคุณ/ รางวัลที่ได้รับ</w:t>
            </w:r>
          </w:p>
        </w:tc>
        <w:tc>
          <w:tcPr>
            <w:tcW w:w="2120" w:type="dxa"/>
            <w:shd w:val="clear" w:color="auto" w:fill="D9D9D9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 พ.ศ.</w:t>
            </w:r>
          </w:p>
        </w:tc>
      </w:tr>
    </w:tbl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05"/>
        <w:gridCol w:w="2111"/>
      </w:tblGrid>
      <w:tr w:rsidR="005F0070" w:rsidRPr="005F0070" w:rsidTr="00BA778F">
        <w:tc>
          <w:tcPr>
            <w:tcW w:w="6905" w:type="dxa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อาจารย์ผู้สอนดีเด่น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สำนักวิชาสาธารณสุขศาสตร์ มหาวิทยาลัยวลัยลักษณ์</w:t>
            </w:r>
          </w:p>
        </w:tc>
        <w:tc>
          <w:tcPr>
            <w:tcW w:w="2111" w:type="dxa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2562</w:t>
            </w:r>
          </w:p>
        </w:tc>
      </w:tr>
      <w:tr w:rsidR="005F0070" w:rsidRPr="005F0070" w:rsidTr="00BA778F">
        <w:tc>
          <w:tcPr>
            <w:tcW w:w="6905" w:type="dxa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AHE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  <w:r w:rsidRPr="005F0070">
              <w:rPr>
                <w:rFonts w:ascii="TH SarabunPSK" w:hAnsi="TH SarabunPSK" w:cs="TH SarabunPSK"/>
              </w:rPr>
              <w:t>; PR158081</w:t>
            </w:r>
          </w:p>
        </w:tc>
        <w:tc>
          <w:tcPr>
            <w:tcW w:w="2111" w:type="dxa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2562</w:t>
            </w:r>
          </w:p>
        </w:tc>
      </w:tr>
      <w:tr w:rsidR="005F0070" w:rsidRPr="005F0070" w:rsidTr="00BA778F">
        <w:tc>
          <w:tcPr>
            <w:tcW w:w="6905" w:type="dxa"/>
          </w:tcPr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An Excellent Oral Presentation Award</w:t>
            </w:r>
          </w:p>
          <w:p w:rsidR="00C27FAA" w:rsidRPr="005F0070" w:rsidRDefault="00C27FAA" w:rsidP="00BA778F">
            <w:pPr>
              <w:spacing w:line="360" w:lineRule="exact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The 8</w:t>
            </w:r>
            <w:r w:rsidRPr="005F0070">
              <w:rPr>
                <w:rFonts w:ascii="TH SarabunPSK" w:hAnsi="TH SarabunPSK" w:cs="TH SarabunPSK"/>
                <w:vertAlign w:val="superscript"/>
              </w:rPr>
              <w:t>th</w:t>
            </w:r>
            <w:r w:rsidRPr="005F0070">
              <w:rPr>
                <w:rFonts w:ascii="TH SarabunPSK" w:hAnsi="TH SarabunPSK" w:cs="TH SarabunPSK"/>
              </w:rPr>
              <w:t xml:space="preserve"> International Public Health Conference and the 1</w:t>
            </w:r>
            <w:r w:rsidRPr="005F0070">
              <w:rPr>
                <w:rFonts w:ascii="TH SarabunPSK" w:hAnsi="TH SarabunPSK" w:cs="TH SarabunPSK"/>
                <w:vertAlign w:val="superscript"/>
              </w:rPr>
              <w:t>st</w:t>
            </w:r>
            <w:r w:rsidRPr="005F0070">
              <w:rPr>
                <w:rFonts w:ascii="TH SarabunPSK" w:hAnsi="TH SarabunPSK" w:cs="TH SarabunPSK"/>
              </w:rPr>
              <w:t xml:space="preserve"> APACPH Bangkok Region Conference, Bangkok, Thailand</w:t>
            </w:r>
          </w:p>
        </w:tc>
        <w:tc>
          <w:tcPr>
            <w:tcW w:w="2111" w:type="dxa"/>
          </w:tcPr>
          <w:p w:rsidR="00C27FAA" w:rsidRPr="005F0070" w:rsidRDefault="00C27FAA" w:rsidP="00BA778F">
            <w:pPr>
              <w:spacing w:line="360" w:lineRule="exact"/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2560</w:t>
            </w:r>
          </w:p>
        </w:tc>
      </w:tr>
    </w:tbl>
    <w:p w:rsidR="00034E9E" w:rsidRDefault="00034E9E" w:rsidP="00482DA3">
      <w:pPr>
        <w:jc w:val="center"/>
        <w:rPr>
          <w:rFonts w:ascii="TH SarabunPSK" w:eastAsiaTheme="minorHAnsi" w:hAnsi="TH SarabunPSK" w:cs="TH SarabunPSK"/>
          <w:b/>
          <w:bCs/>
          <w:cs/>
        </w:rPr>
      </w:pPr>
    </w:p>
    <w:p w:rsidR="00482DA3" w:rsidRPr="005F0070" w:rsidRDefault="00482DA3" w:rsidP="00482DA3">
      <w:pPr>
        <w:jc w:val="center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แบบฟอร์มประวัติและผลงานของอาจารย์ (</w:t>
      </w:r>
      <w:r w:rsidRPr="005F0070">
        <w:rPr>
          <w:rFonts w:ascii="TH SarabunPSK" w:eastAsiaTheme="minorHAnsi" w:hAnsi="TH SarabunPSK" w:cs="TH SarabunPSK"/>
          <w:b/>
          <w:bCs/>
        </w:rPr>
        <w:t>Curriculum Vitae</w:t>
      </w:r>
      <w:r w:rsidRPr="005F0070">
        <w:rPr>
          <w:rFonts w:ascii="TH SarabunPSK" w:eastAsiaTheme="minorHAnsi" w:hAnsi="TH SarabunPSK" w:cs="TH SarabunPSK"/>
          <w:b/>
          <w:bCs/>
          <w:cs/>
        </w:rPr>
        <w:t>)</w:t>
      </w:r>
    </w:p>
    <w:p w:rsidR="00482DA3" w:rsidRPr="005F0070" w:rsidRDefault="00482DA3" w:rsidP="00482DA3">
      <w:pPr>
        <w:jc w:val="center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 w:hint="cs"/>
          <w:b/>
          <w:bCs/>
          <w:cs/>
        </w:rPr>
        <w:t>อาจารย์ ดร. ดนิตา จำปาแก้ว</w:t>
      </w:r>
    </w:p>
    <w:p w:rsidR="00482DA3" w:rsidRPr="005F0070" w:rsidRDefault="00482DA3" w:rsidP="00482DA3">
      <w:pPr>
        <w:rPr>
          <w:rFonts w:ascii="TH SarabunPSK" w:eastAsiaTheme="minorHAnsi" w:hAnsi="TH SarabunPSK" w:cs="TH SarabunPSK"/>
        </w:rPr>
      </w:pPr>
    </w:p>
    <w:tbl>
      <w:tblPr>
        <w:tblStyle w:val="TableGrid"/>
        <w:tblW w:w="0" w:type="auto"/>
        <w:tblInd w:w="108" w:type="dxa"/>
        <w:tblBorders>
          <w:top w:val="double" w:sz="4" w:space="0" w:color="auto"/>
          <w:left w:val="none" w:sz="0" w:space="0" w:color="auto"/>
          <w:bottom w:val="double" w:sz="4" w:space="0" w:color="auto"/>
          <w:right w:val="none" w:sz="0" w:space="0" w:color="auto"/>
          <w:insideH w:val="doub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46"/>
        <w:gridCol w:w="991"/>
        <w:gridCol w:w="2125"/>
      </w:tblGrid>
      <w:tr w:rsidR="005F0070" w:rsidRPr="005F0070" w:rsidTr="00BA778F">
        <w:tc>
          <w:tcPr>
            <w:tcW w:w="5954" w:type="dxa"/>
          </w:tcPr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มหาวิทยาลัยวลัยลักษณ์</w:t>
            </w:r>
          </w:p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 xml:space="preserve">สำนักวิชา  </w:t>
            </w:r>
            <w:r w:rsidRPr="005F0070">
              <w:rPr>
                <w:rFonts w:ascii="TH SarabunPSK" w:eastAsiaTheme="minorHAnsi" w:hAnsi="TH SarabunPSK" w:cs="TH SarabunPSK" w:hint="cs"/>
                <w:u w:val="dotted"/>
                <w:cs/>
              </w:rPr>
              <w:t xml:space="preserve">สาธารณสุขศาสตร์      </w:t>
            </w:r>
          </w:p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</w:tcPr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โทรศัพท์โทรสาร</w:t>
            </w:r>
          </w:p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Email</w:t>
            </w:r>
          </w:p>
        </w:tc>
        <w:tc>
          <w:tcPr>
            <w:tcW w:w="2126" w:type="dxa"/>
          </w:tcPr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u w:val="dotted"/>
                <w:cs/>
              </w:rPr>
              <w:t>+</w:t>
            </w:r>
            <w:r w:rsidRPr="005F0070">
              <w:rPr>
                <w:rFonts w:ascii="TH SarabunPSK" w:eastAsiaTheme="minorHAnsi" w:hAnsi="TH SarabunPSK" w:cs="TH SarabunPSK"/>
                <w:u w:val="dotted"/>
              </w:rPr>
              <w:t>66</w:t>
            </w:r>
            <w:r w:rsidRPr="005F0070">
              <w:rPr>
                <w:rFonts w:ascii="TH SarabunPSK" w:eastAsiaTheme="minorHAnsi" w:hAnsi="TH SarabunPSK" w:cs="TH SarabunPSK"/>
                <w:u w:val="dotted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u w:val="dotted"/>
              </w:rPr>
              <w:t>93</w:t>
            </w:r>
            <w:r w:rsidRPr="005F0070">
              <w:rPr>
                <w:rFonts w:ascii="TH SarabunPSK" w:eastAsiaTheme="minorHAnsi" w:hAnsi="TH SarabunPSK" w:cs="TH SarabunPSK"/>
                <w:u w:val="dotted"/>
                <w:cs/>
              </w:rPr>
              <w:t>-</w:t>
            </w:r>
            <w:r w:rsidRPr="005F0070">
              <w:rPr>
                <w:rFonts w:ascii="TH SarabunPSK" w:eastAsiaTheme="minorHAnsi" w:hAnsi="TH SarabunPSK" w:cs="TH SarabunPSK"/>
                <w:u w:val="dotted"/>
              </w:rPr>
              <w:t>2261996</w:t>
            </w:r>
            <w:r w:rsidRPr="005F0070">
              <w:rPr>
                <w:rFonts w:ascii="TH SarabunPSK" w:eastAsiaTheme="minorHAnsi" w:hAnsi="TH SarabunPSK" w:cs="TH SarabunPSK"/>
                <w:cs/>
              </w:rPr>
              <w:t>.</w:t>
            </w:r>
          </w:p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  <w:u w:val="dotted"/>
              </w:rPr>
            </w:pPr>
            <w:r w:rsidRPr="005F0070">
              <w:rPr>
                <w:rFonts w:ascii="TH SarabunPSK" w:eastAsiaTheme="minorHAnsi" w:hAnsi="TH SarabunPSK" w:cs="TH SarabunPSK" w:hint="cs"/>
                <w:u w:val="dotted"/>
                <w:cs/>
              </w:rPr>
              <w:t xml:space="preserve">--------------------                  </w:t>
            </w:r>
          </w:p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u w:val="dotted"/>
              </w:rPr>
              <w:t>danita</w:t>
            </w:r>
            <w:r w:rsidRPr="005F0070">
              <w:rPr>
                <w:rFonts w:ascii="TH SarabunPSK" w:eastAsiaTheme="minorHAnsi" w:hAnsi="TH SarabunPSK" w:cs="TH SarabunPSK"/>
                <w:u w:val="dotted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  <w:u w:val="dotted"/>
              </w:rPr>
              <w:t>ch@wu</w:t>
            </w:r>
            <w:r w:rsidRPr="005F0070">
              <w:rPr>
                <w:rFonts w:ascii="TH SarabunPSK" w:eastAsiaTheme="minorHAnsi" w:hAnsi="TH SarabunPSK" w:cs="TH SarabunPSK"/>
                <w:u w:val="dotted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  <w:u w:val="dotted"/>
              </w:rPr>
              <w:t>ac</w:t>
            </w:r>
            <w:r w:rsidRPr="005F0070">
              <w:rPr>
                <w:rFonts w:ascii="TH SarabunPSK" w:eastAsiaTheme="minorHAnsi" w:hAnsi="TH SarabunPSK" w:cs="TH SarabunPSK"/>
                <w:u w:val="dotted"/>
                <w:cs/>
              </w:rPr>
              <w:t>.</w:t>
            </w:r>
            <w:r w:rsidRPr="005F0070">
              <w:rPr>
                <w:rFonts w:ascii="TH SarabunPSK" w:eastAsiaTheme="minorHAnsi" w:hAnsi="TH SarabunPSK" w:cs="TH SarabunPSK"/>
                <w:u w:val="dotted"/>
              </w:rPr>
              <w:t>th</w:t>
            </w:r>
          </w:p>
        </w:tc>
      </w:tr>
    </w:tbl>
    <w:p w:rsidR="00482DA3" w:rsidRPr="005F0070" w:rsidRDefault="00482DA3" w:rsidP="00482DA3">
      <w:pPr>
        <w:rPr>
          <w:rFonts w:ascii="TH SarabunPSK" w:eastAsiaTheme="minorHAnsi" w:hAnsi="TH SarabunPSK" w:cs="TH SarabunPSK"/>
          <w:b/>
          <w:bCs/>
        </w:rPr>
      </w:pPr>
    </w:p>
    <w:p w:rsidR="00482DA3" w:rsidRPr="005F0070" w:rsidRDefault="00482DA3" w:rsidP="00482DA3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1</w:t>
      </w:r>
      <w:r w:rsidRPr="005F0070">
        <w:rPr>
          <w:rFonts w:ascii="TH SarabunPSK" w:eastAsiaTheme="minorHAnsi" w:hAnsi="TH SarabunPSK" w:cs="TH SarabunPSK"/>
          <w:b/>
          <w:bCs/>
          <w:cs/>
        </w:rPr>
        <w:t>. การศึกษา (เรียงลำดับจากปีล่าสุด)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2722"/>
        <w:gridCol w:w="4680"/>
        <w:gridCol w:w="1448"/>
      </w:tblGrid>
      <w:tr w:rsidR="005F0070" w:rsidRPr="005F0070" w:rsidTr="00BA778F">
        <w:tc>
          <w:tcPr>
            <w:tcW w:w="1538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คุณวุฒิ</w:t>
            </w:r>
          </w:p>
        </w:tc>
        <w:tc>
          <w:tcPr>
            <w:tcW w:w="2644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สาขาวิชา/สถาบันการศึกษา</w:t>
            </w:r>
          </w:p>
        </w:tc>
        <w:tc>
          <w:tcPr>
            <w:tcW w:w="819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1538" w:type="pct"/>
          </w:tcPr>
          <w:p w:rsidR="00482DA3" w:rsidRPr="005F0070" w:rsidRDefault="00482DA3" w:rsidP="00BA778F">
            <w:pPr>
              <w:tabs>
                <w:tab w:val="left" w:pos="426"/>
              </w:tabs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ปร.ด.</w:t>
            </w:r>
          </w:p>
        </w:tc>
        <w:tc>
          <w:tcPr>
            <w:tcW w:w="2644" w:type="pct"/>
          </w:tcPr>
          <w:p w:rsidR="00482DA3" w:rsidRPr="005F0070" w:rsidRDefault="00482DA3" w:rsidP="00BA778F">
            <w:pPr>
              <w:tabs>
                <w:tab w:val="left" w:pos="426"/>
              </w:tabs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ปรสิตวิทยา/</w:t>
            </w:r>
            <w:r w:rsidRPr="005F0070">
              <w:rPr>
                <w:rFonts w:ascii="TH SarabunPSK" w:hAnsi="TH SarabunPSK" w:cs="TH SarabunPSK"/>
                <w:cs/>
              </w:rPr>
              <w:t>มหาวิทยาลัยเชียงใหม่</w:t>
            </w:r>
          </w:p>
        </w:tc>
        <w:tc>
          <w:tcPr>
            <w:tcW w:w="819" w:type="pct"/>
          </w:tcPr>
          <w:p w:rsidR="00482DA3" w:rsidRPr="005F0070" w:rsidRDefault="00482DA3" w:rsidP="00BA778F">
            <w:pPr>
              <w:tabs>
                <w:tab w:val="left" w:pos="426"/>
              </w:tabs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2560</w:t>
            </w:r>
          </w:p>
        </w:tc>
      </w:tr>
      <w:tr w:rsidR="005F0070" w:rsidRPr="005F0070" w:rsidTr="00BA778F">
        <w:tc>
          <w:tcPr>
            <w:tcW w:w="1538" w:type="pct"/>
          </w:tcPr>
          <w:p w:rsidR="00482DA3" w:rsidRPr="005F0070" w:rsidRDefault="00482DA3" w:rsidP="00BA778F">
            <w:pPr>
              <w:tabs>
                <w:tab w:val="left" w:pos="426"/>
              </w:tabs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วท.ม.</w:t>
            </w:r>
          </w:p>
        </w:tc>
        <w:tc>
          <w:tcPr>
            <w:tcW w:w="2644" w:type="pct"/>
          </w:tcPr>
          <w:p w:rsidR="00482DA3" w:rsidRPr="005F0070" w:rsidRDefault="00482DA3" w:rsidP="00BA778F">
            <w:pPr>
              <w:tabs>
                <w:tab w:val="left" w:pos="426"/>
              </w:tabs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ปรสิตวิทยา/</w:t>
            </w:r>
            <w:r w:rsidRPr="005F0070">
              <w:rPr>
                <w:rFonts w:ascii="TH SarabunPSK" w:hAnsi="TH SarabunPSK" w:cs="TH SarabunPSK"/>
                <w:cs/>
              </w:rPr>
              <w:t>มหาวิทยาลัยเชียงใหม่</w:t>
            </w:r>
          </w:p>
        </w:tc>
        <w:tc>
          <w:tcPr>
            <w:tcW w:w="819" w:type="pct"/>
          </w:tcPr>
          <w:p w:rsidR="00482DA3" w:rsidRPr="005F0070" w:rsidRDefault="00482DA3" w:rsidP="00BA778F">
            <w:pPr>
              <w:jc w:val="center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</w:rPr>
              <w:t>2549</w:t>
            </w:r>
          </w:p>
        </w:tc>
      </w:tr>
      <w:tr w:rsidR="005F0070" w:rsidRPr="005F0070" w:rsidTr="00BA778F">
        <w:tc>
          <w:tcPr>
            <w:tcW w:w="1538" w:type="pct"/>
          </w:tcPr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วท.บ.</w:t>
            </w:r>
          </w:p>
        </w:tc>
        <w:tc>
          <w:tcPr>
            <w:tcW w:w="2644" w:type="pct"/>
          </w:tcPr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เทคนิคการแพทย์/</w:t>
            </w:r>
            <w:r w:rsidRPr="005F0070">
              <w:rPr>
                <w:rFonts w:ascii="TH SarabunPSK" w:hAnsi="TH SarabunPSK" w:cs="TH SarabunPSK"/>
                <w:cs/>
              </w:rPr>
              <w:t>มหาวิทยาลัย</w:t>
            </w:r>
            <w:r w:rsidRPr="005F0070">
              <w:rPr>
                <w:rFonts w:ascii="TH SarabunPSK" w:hAnsi="TH SarabunPSK" w:cs="TH SarabunPSK" w:hint="cs"/>
                <w:cs/>
              </w:rPr>
              <w:t>นเรศวร</w:t>
            </w:r>
          </w:p>
        </w:tc>
        <w:tc>
          <w:tcPr>
            <w:tcW w:w="819" w:type="pct"/>
          </w:tcPr>
          <w:p w:rsidR="00482DA3" w:rsidRPr="005F0070" w:rsidRDefault="00482DA3" w:rsidP="004821BB">
            <w:pPr>
              <w:jc w:val="center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254</w:t>
            </w:r>
            <w:r w:rsidR="004821BB">
              <w:rPr>
                <w:rFonts w:ascii="TH SarabunPSK" w:eastAsiaTheme="minorHAnsi" w:hAnsi="TH SarabunPSK" w:cs="TH SarabunPSK"/>
              </w:rPr>
              <w:t>6</w:t>
            </w:r>
          </w:p>
        </w:tc>
      </w:tr>
    </w:tbl>
    <w:p w:rsidR="00482DA3" w:rsidRPr="005F0070" w:rsidRDefault="00482DA3" w:rsidP="00482DA3">
      <w:pPr>
        <w:rPr>
          <w:rFonts w:ascii="TH SarabunPSK" w:eastAsiaTheme="minorHAnsi" w:hAnsi="TH SarabunPSK" w:cs="TH SarabunPSK"/>
          <w:b/>
          <w:bCs/>
        </w:rPr>
      </w:pPr>
    </w:p>
    <w:p w:rsidR="00482DA3" w:rsidRPr="005F0070" w:rsidRDefault="00482DA3" w:rsidP="00482DA3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2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ประสบการณ์การทำงาน (เรียงลำดับจากปีล่าสุด) 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7400"/>
        <w:gridCol w:w="1450"/>
      </w:tblGrid>
      <w:tr w:rsidR="005F0070" w:rsidRPr="005F0070" w:rsidTr="00BA778F">
        <w:tc>
          <w:tcPr>
            <w:tcW w:w="4181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ตำแหน่งงาน - องค์กรหรือหน่วยงาน</w:t>
            </w:r>
          </w:p>
        </w:tc>
        <w:tc>
          <w:tcPr>
            <w:tcW w:w="819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eastAsiaTheme="minorHAnsi" w:hAnsi="TH SarabunPSK" w:cs="TH SarabunPSK"/>
                <w:b/>
                <w:b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4181" w:type="pct"/>
          </w:tcPr>
          <w:p w:rsidR="00482DA3" w:rsidRPr="005F0070" w:rsidRDefault="00482DA3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อาจารย์ประจำ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 สำนักวิชาสาธารณสุขศาสตร์ มหาวิทยาลัยวลัยลักษณ์</w:t>
            </w:r>
          </w:p>
        </w:tc>
        <w:tc>
          <w:tcPr>
            <w:tcW w:w="819" w:type="pct"/>
          </w:tcPr>
          <w:p w:rsidR="00482DA3" w:rsidRPr="005F0070" w:rsidRDefault="00482DA3" w:rsidP="00BA778F">
            <w:pPr>
              <w:jc w:val="thaiDistribute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>2562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BA778F">
        <w:tc>
          <w:tcPr>
            <w:tcW w:w="4181" w:type="pct"/>
          </w:tcPr>
          <w:p w:rsidR="00482DA3" w:rsidRPr="005F0070" w:rsidRDefault="00482DA3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อาจารย์ประจำ คณะเทคนิคการแพทย์ มหาวิทยาลัยเวสเทิร์น</w:t>
            </w:r>
          </w:p>
        </w:tc>
        <w:tc>
          <w:tcPr>
            <w:tcW w:w="819" w:type="pct"/>
          </w:tcPr>
          <w:p w:rsidR="00482DA3" w:rsidRPr="005F0070" w:rsidRDefault="00482DA3" w:rsidP="00BA778F">
            <w:pPr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2552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2554</w:t>
            </w:r>
          </w:p>
        </w:tc>
      </w:tr>
      <w:tr w:rsidR="005F0070" w:rsidRPr="005F0070" w:rsidTr="00BA778F">
        <w:tc>
          <w:tcPr>
            <w:tcW w:w="4181" w:type="pct"/>
          </w:tcPr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อาจารย์ประจำ โปรแกรมวิชาวิทยาศาสตร์สุขภาพ คณะวิทยาศาสตร์และเทคโนโลยี มหาวิทยาลัยราชภัฏสงขลา</w:t>
            </w:r>
          </w:p>
        </w:tc>
        <w:tc>
          <w:tcPr>
            <w:tcW w:w="819" w:type="pct"/>
          </w:tcPr>
          <w:p w:rsidR="00482DA3" w:rsidRPr="005F0070" w:rsidRDefault="00482DA3" w:rsidP="00BA778F">
            <w:pPr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2549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2551</w:t>
            </w:r>
          </w:p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  <w:cs/>
              </w:rPr>
            </w:pPr>
          </w:p>
        </w:tc>
      </w:tr>
    </w:tbl>
    <w:p w:rsidR="00482DA3" w:rsidRPr="005F0070" w:rsidRDefault="00482DA3" w:rsidP="00482DA3">
      <w:pPr>
        <w:rPr>
          <w:rFonts w:ascii="TH SarabunPSK" w:eastAsiaTheme="minorHAnsi" w:hAnsi="TH SarabunPSK" w:cs="TH SarabunPSK"/>
          <w:b/>
          <w:bCs/>
          <w:cs/>
        </w:rPr>
      </w:pPr>
    </w:p>
    <w:p w:rsidR="00482DA3" w:rsidRPr="005F0070" w:rsidRDefault="00482DA3" w:rsidP="00482DA3">
      <w:pPr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3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ความเชี่ยวชาญ </w:t>
      </w:r>
    </w:p>
    <w:p w:rsidR="00482DA3" w:rsidRPr="005F0070" w:rsidRDefault="00482DA3" w:rsidP="00482DA3">
      <w:pPr>
        <w:ind w:firstLine="720"/>
        <w:rPr>
          <w:rFonts w:ascii="TH SarabunPSK" w:eastAsiaTheme="minorHAnsi" w:hAnsi="TH SarabunPSK" w:cs="TH SarabunPSK"/>
        </w:rPr>
      </w:pPr>
      <w:r w:rsidRPr="005F0070">
        <w:rPr>
          <w:rFonts w:ascii="TH SarabunPSK" w:eastAsiaTheme="minorHAnsi" w:hAnsi="TH SarabunPSK" w:cs="TH SarabunPSK"/>
          <w:cs/>
        </w:rPr>
        <w:t xml:space="preserve">1) </w:t>
      </w:r>
      <w:r w:rsidRPr="005F0070">
        <w:rPr>
          <w:rFonts w:ascii="TH SarabunPSK" w:hAnsi="TH SarabunPSK" w:cs="TH SarabunPSK"/>
        </w:rPr>
        <w:t>Medical Parasitology and Entomology</w:t>
      </w:r>
    </w:p>
    <w:p w:rsidR="00482DA3" w:rsidRPr="005F0070" w:rsidRDefault="00482DA3" w:rsidP="00482DA3">
      <w:pPr>
        <w:ind w:firstLine="720"/>
        <w:rPr>
          <w:rStyle w:val="fontstyle01"/>
          <w:rFonts w:ascii="TH SarabunPSK" w:hAnsi="TH SarabunPSK" w:cs="TH SarabunPSK"/>
          <w:color w:val="auto"/>
        </w:rPr>
      </w:pPr>
      <w:r w:rsidRPr="005F0070">
        <w:rPr>
          <w:rFonts w:ascii="TH SarabunPSK" w:eastAsiaTheme="minorHAnsi" w:hAnsi="TH SarabunPSK" w:cs="TH SarabunPSK"/>
          <w:cs/>
        </w:rPr>
        <w:t xml:space="preserve">2) </w:t>
      </w:r>
      <w:r w:rsidRPr="005F0070">
        <w:rPr>
          <w:rStyle w:val="fontstyle01"/>
          <w:rFonts w:ascii="TH SarabunPSK" w:hAnsi="TH SarabunPSK" w:cs="TH SarabunPSK"/>
          <w:color w:val="auto"/>
        </w:rPr>
        <w:t>Plant products for controlling parasites and vectors</w:t>
      </w:r>
    </w:p>
    <w:p w:rsidR="00482DA3" w:rsidRPr="005F0070" w:rsidRDefault="00482DA3" w:rsidP="00482DA3">
      <w:pPr>
        <w:ind w:firstLine="720"/>
        <w:rPr>
          <w:rStyle w:val="fontstyle01"/>
          <w:rFonts w:ascii="TH SarabunPSK" w:hAnsi="TH SarabunPSK" w:cs="TH SarabunPSK"/>
          <w:color w:val="auto"/>
        </w:rPr>
      </w:pPr>
      <w:r w:rsidRPr="005F0070">
        <w:rPr>
          <w:rStyle w:val="fontstyle01"/>
          <w:rFonts w:ascii="TH SarabunPSK" w:hAnsi="TH SarabunPSK" w:cs="TH SarabunPSK" w:hint="cs"/>
          <w:color w:val="auto"/>
          <w:cs/>
        </w:rPr>
        <w:t>3</w:t>
      </w:r>
      <w:r w:rsidRPr="005F0070">
        <w:rPr>
          <w:rStyle w:val="fontstyle01"/>
          <w:rFonts w:ascii="TH SarabunPSK" w:hAnsi="TH SarabunPSK" w:cs="TH SarabunPSK"/>
          <w:color w:val="auto"/>
          <w:cs/>
        </w:rPr>
        <w:t xml:space="preserve">) </w:t>
      </w:r>
      <w:r w:rsidRPr="005F0070">
        <w:rPr>
          <w:rStyle w:val="fontstyle01"/>
          <w:rFonts w:ascii="TH SarabunPSK" w:hAnsi="TH SarabunPSK" w:cs="TH SarabunPSK"/>
          <w:color w:val="auto"/>
        </w:rPr>
        <w:t>Nanotechnology for development of plant products</w:t>
      </w:r>
    </w:p>
    <w:p w:rsidR="00482DA3" w:rsidRPr="005F0070" w:rsidRDefault="00482DA3" w:rsidP="00482DA3">
      <w:pPr>
        <w:ind w:firstLine="720"/>
        <w:rPr>
          <w:rFonts w:ascii="TH SarabunPSK" w:eastAsiaTheme="minorHAnsi" w:hAnsi="TH SarabunPSK" w:cs="TH SarabunPSK"/>
        </w:rPr>
      </w:pPr>
    </w:p>
    <w:p w:rsidR="00482DA3" w:rsidRPr="005F0070" w:rsidRDefault="00482DA3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4</w:t>
      </w:r>
      <w:r w:rsidRPr="005F0070">
        <w:rPr>
          <w:rFonts w:ascii="TH SarabunPSK" w:eastAsiaTheme="minorHAnsi" w:hAnsi="TH SarabunPSK" w:cs="TH SarabunPSK"/>
          <w:b/>
          <w:bCs/>
          <w:cs/>
        </w:rPr>
        <w:t>. ประสบการณ์การสอน</w:t>
      </w:r>
    </w:p>
    <w:p w:rsidR="00482DA3" w:rsidRPr="005F0070" w:rsidRDefault="00482DA3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" w:char="F0FE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มี</w:t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" w:char="F07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ไม่มี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951"/>
        <w:gridCol w:w="1911"/>
        <w:gridCol w:w="1933"/>
        <w:gridCol w:w="2405"/>
        <w:gridCol w:w="860"/>
      </w:tblGrid>
      <w:tr w:rsidR="005F0070" w:rsidRPr="005F0070" w:rsidTr="00EF60C9">
        <w:trPr>
          <w:tblHeader/>
        </w:trPr>
        <w:tc>
          <w:tcPr>
            <w:tcW w:w="1077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ชื่อสถาบันการศึกษา</w:t>
            </w:r>
          </w:p>
        </w:tc>
        <w:tc>
          <w:tcPr>
            <w:tcW w:w="1055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คณะ/สำนักวิชา/ภาควิชา</w:t>
            </w:r>
          </w:p>
        </w:tc>
        <w:tc>
          <w:tcPr>
            <w:tcW w:w="1067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สาขาวิชา/หลักสูตร</w:t>
            </w:r>
          </w:p>
        </w:tc>
        <w:tc>
          <w:tcPr>
            <w:tcW w:w="1327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ชื่อรายวิชา</w:t>
            </w:r>
          </w:p>
        </w:tc>
        <w:tc>
          <w:tcPr>
            <w:tcW w:w="475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szCs w:val="28"/>
                <w:cs/>
              </w:rPr>
              <w:t>ปี พ.ศ.</w:t>
            </w:r>
          </w:p>
        </w:tc>
      </w:tr>
      <w:tr w:rsidR="005F0070" w:rsidRPr="005F0070" w:rsidTr="00EF60C9">
        <w:tc>
          <w:tcPr>
            <w:tcW w:w="1077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106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มหาวิทยาลัยวลัยลักษณ์</w:t>
            </w:r>
          </w:p>
        </w:tc>
        <w:tc>
          <w:tcPr>
            <w:tcW w:w="1055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107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สำนักวิชาสาธารณสุขศาสตร์</w:t>
            </w:r>
          </w:p>
        </w:tc>
        <w:tc>
          <w:tcPr>
            <w:tcW w:w="1067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66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สาธารณสุขชุมชน</w:t>
            </w:r>
          </w:p>
        </w:tc>
        <w:tc>
          <w:tcPr>
            <w:tcW w:w="1327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พยาธิสรีรวิทยา</w:t>
            </w:r>
          </w:p>
        </w:tc>
        <w:tc>
          <w:tcPr>
            <w:tcW w:w="475" w:type="pct"/>
            <w:shd w:val="clear" w:color="auto" w:fill="auto"/>
          </w:tcPr>
          <w:p w:rsidR="00482DA3" w:rsidRPr="005F0070" w:rsidRDefault="00482DA3" w:rsidP="00BA778F">
            <w:pPr>
              <w:jc w:val="thaiDistribute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2562</w:t>
            </w:r>
            <w:r w:rsidRPr="005F0070">
              <w:rPr>
                <w:rFonts w:ascii="TH SarabunPSK" w:eastAsiaTheme="minorHAnsi" w:hAnsi="TH SarabunPSK" w:cs="TH SarabunPSK"/>
                <w:cs/>
              </w:rPr>
              <w:t xml:space="preserve">- </w:t>
            </w:r>
            <w:r w:rsidRPr="005F0070">
              <w:rPr>
                <w:rFonts w:ascii="TH SarabunPSK" w:eastAsiaTheme="minorHAnsi" w:hAnsi="TH SarabunPSK" w:cs="TH SarabunPSK" w:hint="cs"/>
                <w:cs/>
              </w:rPr>
              <w:t>ปัจจุบัน</w:t>
            </w:r>
          </w:p>
        </w:tc>
      </w:tr>
      <w:tr w:rsidR="005F0070" w:rsidRPr="005F0070" w:rsidTr="00EF60C9">
        <w:tc>
          <w:tcPr>
            <w:tcW w:w="1077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106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มหาวิทยาลัยเวสเทิร์น</w:t>
            </w:r>
          </w:p>
        </w:tc>
        <w:tc>
          <w:tcPr>
            <w:tcW w:w="1055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107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คณะเทคนิคการแพทย์</w:t>
            </w:r>
          </w:p>
        </w:tc>
        <w:tc>
          <w:tcPr>
            <w:tcW w:w="1067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66"/>
              <w:rPr>
                <w:rFonts w:ascii="TH SarabunPSK" w:eastAsiaTheme="minorHAnsi" w:hAnsi="TH SarabunPSK" w:cs="TH SarabunPSK"/>
                <w:cs/>
              </w:rPr>
            </w:pPr>
          </w:p>
        </w:tc>
        <w:tc>
          <w:tcPr>
            <w:tcW w:w="1327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Basic technique in Medical Technology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Medical Parasitology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Medical Bacteriology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Food Microbiology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Basic Hematology</w:t>
            </w:r>
          </w:p>
        </w:tc>
        <w:tc>
          <w:tcPr>
            <w:tcW w:w="475" w:type="pct"/>
            <w:shd w:val="clear" w:color="auto" w:fill="auto"/>
          </w:tcPr>
          <w:p w:rsidR="00482DA3" w:rsidRPr="005F0070" w:rsidRDefault="00482DA3" w:rsidP="00BA778F">
            <w:pPr>
              <w:jc w:val="thaiDistribute"/>
              <w:rPr>
                <w:rFonts w:ascii="TH SarabunPSK" w:eastAsiaTheme="minorHAnsi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/>
              </w:rPr>
              <w:t>2552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2554</w:t>
            </w:r>
          </w:p>
        </w:tc>
      </w:tr>
      <w:tr w:rsidR="005F0070" w:rsidRPr="005F0070" w:rsidTr="00EF60C9">
        <w:tc>
          <w:tcPr>
            <w:tcW w:w="1077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10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มหาวิทยาลัยราชภัฏสงขลา</w:t>
            </w:r>
          </w:p>
        </w:tc>
        <w:tc>
          <w:tcPr>
            <w:tcW w:w="1055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107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คณะวิทยาศาสตร์และเทคโนโลยี</w:t>
            </w:r>
          </w:p>
        </w:tc>
        <w:tc>
          <w:tcPr>
            <w:tcW w:w="1067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66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โปรแกรมวิชาวิทยาศาสตร์สุขภาพ</w:t>
            </w:r>
          </w:p>
        </w:tc>
        <w:tc>
          <w:tcPr>
            <w:tcW w:w="1327" w:type="pct"/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Microbiology and Parasitology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</w:rPr>
              <w:t>Science for Quality of Life</w:t>
            </w:r>
          </w:p>
        </w:tc>
        <w:tc>
          <w:tcPr>
            <w:tcW w:w="475" w:type="pct"/>
            <w:shd w:val="clear" w:color="auto" w:fill="auto"/>
          </w:tcPr>
          <w:p w:rsidR="00482DA3" w:rsidRPr="005F0070" w:rsidRDefault="00482DA3" w:rsidP="00BA778F">
            <w:pPr>
              <w:jc w:val="thaiDistribute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2549</w:t>
            </w:r>
            <w:r w:rsidRPr="005F0070">
              <w:rPr>
                <w:rFonts w:ascii="TH SarabunPSK" w:hAnsi="TH SarabunPSK" w:cs="TH SarabunPSK"/>
                <w:cs/>
              </w:rPr>
              <w:t>-</w:t>
            </w:r>
            <w:r w:rsidRPr="005F0070">
              <w:rPr>
                <w:rFonts w:ascii="TH SarabunPSK" w:hAnsi="TH SarabunPSK" w:cs="TH SarabunPSK"/>
              </w:rPr>
              <w:t>2551</w:t>
            </w:r>
          </w:p>
          <w:p w:rsidR="00482DA3" w:rsidRPr="005F0070" w:rsidRDefault="00482DA3" w:rsidP="00BA778F">
            <w:pPr>
              <w:jc w:val="thaiDistribute"/>
              <w:rPr>
                <w:rFonts w:ascii="TH SarabunPSK" w:hAnsi="TH SarabunPSK" w:cs="TH SarabunPSK"/>
              </w:rPr>
            </w:pPr>
          </w:p>
        </w:tc>
      </w:tr>
    </w:tbl>
    <w:p w:rsidR="00482DA3" w:rsidRPr="005F0070" w:rsidRDefault="00482DA3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482DA3" w:rsidRPr="005F0070" w:rsidRDefault="00482DA3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5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 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ผลงานที่ขอสำเร็จการศึกษา/ผลงานที่เกี่ยวข้องกับวิทยานิพนธ์</w:t>
      </w:r>
    </w:p>
    <w:p w:rsidR="00482DA3" w:rsidRPr="005F0070" w:rsidRDefault="00482DA3" w:rsidP="00482DA3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5.1 ชื่อวิทยานิพนธ์ ระดับปริญญาโท</w:t>
      </w:r>
    </w:p>
    <w:p w:rsidR="00482DA3" w:rsidRPr="005F0070" w:rsidRDefault="00482DA3" w:rsidP="00482DA3">
      <w:pPr>
        <w:spacing w:line="360" w:lineRule="exact"/>
        <w:ind w:firstLine="426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="Sarabun" w:hAnsi="TH SarabunPSK" w:cs="TH SarabunPSK"/>
        </w:rPr>
        <w:t>Essential Oil</w:t>
      </w:r>
      <w:r w:rsidRPr="005F0070">
        <w:rPr>
          <w:rFonts w:ascii="TH SarabunPSK" w:eastAsia="Sarabun" w:hAnsi="TH SarabunPSK" w:cs="TH SarabunPSK"/>
          <w:cs/>
        </w:rPr>
        <w:t>-</w:t>
      </w:r>
      <w:r w:rsidRPr="005F0070">
        <w:rPr>
          <w:rFonts w:ascii="TH SarabunPSK" w:eastAsia="Sarabun" w:hAnsi="TH SarabunPSK" w:cs="TH SarabunPSK"/>
        </w:rPr>
        <w:t>Derived Larvicides for the Control of Mosquito Vectors</w:t>
      </w:r>
      <w:r w:rsidRPr="005F0070">
        <w:rPr>
          <w:rFonts w:ascii="TH SarabunPSK" w:hAnsi="TH SarabunPSK" w:cs="TH SarabunPSK" w:hint="cs"/>
          <w:cs/>
        </w:rPr>
        <w:t>.</w:t>
      </w:r>
    </w:p>
    <w:p w:rsidR="00482DA3" w:rsidRPr="005F0070" w:rsidRDefault="00482DA3" w:rsidP="00482DA3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5.2 ผลงานที่เกี่ยวข้องกับวิทยานิพนธ์ ระดับปริญญาโท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 w:hint="cs"/>
          <w:cs/>
        </w:rPr>
        <w:t>(ถ้ามี)</w:t>
      </w:r>
    </w:p>
    <w:p w:rsidR="00482DA3" w:rsidRPr="005F0070" w:rsidRDefault="00482DA3" w:rsidP="00482DA3">
      <w:pPr>
        <w:autoSpaceDE w:val="0"/>
        <w:autoSpaceDN w:val="0"/>
        <w:adjustRightInd w:val="0"/>
        <w:ind w:left="851" w:hanging="425"/>
        <w:jc w:val="both"/>
        <w:rPr>
          <w:rFonts w:ascii="TH SarabunPSK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hAnsi="TH SarabunPSK" w:cs="TH SarabunPSK"/>
        </w:rPr>
        <w:t>Champakaew,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Choochote, W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Pongpaibul, Y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Chaithong, U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Jitpakdi,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Tuetun, B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&amp; Pitasawat, B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2007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Larvicidal efficacy and biological stability of a botanical natural product, zedoary oil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 xml:space="preserve">impregnated sand granules, against </w:t>
      </w:r>
      <w:r w:rsidRPr="005F0070">
        <w:rPr>
          <w:rFonts w:ascii="TH SarabunPSK" w:hAnsi="TH SarabunPSK" w:cs="TH SarabunPSK"/>
          <w:i/>
          <w:iCs/>
        </w:rPr>
        <w:t>Aedes aegypti</w:t>
      </w:r>
      <w:r w:rsidRPr="005F0070">
        <w:rPr>
          <w:rFonts w:ascii="TH SarabunPSK" w:hAnsi="TH SarabunPSK" w:cs="TH SarabunPSK"/>
          <w:cs/>
        </w:rPr>
        <w:t xml:space="preserve"> (</w:t>
      </w:r>
      <w:r w:rsidRPr="005F0070">
        <w:rPr>
          <w:rFonts w:ascii="TH SarabunPSK" w:hAnsi="TH SarabunPSK" w:cs="TH SarabunPSK"/>
        </w:rPr>
        <w:t>Diptera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Culicidae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  <w:i/>
          <w:iCs/>
        </w:rPr>
        <w:t>Parasitol Res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  <w:i/>
          <w:iCs/>
        </w:rPr>
        <w:t>100</w:t>
      </w:r>
      <w:r w:rsidRPr="005F0070">
        <w:rPr>
          <w:rFonts w:ascii="TH SarabunPSK" w:hAnsi="TH SarabunPSK" w:cs="TH SarabunPSK"/>
          <w:cs/>
        </w:rPr>
        <w:t>:</w:t>
      </w:r>
      <w:r w:rsidRPr="005F0070">
        <w:rPr>
          <w:rFonts w:ascii="TH SarabunPSK" w:hAnsi="TH SarabunPSK" w:cs="TH SarabunPSK"/>
        </w:rPr>
        <w:t xml:space="preserve"> 729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37</w:t>
      </w:r>
      <w:r w:rsidRPr="005F0070">
        <w:rPr>
          <w:rFonts w:ascii="TH SarabunPSK" w:hAnsi="TH SarabunPSK" w:cs="TH SarabunPSK"/>
          <w:cs/>
        </w:rPr>
        <w:t>.</w:t>
      </w:r>
    </w:p>
    <w:p w:rsidR="00482DA3" w:rsidRPr="005F0070" w:rsidRDefault="00482DA3" w:rsidP="00482DA3">
      <w:pPr>
        <w:tabs>
          <w:tab w:val="left" w:pos="284"/>
        </w:tabs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5.3 ชื่อวิทยานิพนธ์ ระดับปริญญาเอก</w:t>
      </w:r>
    </w:p>
    <w:p w:rsidR="00482DA3" w:rsidRPr="005F0070" w:rsidRDefault="00482DA3" w:rsidP="00482DA3">
      <w:pPr>
        <w:spacing w:line="360" w:lineRule="exact"/>
        <w:ind w:firstLine="426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eastAsia="Sarabun" w:hAnsi="TH SarabunPSK" w:cs="TH SarabunPSK"/>
        </w:rPr>
        <w:t>Development of Natural Plant Products as an Alternative Mosquito Repellent</w:t>
      </w:r>
      <w:r w:rsidRPr="005F0070">
        <w:rPr>
          <w:rFonts w:ascii="TH SarabunPSK" w:hAnsi="TH SarabunPSK" w:cs="TH SarabunPSK" w:hint="cs"/>
          <w:cs/>
        </w:rPr>
        <w:t>.</w:t>
      </w:r>
    </w:p>
    <w:p w:rsidR="00482DA3" w:rsidRPr="005F0070" w:rsidRDefault="00482DA3" w:rsidP="00482DA3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5.4 ผลงานที่เกี่ยวข้องกับวิทยานิพนธ์ ระดับปริญญาเอก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  <w:r w:rsidRPr="005F0070">
        <w:rPr>
          <w:rFonts w:ascii="TH SarabunPSK" w:eastAsiaTheme="minorHAnsi" w:hAnsi="TH SarabunPSK" w:cs="TH SarabunPSK"/>
          <w:cs/>
        </w:rPr>
        <w:t>(</w:t>
      </w:r>
      <w:r w:rsidRPr="005F0070">
        <w:rPr>
          <w:rFonts w:ascii="TH SarabunPSK" w:eastAsiaTheme="minorHAnsi" w:hAnsi="TH SarabunPSK" w:cs="TH SarabunPSK" w:hint="cs"/>
          <w:cs/>
        </w:rPr>
        <w:t>ถ้ามี)</w:t>
      </w:r>
    </w:p>
    <w:p w:rsidR="00482DA3" w:rsidRPr="005F0070" w:rsidRDefault="00482DA3" w:rsidP="00482DA3">
      <w:pPr>
        <w:pStyle w:val="details1"/>
        <w:shd w:val="clear" w:color="auto" w:fill="FFFFFF"/>
        <w:tabs>
          <w:tab w:val="left" w:pos="426"/>
        </w:tabs>
        <w:spacing w:before="0" w:beforeAutospacing="0" w:after="0" w:afterAutospacing="0"/>
        <w:ind w:left="851" w:hanging="425"/>
        <w:jc w:val="both"/>
        <w:rPr>
          <w:rFonts w:ascii="TH SarabunPSK" w:hAnsi="TH SarabunPSK" w:cs="TH SarabunPSK"/>
          <w:sz w:val="32"/>
          <w:szCs w:val="32"/>
        </w:rPr>
      </w:pPr>
      <w:r w:rsidRPr="005F0070">
        <w:rPr>
          <w:rFonts w:ascii="TH SarabunPSK" w:eastAsiaTheme="minorHAnsi" w:hAnsi="TH SarabunPSK" w:cs="TH SarabunPSK"/>
          <w:sz w:val="32"/>
          <w:szCs w:val="32"/>
        </w:rPr>
        <w:t>1</w:t>
      </w:r>
      <w:r w:rsidRPr="005F0070">
        <w:rPr>
          <w:rFonts w:ascii="TH SarabunPSK" w:eastAsiaTheme="minorHAnsi" w:hAnsi="TH SarabunPSK" w:cs="TH SarabunPSK"/>
          <w:sz w:val="32"/>
          <w:szCs w:val="32"/>
          <w:cs/>
        </w:rPr>
        <w:t xml:space="preserve">)  </w:t>
      </w:r>
      <w:r w:rsidRPr="005F0070">
        <w:rPr>
          <w:rFonts w:ascii="TH SarabunPSK" w:hAnsi="TH SarabunPSK" w:cs="TH SarabunPSK"/>
          <w:sz w:val="32"/>
          <w:szCs w:val="32"/>
        </w:rPr>
        <w:t>Champakaew, D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Junkum, A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Chaithong, U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Jitpakdi, A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Riyong, D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Sanghong, R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Intirach, J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Muangmoon, R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Chansang, A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Tuetun, B</w:t>
      </w:r>
      <w:r w:rsidRPr="005F0070">
        <w:rPr>
          <w:rFonts w:ascii="TH SarabunPSK" w:hAnsi="TH SarabunPSK" w:cs="TH SarabunPSK"/>
          <w:sz w:val="32"/>
          <w:szCs w:val="32"/>
          <w:cs/>
        </w:rPr>
        <w:t>.</w:t>
      </w:r>
      <w:r w:rsidRPr="005F0070">
        <w:rPr>
          <w:rFonts w:ascii="TH SarabunPSK" w:hAnsi="TH SarabunPSK" w:cs="TH SarabunPSK"/>
          <w:sz w:val="32"/>
          <w:szCs w:val="32"/>
        </w:rPr>
        <w:t>, &amp; Pitasawat, B</w:t>
      </w:r>
      <w:r w:rsidRPr="005F0070">
        <w:rPr>
          <w:rFonts w:ascii="TH SarabunPSK" w:hAnsi="TH SarabunPSK" w:cs="TH SarabunPSK"/>
          <w:sz w:val="32"/>
          <w:szCs w:val="32"/>
          <w:cs/>
        </w:rPr>
        <w:t>. (</w:t>
      </w:r>
      <w:r w:rsidRPr="005F0070">
        <w:rPr>
          <w:rFonts w:ascii="TH SarabunPSK" w:hAnsi="TH SarabunPSK" w:cs="TH SarabunPSK"/>
          <w:sz w:val="32"/>
          <w:szCs w:val="32"/>
        </w:rPr>
        <w:t>2015</w:t>
      </w:r>
      <w:r w:rsidRPr="005F0070">
        <w:rPr>
          <w:rFonts w:ascii="TH SarabunPSK" w:hAnsi="TH SarabunPSK" w:cs="TH SarabunPSK"/>
          <w:sz w:val="32"/>
          <w:szCs w:val="32"/>
          <w:cs/>
        </w:rPr>
        <w:t xml:space="preserve">). </w:t>
      </w:r>
      <w:r w:rsidRPr="005F0070">
        <w:rPr>
          <w:rFonts w:ascii="TH SarabunPSK" w:hAnsi="TH SarabunPSK" w:cs="TH SarabunPSK"/>
          <w:i/>
          <w:iCs/>
          <w:sz w:val="32"/>
          <w:szCs w:val="32"/>
        </w:rPr>
        <w:t>Angelica sinensis</w:t>
      </w:r>
      <w:r w:rsidRPr="005F0070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5F0070">
        <w:rPr>
          <w:rFonts w:ascii="TH SarabunPSK" w:hAnsi="TH SarabunPSK" w:cs="TH SarabunPSK"/>
          <w:sz w:val="32"/>
          <w:szCs w:val="32"/>
        </w:rPr>
        <w:t>Umbelliferae</w:t>
      </w:r>
      <w:r w:rsidRPr="005F0070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5F0070">
        <w:rPr>
          <w:rFonts w:ascii="TH SarabunPSK" w:hAnsi="TH SarabunPSK" w:cs="TH SarabunPSK"/>
          <w:sz w:val="32"/>
          <w:szCs w:val="32"/>
        </w:rPr>
        <w:t xml:space="preserve">with proven repellent properties against </w:t>
      </w:r>
      <w:r w:rsidRPr="005F0070">
        <w:rPr>
          <w:rFonts w:ascii="TH SarabunPSK" w:hAnsi="TH SarabunPSK" w:cs="TH SarabunPSK"/>
          <w:i/>
          <w:iCs/>
          <w:sz w:val="32"/>
          <w:szCs w:val="32"/>
        </w:rPr>
        <w:t>Aedes aegypti</w:t>
      </w:r>
      <w:r w:rsidRPr="005F0070">
        <w:rPr>
          <w:rFonts w:ascii="TH SarabunPSK" w:hAnsi="TH SarabunPSK" w:cs="TH SarabunPSK"/>
          <w:sz w:val="32"/>
          <w:szCs w:val="32"/>
        </w:rPr>
        <w:t>, the primary dengue fever vector in Thailand</w:t>
      </w:r>
      <w:r w:rsidRPr="005F0070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  <w:szCs w:val="32"/>
        </w:rPr>
        <w:t>Parasitol Res</w:t>
      </w:r>
      <w:r w:rsidRPr="005F0070">
        <w:rPr>
          <w:rFonts w:ascii="TH SarabunPSK" w:hAnsi="TH SarabunPSK" w:cs="TH SarabunPSK"/>
          <w:sz w:val="32"/>
          <w:szCs w:val="32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  <w:szCs w:val="32"/>
        </w:rPr>
        <w:t>114</w:t>
      </w:r>
      <w:r w:rsidRPr="005F0070">
        <w:rPr>
          <w:rFonts w:ascii="TH SarabunPSK" w:hAnsi="TH SarabunPSK" w:cs="TH SarabunPSK"/>
          <w:sz w:val="32"/>
          <w:szCs w:val="32"/>
          <w:cs/>
        </w:rPr>
        <w:t>:</w:t>
      </w:r>
      <w:r w:rsidRPr="005F0070">
        <w:rPr>
          <w:rFonts w:ascii="TH SarabunPSK" w:hAnsi="TH SarabunPSK" w:cs="TH SarabunPSK"/>
          <w:sz w:val="32"/>
          <w:szCs w:val="32"/>
        </w:rPr>
        <w:t xml:space="preserve"> 2187</w:t>
      </w:r>
      <w:r w:rsidRPr="005F0070">
        <w:rPr>
          <w:rFonts w:ascii="TH SarabunPSK" w:hAnsi="TH SarabunPSK" w:cs="TH SarabunPSK"/>
          <w:sz w:val="32"/>
          <w:szCs w:val="32"/>
          <w:cs/>
        </w:rPr>
        <w:t>-</w:t>
      </w:r>
      <w:r w:rsidRPr="005F0070">
        <w:rPr>
          <w:rFonts w:ascii="TH SarabunPSK" w:hAnsi="TH SarabunPSK" w:cs="TH SarabunPSK"/>
          <w:sz w:val="32"/>
          <w:szCs w:val="32"/>
        </w:rPr>
        <w:t>98</w:t>
      </w:r>
      <w:r w:rsidRPr="005F0070">
        <w:rPr>
          <w:rFonts w:ascii="TH SarabunPSK" w:hAnsi="TH SarabunPSK" w:cs="TH SarabunPSK"/>
          <w:sz w:val="32"/>
          <w:szCs w:val="32"/>
          <w:cs/>
        </w:rPr>
        <w:t xml:space="preserve">. </w:t>
      </w:r>
    </w:p>
    <w:p w:rsidR="00482DA3" w:rsidRPr="005F0070" w:rsidRDefault="00482DA3" w:rsidP="00482DA3">
      <w:pPr>
        <w:spacing w:line="360" w:lineRule="exact"/>
        <w:ind w:left="851" w:hanging="425"/>
        <w:jc w:val="thaiDistribute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hAnsi="TH SarabunPSK" w:cs="TH SarabunPSK" w:hint="cs"/>
          <w:cs/>
        </w:rPr>
        <w:t>2</w:t>
      </w:r>
      <w:r w:rsidRPr="005F0070">
        <w:rPr>
          <w:rFonts w:ascii="TH SarabunPSK" w:hAnsi="TH SarabunPSK" w:cs="TH SarabunPSK"/>
          <w:cs/>
        </w:rPr>
        <w:t xml:space="preserve">)  </w:t>
      </w:r>
      <w:r w:rsidRPr="005F0070">
        <w:rPr>
          <w:rFonts w:ascii="TH SarabunPSK" w:hAnsi="TH SarabunPSK" w:cs="TH SarabunPSK"/>
        </w:rPr>
        <w:t>Champakaew,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Junkum,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Chaithong, U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Jitpakdi,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Riyong,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Wannasan,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Intirach,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Muangmoon, R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Chansang,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Tuetun, B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Pitasawat, B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2016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 xml:space="preserve">Assessment of </w:t>
      </w:r>
      <w:r w:rsidRPr="005F0070">
        <w:rPr>
          <w:rFonts w:ascii="TH SarabunPSK" w:hAnsi="TH SarabunPSK" w:cs="TH SarabunPSK"/>
          <w:i/>
          <w:iCs/>
        </w:rPr>
        <w:t>Angelica sinensis</w:t>
      </w:r>
      <w:r w:rsidRPr="005F0070">
        <w:rPr>
          <w:rFonts w:ascii="TH SarabunPSK" w:hAnsi="TH SarabunPSK" w:cs="TH SarabunPSK"/>
          <w:cs/>
        </w:rPr>
        <w:t xml:space="preserve"> (</w:t>
      </w:r>
      <w:r w:rsidRPr="005F0070">
        <w:rPr>
          <w:rFonts w:ascii="TH SarabunPSK" w:hAnsi="TH SarabunPSK" w:cs="TH SarabunPSK"/>
        </w:rPr>
        <w:t>Oliv</w:t>
      </w:r>
      <w:r w:rsidRPr="005F0070">
        <w:rPr>
          <w:rFonts w:ascii="TH SarabunPSK" w:hAnsi="TH SarabunPSK" w:cs="TH SarabunPSK"/>
          <w:cs/>
        </w:rPr>
        <w:t xml:space="preserve">.) </w:t>
      </w:r>
      <w:r w:rsidRPr="005F0070">
        <w:rPr>
          <w:rFonts w:ascii="TH SarabunPSK" w:hAnsi="TH SarabunPSK" w:cs="TH SarabunPSK"/>
        </w:rPr>
        <w:t>Diels as a repellent for personal protection against mosquitoes under laboratory and field conditions in northern Thailand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  <w:i/>
          <w:iCs/>
        </w:rPr>
        <w:t xml:space="preserve"> Parasit Vectors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9</w:t>
      </w:r>
      <w:r w:rsidRPr="005F0070">
        <w:rPr>
          <w:rFonts w:ascii="TH SarabunPSK" w:hAnsi="TH SarabunPSK" w:cs="TH SarabunPSK"/>
          <w:cs/>
        </w:rPr>
        <w:t>:</w:t>
      </w:r>
      <w:r w:rsidRPr="005F0070">
        <w:rPr>
          <w:rFonts w:ascii="TH SarabunPSK" w:hAnsi="TH SarabunPSK" w:cs="TH SarabunPSK"/>
        </w:rPr>
        <w:t xml:space="preserve"> 373</w:t>
      </w:r>
      <w:r w:rsidRPr="005F0070">
        <w:rPr>
          <w:rFonts w:ascii="TH SarabunPSK" w:hAnsi="TH SarabunPSK" w:cs="TH SarabunPSK"/>
          <w:cs/>
        </w:rPr>
        <w:t>.</w:t>
      </w:r>
    </w:p>
    <w:p w:rsidR="00482DA3" w:rsidRPr="005F0070" w:rsidRDefault="00482DA3" w:rsidP="00482DA3">
      <w:pPr>
        <w:tabs>
          <w:tab w:val="left" w:pos="284"/>
          <w:tab w:val="left" w:pos="426"/>
        </w:tabs>
        <w:spacing w:line="360" w:lineRule="exact"/>
        <w:rPr>
          <w:rFonts w:ascii="TH SarabunPSK" w:eastAsiaTheme="minorHAnsi" w:hAnsi="TH SarabunPSK" w:cs="TH SarabunPSK"/>
          <w:b/>
          <w:bCs/>
          <w:cs/>
        </w:rPr>
      </w:pPr>
    </w:p>
    <w:p w:rsidR="00482DA3" w:rsidRPr="005F0070" w:rsidRDefault="00482DA3" w:rsidP="00482DA3">
      <w:pPr>
        <w:spacing w:line="360" w:lineRule="exact"/>
        <w:rPr>
          <w:rFonts w:ascii="TH SarabunPSK" w:eastAsiaTheme="minorHAnsi" w:hAnsi="TH SarabunPSK" w:cs="TH SarabunPSK"/>
          <w:b/>
          <w:bCs/>
          <w:sz w:val="28"/>
          <w:szCs w:val="28"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. ผลงานทางวิชาการย้อนหลัง 5 ปี </w:t>
      </w:r>
      <w:r w:rsidRPr="005F0070">
        <w:rPr>
          <w:rFonts w:ascii="TH SarabunPSK" w:eastAsiaTheme="minorHAnsi" w:hAnsi="TH SarabunPSK" w:cs="TH SarabunPSK"/>
          <w:cs/>
        </w:rPr>
        <w:t>(ที่ไม่ใช่ส่วนหนึ่งของการศึกษาเพื่อรับปริญญา)</w:t>
      </w:r>
    </w:p>
    <w:p w:rsidR="00482DA3" w:rsidRPr="005F0070" w:rsidRDefault="00482DA3" w:rsidP="00482DA3">
      <w:pPr>
        <w:spacing w:line="360" w:lineRule="exact"/>
        <w:ind w:firstLine="360"/>
        <w:jc w:val="thaiDistribute"/>
        <w:rPr>
          <w:rFonts w:ascii="TH SarabunPSK" w:eastAsiaTheme="minorHAnsi" w:hAnsi="TH SarabunPSK" w:cs="TH SarabunPSK"/>
          <w:cs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  <w:b/>
          <w:bCs/>
        </w:rPr>
        <w:t xml:space="preserve">1 </w:t>
      </w:r>
      <w:r w:rsidRPr="005F0070">
        <w:rPr>
          <w:rFonts w:ascii="TH SarabunPSK" w:eastAsiaTheme="minorHAnsi" w:hAnsi="TH SarabunPSK" w:cs="TH SarabunPSK"/>
          <w:b/>
          <w:bCs/>
          <w:cs/>
        </w:rPr>
        <w:t>บทความวิจัย</w:t>
      </w:r>
      <w:r w:rsidRPr="005F0070">
        <w:rPr>
          <w:rFonts w:ascii="TH SarabunPSK" w:eastAsiaTheme="minorHAnsi" w:hAnsi="TH SarabunPSK" w:cs="TH SarabunPSK" w:hint="cs"/>
          <w:b/>
          <w:bCs/>
          <w:cs/>
        </w:rPr>
        <w:t>/บทความวิชาการ ที่ตีพิมพ์เผยแพร่ในวารสาร</w:t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</w:t>
      </w:r>
    </w:p>
    <w:p w:rsidR="00482DA3" w:rsidRPr="005F0070" w:rsidRDefault="00482DA3" w:rsidP="00482DA3">
      <w:pPr>
        <w:ind w:left="851" w:hanging="425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 xml:space="preserve">)  </w:t>
      </w:r>
      <w:r w:rsidRPr="005F0070">
        <w:rPr>
          <w:rFonts w:ascii="TH SarabunPSK" w:hAnsi="TH SarabunPSK" w:cs="TH SarabunPSK"/>
          <w:b/>
          <w:bCs/>
        </w:rPr>
        <w:t>Champakaew, D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</w:rPr>
        <w:t>Junkum,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Sontigun, N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</w:rPr>
        <w:t>Sanit, S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shd w:val="clear" w:color="auto" w:fill="FFFFFF"/>
        </w:rPr>
        <w:t>Limsopatham, K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Style w:val="Strong"/>
          <w:rFonts w:ascii="TH SarabunPSK" w:hAnsi="TH SarabunPSK" w:cs="TH SarabunPSK"/>
          <w:b w:val="0"/>
          <w:bCs/>
          <w:shd w:val="clear" w:color="auto" w:fill="FFFFFF"/>
        </w:rPr>
        <w:t>Saeung, A</w:t>
      </w:r>
      <w:r w:rsidRPr="005F0070">
        <w:rPr>
          <w:rStyle w:val="Strong"/>
          <w:rFonts w:ascii="TH SarabunPSK" w:hAnsi="TH SarabunPSK" w:cs="TH SarabunPSK"/>
          <w:b w:val="0"/>
          <w:bCs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shd w:val="clear" w:color="auto" w:fill="FFFFFF"/>
        </w:rPr>
        <w:t>Somboon, P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</w:rPr>
        <w:t>Pitasawat,</w:t>
      </w:r>
      <w:r w:rsidRPr="005F0070">
        <w:rPr>
          <w:rFonts w:ascii="TH SarabunPSK" w:hAnsi="TH SarabunPSK" w:cs="TH SarabunPSK"/>
          <w:noProof/>
          <w:cs/>
        </w:rPr>
        <w:t xml:space="preserve"> </w:t>
      </w:r>
      <w:r w:rsidRPr="005F0070">
        <w:rPr>
          <w:rFonts w:ascii="TH SarabunPSK" w:hAnsi="TH SarabunPSK" w:cs="TH SarabunPSK"/>
        </w:rPr>
        <w:t>B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  <w:noProof/>
          <w:cs/>
        </w:rPr>
        <w:t xml:space="preserve"> (</w:t>
      </w:r>
      <w:r w:rsidRPr="005F0070">
        <w:rPr>
          <w:rFonts w:ascii="TH SarabunPSK" w:hAnsi="TH SarabunPSK" w:cs="TH SarabunPSK"/>
          <w:noProof/>
        </w:rPr>
        <w:t>2021</w:t>
      </w:r>
      <w:r w:rsidRPr="005F0070">
        <w:rPr>
          <w:rFonts w:ascii="TH SarabunPSK" w:hAnsi="TH SarabunPSK" w:cs="TH SarabunPSK"/>
          <w:noProof/>
          <w:cs/>
        </w:rPr>
        <w:t>).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</w:rPr>
        <w:t>Geometric morphometric wing analysis as a tool to discriminate female mosquitoes from different suburban areas of Chiang Mai province, Thailand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  <w:kern w:val="36"/>
          <w:cs/>
        </w:rPr>
        <w:t xml:space="preserve"> </w:t>
      </w:r>
      <w:r w:rsidRPr="005F0070">
        <w:rPr>
          <w:rFonts w:ascii="TH SarabunPSK" w:hAnsi="TH SarabunPSK" w:cs="TH SarabunPSK"/>
          <w:i/>
          <w:iCs/>
        </w:rPr>
        <w:t>PLoS ONE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  <w:i/>
          <w:iCs/>
        </w:rPr>
        <w:t>16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11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>https</w:t>
      </w:r>
      <w:r w:rsidRPr="005F0070">
        <w:rPr>
          <w:rFonts w:ascii="TH SarabunPSK" w:hAnsi="TH SarabunPSK" w:cs="TH SarabunPSK"/>
          <w:cs/>
        </w:rPr>
        <w:t>://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org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10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1371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journal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pone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0260333</w:t>
      </w:r>
    </w:p>
    <w:p w:rsidR="00482DA3" w:rsidRPr="005F0070" w:rsidRDefault="00482DA3" w:rsidP="00482DA3">
      <w:pPr>
        <w:ind w:left="851" w:hanging="425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 xml:space="preserve">)  </w:t>
      </w:r>
      <w:r w:rsidRPr="005F0070">
        <w:rPr>
          <w:rFonts w:ascii="TH SarabunPSK" w:eastAsia="Sarabun" w:hAnsi="TH SarabunPSK" w:cs="TH SarabunPSK"/>
        </w:rPr>
        <w:t>Junkum, A</w:t>
      </w:r>
      <w:r w:rsidRPr="005F0070">
        <w:rPr>
          <w:rFonts w:ascii="TH SarabunPSK" w:eastAsia="Sarabun" w:hAnsi="TH SarabunPSK" w:cs="TH SarabunPSK"/>
          <w:cs/>
        </w:rPr>
        <w:t>.</w:t>
      </w:r>
      <w:r w:rsidRPr="005F0070">
        <w:rPr>
          <w:rFonts w:ascii="TH SarabunPSK" w:eastAsia="Sarabun" w:hAnsi="TH SarabunPSK" w:cs="TH SarabunPSK"/>
        </w:rPr>
        <w:t xml:space="preserve">, </w:t>
      </w:r>
      <w:r w:rsidRPr="005F0070">
        <w:rPr>
          <w:rFonts w:ascii="TH SarabunPSK" w:hAnsi="TH SarabunPSK" w:cs="TH SarabunPSK"/>
          <w:shd w:val="clear" w:color="auto" w:fill="FFFFFF"/>
        </w:rPr>
        <w:t>Intirach,</w:t>
      </w:r>
      <w:r w:rsidRPr="005F0070">
        <w:rPr>
          <w:rStyle w:val="Strong"/>
          <w:rFonts w:ascii="TH SarabunPSK" w:hAnsi="TH SarabunPSK" w:cs="TH SarabunPSK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</w:rPr>
        <w:t>J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</w:t>
      </w:r>
      <w:r w:rsidRPr="005F0070">
        <w:rPr>
          <w:rStyle w:val="Strong"/>
          <w:rFonts w:ascii="TH SarabunPSK" w:hAnsi="TH SarabunPSK" w:cs="TH SarabunPSK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</w:rPr>
        <w:t>Chansang, A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Champakaew,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</w:rPr>
        <w:t>Chaithong,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</w:rPr>
        <w:t>U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Jitpakdi, A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Riyong, D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>, Somboon,</w:t>
      </w:r>
      <w:r w:rsidRPr="005F0070">
        <w:rPr>
          <w:rFonts w:ascii="TH SarabunPSK" w:hAnsi="TH SarabunPSK" w:cs="TH SarabunPSK"/>
          <w:shd w:val="clear" w:color="auto" w:fill="FFFFFF"/>
          <w:vertAlign w:val="superscript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</w:rPr>
        <w:t>P</w:t>
      </w:r>
      <w:r w:rsidRPr="005F0070">
        <w:rPr>
          <w:rFonts w:ascii="TH SarabunPSK" w:hAnsi="TH SarabunPSK" w:cs="TH SarabunPSK"/>
          <w:shd w:val="clear" w:color="auto" w:fill="FFFFFF"/>
          <w:cs/>
        </w:rPr>
        <w:t>.</w:t>
      </w:r>
      <w:r w:rsidRPr="005F0070">
        <w:rPr>
          <w:rFonts w:ascii="TH SarabunPSK" w:hAnsi="TH SarabunPSK" w:cs="TH SarabunPSK"/>
          <w:shd w:val="clear" w:color="auto" w:fill="FFFFFF"/>
        </w:rPr>
        <w:t xml:space="preserve">, </w:t>
      </w:r>
      <w:r w:rsidRPr="005F0070">
        <w:rPr>
          <w:rFonts w:ascii="TH SarabunPSK" w:hAnsi="TH SarabunPSK" w:cs="TH SarabunPSK"/>
        </w:rPr>
        <w:t>Pitasawat, B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2021</w:t>
      </w:r>
      <w:r w:rsidRPr="005F0070">
        <w:rPr>
          <w:rFonts w:ascii="TH SarabunPSK" w:hAnsi="TH SarabunPSK" w:cs="TH SarabunPSK" w:hint="cs"/>
          <w:cs/>
        </w:rPr>
        <w:t>).</w:t>
      </w:r>
      <w:r w:rsidRPr="005F0070">
        <w:rPr>
          <w:rFonts w:ascii="TH SarabunPSK" w:hAnsi="TH SarabunPSK" w:cs="TH SarabunPSK"/>
          <w:shd w:val="clear" w:color="auto" w:fill="FFFFFF"/>
        </w:rPr>
        <w:t xml:space="preserve"> Enhancement of temephos and deltamethrin toxicity by </w:t>
      </w:r>
      <w:r w:rsidRPr="005F0070">
        <w:rPr>
          <w:rFonts w:ascii="TH SarabunPSK" w:hAnsi="TH SarabunPSK" w:cs="TH SarabunPSK"/>
          <w:i/>
          <w:iCs/>
          <w:shd w:val="clear" w:color="auto" w:fill="FFFFFF"/>
        </w:rPr>
        <w:t>Petroselinum crispum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 </w:t>
      </w:r>
      <w:r w:rsidRPr="005F0070">
        <w:rPr>
          <w:rFonts w:ascii="TH SarabunPSK" w:hAnsi="TH SarabunPSK" w:cs="TH SarabunPSK"/>
          <w:shd w:val="clear" w:color="auto" w:fill="FFFFFF"/>
        </w:rPr>
        <w:t xml:space="preserve">oil and its main constituents against </w:t>
      </w:r>
      <w:r w:rsidRPr="005F0070">
        <w:rPr>
          <w:rFonts w:ascii="TH SarabunPSK" w:hAnsi="TH SarabunPSK" w:cs="TH SarabunPSK"/>
          <w:i/>
          <w:iCs/>
          <w:shd w:val="clear" w:color="auto" w:fill="FFFFFF"/>
        </w:rPr>
        <w:t>Aedes aegypti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 (</w:t>
      </w:r>
      <w:r w:rsidRPr="005F0070">
        <w:rPr>
          <w:rFonts w:ascii="TH SarabunPSK" w:hAnsi="TH SarabunPSK" w:cs="TH SarabunPSK"/>
          <w:shd w:val="clear" w:color="auto" w:fill="FFFFFF"/>
        </w:rPr>
        <w:t>Diptera</w:t>
      </w:r>
      <w:r w:rsidRPr="005F0070">
        <w:rPr>
          <w:rFonts w:ascii="TH SarabunPSK" w:hAnsi="TH SarabunPSK" w:cs="TH SarabunPSK"/>
          <w:shd w:val="clear" w:color="auto" w:fill="FFFFFF"/>
          <w:cs/>
        </w:rPr>
        <w:t xml:space="preserve">: </w:t>
      </w:r>
      <w:r w:rsidRPr="005F0070">
        <w:rPr>
          <w:rFonts w:ascii="TH SarabunPSK" w:hAnsi="TH SarabunPSK" w:cs="TH SarabunPSK"/>
          <w:shd w:val="clear" w:color="auto" w:fill="FFFFFF"/>
        </w:rPr>
        <w:t>Culicidae</w:t>
      </w:r>
      <w:r w:rsidRPr="005F0070">
        <w:rPr>
          <w:rFonts w:ascii="TH SarabunPSK" w:hAnsi="TH SarabunPSK" w:cs="TH SarabunPSK"/>
          <w:shd w:val="clear" w:color="auto" w:fill="FFFFFF"/>
          <w:cs/>
        </w:rPr>
        <w:t>).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  <w:i/>
          <w:iCs/>
        </w:rPr>
        <w:t>Journal of Medical Entomology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  <w:shd w:val="clear" w:color="auto" w:fill="FFFFFF"/>
        </w:rPr>
        <w:t>58</w:t>
      </w:r>
      <w:r w:rsidRPr="005F0070">
        <w:rPr>
          <w:rFonts w:ascii="TH SarabunPSK" w:hAnsi="TH SarabunPSK" w:cs="TH SarabunPSK"/>
          <w:shd w:val="clear" w:color="auto" w:fill="FFFFFF"/>
          <w:cs/>
        </w:rPr>
        <w:t>(</w:t>
      </w:r>
      <w:r w:rsidRPr="005F0070">
        <w:rPr>
          <w:rFonts w:ascii="TH SarabunPSK" w:hAnsi="TH SarabunPSK" w:cs="TH SarabunPSK"/>
          <w:shd w:val="clear" w:color="auto" w:fill="FFFFFF"/>
        </w:rPr>
        <w:t>3</w:t>
      </w:r>
      <w:r w:rsidRPr="005F0070">
        <w:rPr>
          <w:rFonts w:ascii="TH SarabunPSK" w:hAnsi="TH SarabunPSK" w:cs="TH SarabunPSK"/>
          <w:shd w:val="clear" w:color="auto" w:fill="FFFFFF"/>
          <w:cs/>
        </w:rPr>
        <w:t>):</w:t>
      </w:r>
      <w:r w:rsidRPr="005F0070">
        <w:rPr>
          <w:rFonts w:ascii="TH SarabunPSK" w:hAnsi="TH SarabunPSK" w:cs="TH SarabunPSK"/>
          <w:shd w:val="clear" w:color="auto" w:fill="FFFFFF"/>
        </w:rPr>
        <w:t>1298</w:t>
      </w:r>
      <w:r w:rsidRPr="005F0070">
        <w:rPr>
          <w:rFonts w:ascii="TH SarabunPSK" w:hAnsi="TH SarabunPSK" w:cs="TH SarabunPSK"/>
          <w:shd w:val="clear" w:color="auto" w:fill="FFFFFF"/>
          <w:cs/>
        </w:rPr>
        <w:t>-</w:t>
      </w:r>
      <w:r w:rsidRPr="005F0070">
        <w:rPr>
          <w:rFonts w:ascii="TH SarabunPSK" w:hAnsi="TH SarabunPSK" w:cs="TH SarabunPSK"/>
          <w:shd w:val="clear" w:color="auto" w:fill="FFFFFF"/>
        </w:rPr>
        <w:t>1315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482DA3" w:rsidRPr="005F0070" w:rsidRDefault="00482DA3" w:rsidP="00482DA3">
      <w:pPr>
        <w:ind w:left="851" w:hanging="425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 xml:space="preserve">)   </w:t>
      </w:r>
      <w:r w:rsidRPr="005F0070">
        <w:rPr>
          <w:rFonts w:ascii="TH SarabunPSK" w:hAnsi="TH SarabunPSK" w:cs="TH SarabunPSK"/>
        </w:rPr>
        <w:t>Riyong,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Sangkhantree, C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Champakaew,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Jitpakdi,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Tippawangkosol,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Junkum,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Chaithong, U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Wannasan,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Yasanya, T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Somboon,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&amp; Pitasawat, B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2020</w:t>
      </w:r>
      <w:r w:rsidRPr="005F0070">
        <w:rPr>
          <w:rFonts w:ascii="TH SarabunPSK" w:hAnsi="TH SarabunPSK" w:cs="TH SarabunPSK"/>
          <w:cs/>
        </w:rPr>
        <w:t>).</w:t>
      </w:r>
      <w:r w:rsidRPr="005F0070">
        <w:rPr>
          <w:rFonts w:ascii="TH SarabunPSK" w:hAnsi="TH SarabunPSK" w:cs="TH SarabunPSK"/>
        </w:rPr>
        <w:t xml:space="preserve">Nematocidal effect of </w:t>
      </w:r>
      <w:r w:rsidRPr="005F0070">
        <w:rPr>
          <w:rFonts w:ascii="TH SarabunPSK" w:hAnsi="TH SarabunPSK" w:cs="TH SarabunPSK"/>
          <w:i/>
          <w:iCs/>
        </w:rPr>
        <w:t>Piper retrofractum</w:t>
      </w:r>
      <w:r w:rsidRPr="005F0070">
        <w:rPr>
          <w:rFonts w:ascii="TH SarabunPSK" w:hAnsi="TH SarabunPSK" w:cs="TH SarabunPSK"/>
        </w:rPr>
        <w:t xml:space="preserve"> Vahl on morphology and ultrastructure of </w:t>
      </w:r>
      <w:r w:rsidRPr="005F0070">
        <w:rPr>
          <w:rFonts w:ascii="TH SarabunPSK" w:hAnsi="TH SarabunPSK" w:cs="TH SarabunPSK"/>
          <w:i/>
          <w:iCs/>
        </w:rPr>
        <w:t>Strongyloides stercoralis</w:t>
      </w:r>
      <w:r w:rsidRPr="005F0070">
        <w:rPr>
          <w:rFonts w:ascii="TH SarabunPSK" w:hAnsi="TH SarabunPSK" w:cs="TH SarabunPSK"/>
        </w:rPr>
        <w:t xml:space="preserve"> third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stage infective larvae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Journal of Helminthology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i/>
          <w:iCs/>
        </w:rPr>
        <w:t xml:space="preserve"> 49</w:t>
      </w:r>
      <w:r w:rsidRPr="005F0070">
        <w:rPr>
          <w:rFonts w:ascii="TH SarabunPSK" w:hAnsi="TH SarabunPSK" w:cs="TH SarabunPSK"/>
          <w:cs/>
        </w:rPr>
        <w:t>:</w:t>
      </w:r>
      <w:r w:rsidRPr="005F0070">
        <w:rPr>
          <w:rFonts w:ascii="TH SarabunPSK" w:hAnsi="TH SarabunPSK" w:cs="TH SarabunPSK"/>
        </w:rPr>
        <w:t>741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754</w:t>
      </w:r>
      <w:r w:rsidRPr="005F0070">
        <w:rPr>
          <w:rFonts w:ascii="TH SarabunPSK" w:hAnsi="TH SarabunPSK" w:cs="TH SarabunPSK"/>
          <w:cs/>
        </w:rPr>
        <w:t>.</w:t>
      </w:r>
    </w:p>
    <w:p w:rsidR="00482DA3" w:rsidRPr="005F0070" w:rsidRDefault="00482DA3" w:rsidP="00482DA3">
      <w:pPr>
        <w:ind w:left="851" w:hanging="425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4</w:t>
      </w:r>
      <w:r w:rsidRPr="005F0070">
        <w:rPr>
          <w:rFonts w:ascii="TH SarabunPSK" w:hAnsi="TH SarabunPSK" w:cs="TH SarabunPSK"/>
          <w:cs/>
        </w:rPr>
        <w:t xml:space="preserve">)   </w:t>
      </w:r>
      <w:r w:rsidRPr="005F0070">
        <w:rPr>
          <w:rFonts w:ascii="TH SarabunPSK" w:hAnsi="TH SarabunPSK" w:cs="TH SarabunPSK"/>
        </w:rPr>
        <w:t>Intirach,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Junkum,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Lumjuan, N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Chaithong, U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Somboon,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Jitpakdi,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Riyong,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Champakaew,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Muangmoon, R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Chansang,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Pitasawat, B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2019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 xml:space="preserve">Biochemical effects of </w:t>
      </w:r>
      <w:r w:rsidRPr="005F0070">
        <w:rPr>
          <w:rFonts w:ascii="TH SarabunPSK" w:hAnsi="TH SarabunPSK" w:cs="TH SarabunPSK"/>
          <w:i/>
          <w:iCs/>
        </w:rPr>
        <w:t>Petroselinum crispum</w:t>
      </w:r>
      <w:r w:rsidRPr="005F0070">
        <w:rPr>
          <w:rFonts w:ascii="TH SarabunPSK" w:hAnsi="TH SarabunPSK" w:cs="TH SarabunPSK"/>
          <w:cs/>
        </w:rPr>
        <w:t xml:space="preserve"> (</w:t>
      </w:r>
      <w:r w:rsidRPr="005F0070">
        <w:rPr>
          <w:rFonts w:ascii="TH SarabunPSK" w:hAnsi="TH SarabunPSK" w:cs="TH SarabunPSK"/>
        </w:rPr>
        <w:t>Umbellifereae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/>
        </w:rPr>
        <w:t xml:space="preserve">essential oil on the pyrethroid resistant strains of </w:t>
      </w:r>
      <w:r w:rsidRPr="005F0070">
        <w:rPr>
          <w:rFonts w:ascii="TH SarabunPSK" w:hAnsi="TH SarabunPSK" w:cs="TH SarabunPSK"/>
          <w:i/>
          <w:iCs/>
        </w:rPr>
        <w:t>Aedes aegypti</w:t>
      </w:r>
      <w:r w:rsidRPr="005F0070">
        <w:rPr>
          <w:rFonts w:ascii="TH SarabunPSK" w:hAnsi="TH SarabunPSK" w:cs="TH SarabunPSK"/>
          <w:cs/>
        </w:rPr>
        <w:t xml:space="preserve"> (</w:t>
      </w:r>
      <w:r w:rsidRPr="005F0070">
        <w:rPr>
          <w:rFonts w:ascii="TH SarabunPSK" w:hAnsi="TH SarabunPSK" w:cs="TH SarabunPSK"/>
        </w:rPr>
        <w:t>Diptera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Culicidae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  <w:i/>
          <w:iCs/>
        </w:rPr>
        <w:t>Insects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10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>)</w:t>
      </w:r>
      <w:r w:rsidRPr="005F0070">
        <w:rPr>
          <w:rFonts w:ascii="TH SarabunPSK" w:hAnsi="TH SarabunPSK" w:cs="TH SarabunPSK"/>
        </w:rPr>
        <w:t>, 1</w:t>
      </w:r>
      <w:r w:rsidRPr="005F0070">
        <w:rPr>
          <w:rFonts w:ascii="TH SarabunPSK" w:hAnsi="TH SarabunPSK" w:cs="TH SarabunPSK"/>
          <w:cs/>
        </w:rPr>
        <w:t>.</w:t>
      </w:r>
    </w:p>
    <w:p w:rsidR="00482DA3" w:rsidRPr="005F0070" w:rsidRDefault="00482DA3" w:rsidP="00482DA3">
      <w:pPr>
        <w:ind w:left="851" w:hanging="131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 xml:space="preserve">  https</w:t>
      </w:r>
      <w:r w:rsidRPr="005F0070">
        <w:rPr>
          <w:rFonts w:ascii="TH SarabunPSK" w:hAnsi="TH SarabunPSK" w:cs="TH SarabunPSK"/>
          <w:cs/>
        </w:rPr>
        <w:t>://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org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10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3390</w:t>
      </w:r>
      <w:r w:rsidRPr="005F0070">
        <w:rPr>
          <w:rFonts w:ascii="TH SarabunPSK" w:hAnsi="TH SarabunPSK" w:cs="TH SarabunPSK"/>
          <w:cs/>
        </w:rPr>
        <w:t>/</w:t>
      </w:r>
      <w:r w:rsidRPr="005F0070">
        <w:rPr>
          <w:rFonts w:ascii="TH SarabunPSK" w:hAnsi="TH SarabunPSK" w:cs="TH SarabunPSK"/>
        </w:rPr>
        <w:t>insects10010001</w:t>
      </w:r>
    </w:p>
    <w:p w:rsidR="00482DA3" w:rsidRPr="005F0070" w:rsidRDefault="00482DA3" w:rsidP="00482DA3">
      <w:pPr>
        <w:ind w:left="851" w:hanging="425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5</w:t>
      </w:r>
      <w:r w:rsidRPr="005F0070">
        <w:rPr>
          <w:rFonts w:ascii="TH SarabunPSK" w:hAnsi="TH SarabunPSK" w:cs="TH SarabunPSK"/>
          <w:cs/>
        </w:rPr>
        <w:t xml:space="preserve">)   </w:t>
      </w:r>
      <w:r w:rsidRPr="005F0070">
        <w:rPr>
          <w:rFonts w:ascii="TH SarabunPSK" w:hAnsi="TH SarabunPSK" w:cs="TH SarabunPSK"/>
        </w:rPr>
        <w:t>Chansang,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Champakaew,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Junkum,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Amornlerdpison,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Chaithong, U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Jitpakdi,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Riyong,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Wannasan,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Intirach,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Muangmoon, R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Pitasawat, B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2018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 xml:space="preserve">Potential of natural essential oils and cinnamaldehyde as insecticides against the dengue vector </w:t>
      </w:r>
      <w:r w:rsidRPr="005F0070">
        <w:rPr>
          <w:rFonts w:ascii="TH SarabunPSK" w:hAnsi="TH SarabunPSK" w:cs="TH SarabunPSK"/>
          <w:i/>
          <w:iCs/>
        </w:rPr>
        <w:t>Aedes aegypti</w:t>
      </w:r>
      <w:r w:rsidRPr="005F0070">
        <w:rPr>
          <w:rFonts w:ascii="TH SarabunPSK" w:hAnsi="TH SarabunPSK" w:cs="TH SarabunPSK"/>
          <w:cs/>
        </w:rPr>
        <w:t xml:space="preserve"> (</w:t>
      </w:r>
      <w:r w:rsidRPr="005F0070">
        <w:rPr>
          <w:rFonts w:ascii="TH SarabunPSK" w:hAnsi="TH SarabunPSK" w:cs="TH SarabunPSK"/>
        </w:rPr>
        <w:t>Diptera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Culicidae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  <w:i/>
          <w:iCs/>
        </w:rPr>
        <w:t>Southeast Asian J Trop Med Public Health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  <w:i/>
          <w:iCs/>
        </w:rPr>
        <w:t>49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6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22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482DA3" w:rsidRPr="005F0070" w:rsidRDefault="00482DA3" w:rsidP="00482DA3">
      <w:pPr>
        <w:ind w:left="851" w:hanging="425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6</w:t>
      </w:r>
      <w:r w:rsidRPr="005F0070">
        <w:rPr>
          <w:rFonts w:ascii="TH SarabunPSK" w:hAnsi="TH SarabunPSK" w:cs="TH SarabunPSK"/>
          <w:cs/>
        </w:rPr>
        <w:t xml:space="preserve">)  </w:t>
      </w:r>
      <w:r w:rsidRPr="005F0070">
        <w:rPr>
          <w:rFonts w:ascii="TH SarabunPSK" w:hAnsi="TH SarabunPSK" w:cs="TH SarabunPSK"/>
        </w:rPr>
        <w:t>Sanguan, S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Wannasan,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Junkum,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Jitpakdi,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Riyong,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  <w:b/>
          <w:bCs/>
        </w:rPr>
        <w:t>Champakaew,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Pitasawat, B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2018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 xml:space="preserve">Screening for in vitro amoebicidal activity of plant essential oils against </w:t>
      </w:r>
      <w:r w:rsidRPr="005F0070">
        <w:rPr>
          <w:rFonts w:ascii="TH SarabunPSK" w:hAnsi="TH SarabunPSK" w:cs="TH SarabunPSK"/>
          <w:i/>
          <w:iCs/>
        </w:rPr>
        <w:t>Acanthamoeba</w:t>
      </w:r>
      <w:r w:rsidRPr="005F0070">
        <w:rPr>
          <w:rFonts w:ascii="TH SarabunPSK" w:hAnsi="TH SarabunPSK" w:cs="TH SarabunPSK"/>
        </w:rPr>
        <w:t xml:space="preserve"> sp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Chiang Mai Med J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57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89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98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482DA3" w:rsidRPr="005F0070" w:rsidRDefault="00482DA3" w:rsidP="00482DA3">
      <w:pPr>
        <w:ind w:left="851" w:hanging="425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7</w:t>
      </w:r>
      <w:r w:rsidRPr="005F0070">
        <w:rPr>
          <w:rFonts w:ascii="TH SarabunPSK" w:hAnsi="TH SarabunPSK" w:cs="TH SarabunPSK"/>
          <w:cs/>
        </w:rPr>
        <w:t xml:space="preserve">)  </w:t>
      </w:r>
      <w:r w:rsidRPr="005F0070">
        <w:rPr>
          <w:rFonts w:ascii="TH SarabunPSK" w:hAnsi="TH SarabunPSK" w:cs="TH SarabunPSK"/>
        </w:rPr>
        <w:t xml:space="preserve"> Chansang,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Champakaew,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Junkum,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Jitpakdi,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Amornlerdpison,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Aldred, AK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Riyong,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Wannasan,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Intirach, J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Muangmoon, R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Pitasawat, B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2018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</w:rPr>
        <w:t xml:space="preserve">Synergy in the adulticidal efficacy of essential oils for the improvement of permethrin toxicity against </w:t>
      </w:r>
      <w:r w:rsidRPr="005F0070">
        <w:rPr>
          <w:rFonts w:ascii="TH SarabunPSK" w:hAnsi="TH SarabunPSK" w:cs="TH SarabunPSK"/>
          <w:i/>
          <w:iCs/>
        </w:rPr>
        <w:t>Aedes aegypti</w:t>
      </w:r>
      <w:r w:rsidRPr="005F0070">
        <w:rPr>
          <w:rFonts w:ascii="TH SarabunPSK" w:hAnsi="TH SarabunPSK" w:cs="TH SarabunPSK"/>
        </w:rPr>
        <w:t xml:space="preserve"> L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Diptera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Culicidae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/>
          <w:i/>
          <w:iCs/>
        </w:rPr>
        <w:t>Parasit Vectors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11</w:t>
      </w:r>
      <w:r w:rsidRPr="005F0070">
        <w:rPr>
          <w:rFonts w:ascii="TH SarabunPSK" w:hAnsi="TH SarabunPSK" w:cs="TH SarabunPSK"/>
          <w:cs/>
        </w:rPr>
        <w:t>(</w:t>
      </w: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 xml:space="preserve">): </w:t>
      </w:r>
      <w:r w:rsidRPr="005F0070">
        <w:rPr>
          <w:rFonts w:ascii="TH SarabunPSK" w:hAnsi="TH SarabunPSK" w:cs="TH SarabunPSK"/>
        </w:rPr>
        <w:t>417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</w:rPr>
        <w:t>https</w:t>
      </w:r>
      <w:r w:rsidRPr="005F0070">
        <w:rPr>
          <w:rFonts w:ascii="TH SarabunPSK" w:hAnsi="TH SarabunPSK" w:cs="TH SarabunPSK"/>
          <w:cs/>
        </w:rPr>
        <w:t>://</w:t>
      </w:r>
      <w:r w:rsidRPr="005F0070">
        <w:rPr>
          <w:rFonts w:ascii="TH SarabunPSK" w:hAnsi="TH SarabunPSK" w:cs="TH SarabunPSK"/>
        </w:rPr>
        <w:t>doi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org</w:t>
      </w:r>
      <w:r w:rsidRPr="005F0070">
        <w:rPr>
          <w:rFonts w:ascii="TH SarabunPSK" w:hAnsi="TH SarabunPSK" w:cs="TH SarabunPSK"/>
          <w:cs/>
        </w:rPr>
        <w:t>/10.1186/</w:t>
      </w:r>
      <w:r w:rsidRPr="005F0070">
        <w:rPr>
          <w:rFonts w:ascii="TH SarabunPSK" w:hAnsi="TH SarabunPSK" w:cs="TH SarabunPSK"/>
        </w:rPr>
        <w:t>s</w:t>
      </w:r>
      <w:r w:rsidRPr="005F0070">
        <w:rPr>
          <w:rFonts w:ascii="TH SarabunPSK" w:hAnsi="TH SarabunPSK" w:cs="TH SarabunPSK"/>
          <w:cs/>
        </w:rPr>
        <w:t>13071-018-3001-7</w:t>
      </w:r>
    </w:p>
    <w:p w:rsidR="00482DA3" w:rsidRPr="005F0070" w:rsidRDefault="00482DA3" w:rsidP="00482DA3">
      <w:pPr>
        <w:ind w:left="851" w:hanging="425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8</w:t>
      </w:r>
      <w:r w:rsidRPr="005F0070">
        <w:rPr>
          <w:rFonts w:ascii="TH SarabunPSK" w:hAnsi="TH SarabunPSK" w:cs="TH SarabunPSK"/>
          <w:cs/>
        </w:rPr>
        <w:t xml:space="preserve">)  </w:t>
      </w:r>
      <w:r w:rsidRPr="005F0070">
        <w:rPr>
          <w:rFonts w:ascii="TH SarabunPSK" w:hAnsi="TH SarabunPSK" w:cs="TH SarabunPSK"/>
        </w:rPr>
        <w:t xml:space="preserve"> Sangkhantree, C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Riyong,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Jitpakdi,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Tippawangkosol, P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Junkum,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Chaithong, U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Wannasan, A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b/>
          <w:bCs/>
        </w:rPr>
        <w:t>Champakaew, D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Yasanya, T</w:t>
      </w:r>
      <w:r w:rsidRPr="005F0070">
        <w:rPr>
          <w:rFonts w:ascii="TH SarabunPSK" w:hAnsi="TH SarabunPSK" w:cs="TH SarabunPSK"/>
          <w:cs/>
        </w:rPr>
        <w:t>.</w:t>
      </w:r>
      <w:r w:rsidRPr="005F0070">
        <w:rPr>
          <w:rFonts w:ascii="TH SarabunPSK" w:hAnsi="TH SarabunPSK" w:cs="TH SarabunPSK"/>
        </w:rPr>
        <w:t>, Pitasawat, B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2018</w:t>
      </w:r>
      <w:r w:rsidRPr="005F0070">
        <w:rPr>
          <w:rFonts w:ascii="TH SarabunPSK" w:hAnsi="TH SarabunPSK" w:cs="TH SarabunPSK"/>
          <w:cs/>
        </w:rPr>
        <w:t>).</w:t>
      </w:r>
      <w:r w:rsidRPr="005F0070">
        <w:rPr>
          <w:rFonts w:ascii="TH SarabunPSK" w:hAnsi="TH SarabunPSK" w:cs="TH SarabunPSK"/>
        </w:rPr>
        <w:t xml:space="preserve"> In vitro anthelminthic activity of </w:t>
      </w:r>
      <w:r w:rsidRPr="005F0070">
        <w:rPr>
          <w:rFonts w:ascii="TH SarabunPSK" w:hAnsi="TH SarabunPSK" w:cs="TH SarabunPSK"/>
          <w:i/>
          <w:iCs/>
        </w:rPr>
        <w:t>Piper retrofractum</w:t>
      </w:r>
      <w:r w:rsidRPr="005F0070">
        <w:rPr>
          <w:rFonts w:ascii="TH SarabunPSK" w:hAnsi="TH SarabunPSK" w:cs="TH SarabunPSK"/>
        </w:rPr>
        <w:t xml:space="preserve"> against </w:t>
      </w:r>
      <w:r w:rsidRPr="005F0070">
        <w:rPr>
          <w:rFonts w:ascii="TH SarabunPSK" w:hAnsi="TH SarabunPSK" w:cs="TH SarabunPSK"/>
          <w:i/>
          <w:iCs/>
        </w:rPr>
        <w:t>Strongyloides stercoralis</w:t>
      </w:r>
      <w:r w:rsidRPr="005F0070">
        <w:rPr>
          <w:rFonts w:ascii="TH SarabunPSK" w:hAnsi="TH SarabunPSK" w:cs="TH SarabunPSK"/>
        </w:rPr>
        <w:t xml:space="preserve"> third stage infective larvae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/>
          <w:i/>
          <w:iCs/>
        </w:rPr>
        <w:t>Southeast Asian J Trop Med Public Health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/>
          <w:i/>
          <w:iCs/>
        </w:rPr>
        <w:t>49</w:t>
      </w:r>
      <w:r w:rsidRPr="005F0070">
        <w:rPr>
          <w:rFonts w:ascii="TH SarabunPSK" w:hAnsi="TH SarabunPSK" w:cs="TH SarabunPSK"/>
          <w:cs/>
        </w:rPr>
        <w:t xml:space="preserve">: </w:t>
      </w:r>
      <w:r w:rsidRPr="005F0070">
        <w:rPr>
          <w:rFonts w:ascii="TH SarabunPSK" w:hAnsi="TH SarabunPSK" w:cs="TH SarabunPSK"/>
        </w:rPr>
        <w:t>741</w:t>
      </w:r>
      <w:r w:rsidRPr="005F0070">
        <w:rPr>
          <w:rFonts w:ascii="TH SarabunPSK" w:hAnsi="TH SarabunPSK" w:cs="TH SarabunPSK"/>
          <w:cs/>
        </w:rPr>
        <w:t>-</w:t>
      </w:r>
      <w:r w:rsidRPr="005F0070">
        <w:rPr>
          <w:rFonts w:ascii="TH SarabunPSK" w:hAnsi="TH SarabunPSK" w:cs="TH SarabunPSK"/>
        </w:rPr>
        <w:t>754</w:t>
      </w:r>
      <w:r w:rsidRPr="005F0070">
        <w:rPr>
          <w:rFonts w:ascii="TH SarabunPSK" w:hAnsi="TH SarabunPSK" w:cs="TH SarabunPSK"/>
          <w:cs/>
        </w:rPr>
        <w:t xml:space="preserve">. </w:t>
      </w:r>
    </w:p>
    <w:p w:rsidR="00482DA3" w:rsidRPr="005F0070" w:rsidRDefault="00482DA3" w:rsidP="00482DA3">
      <w:pPr>
        <w:spacing w:line="360" w:lineRule="exact"/>
        <w:ind w:firstLine="360"/>
        <w:rPr>
          <w:rFonts w:ascii="TH SarabunPSK" w:eastAsiaTheme="minorHAnsi" w:hAnsi="TH SarabunPSK" w:cs="TH SarabunPSK"/>
          <w:b/>
          <w:bCs/>
        </w:rPr>
      </w:pPr>
    </w:p>
    <w:p w:rsidR="00482DA3" w:rsidRPr="005F0070" w:rsidRDefault="00482DA3" w:rsidP="00482DA3">
      <w:pPr>
        <w:spacing w:line="360" w:lineRule="exact"/>
        <w:ind w:firstLine="360"/>
        <w:rPr>
          <w:rFonts w:ascii="TH SarabunPSK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6</w:t>
      </w:r>
      <w:r w:rsidRPr="005F0070">
        <w:rPr>
          <w:rFonts w:ascii="TH SarabunPSK" w:eastAsiaTheme="minorHAnsi" w:hAnsi="TH SarabunPSK" w:cs="TH SarabunPSK"/>
          <w:b/>
          <w:bCs/>
          <w:cs/>
        </w:rPr>
        <w:t>.</w:t>
      </w:r>
      <w:r w:rsidRPr="005F0070">
        <w:rPr>
          <w:rFonts w:ascii="TH SarabunPSK" w:eastAsiaTheme="minorHAnsi" w:hAnsi="TH SarabunPSK" w:cs="TH SarabunPSK"/>
          <w:b/>
          <w:bCs/>
        </w:rPr>
        <w:t xml:space="preserve">2 </w:t>
      </w:r>
      <w:r w:rsidRPr="005F0070">
        <w:rPr>
          <w:rFonts w:ascii="TH SarabunPSK" w:eastAsiaTheme="minorHAnsi" w:hAnsi="TH SarabunPSK" w:cs="TH SarabunPSK"/>
          <w:b/>
          <w:bCs/>
          <w:cs/>
        </w:rPr>
        <w:t>สิทธิบัตร</w:t>
      </w:r>
    </w:p>
    <w:p w:rsidR="00482DA3" w:rsidRPr="005F0070" w:rsidRDefault="00482DA3" w:rsidP="00482DA3">
      <w:pPr>
        <w:ind w:firstLine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eastAsiaTheme="minorHAnsi" w:hAnsi="TH SarabunPSK" w:cs="TH SarabunPSK"/>
        </w:rPr>
        <w:t>1</w:t>
      </w:r>
      <w:r w:rsidRPr="005F0070">
        <w:rPr>
          <w:rFonts w:ascii="TH SarabunPSK" w:eastAsiaTheme="minorHAnsi" w:hAnsi="TH SarabunPSK" w:cs="TH SarabunPSK"/>
          <w:cs/>
        </w:rPr>
        <w:t xml:space="preserve">)   </w:t>
      </w:r>
      <w:r w:rsidRPr="005F0070">
        <w:rPr>
          <w:rFonts w:ascii="TH SarabunPSK" w:hAnsi="TH SarabunPSK" w:cs="TH SarabunPSK" w:hint="cs"/>
          <w:cs/>
        </w:rPr>
        <w:t>ดนิตา จำปาแก้ว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 w:hint="cs"/>
          <w:cs/>
        </w:rPr>
        <w:t xml:space="preserve"> อนุลักษณ์ จันทร์คำ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>ดวงพร อมรเลิศพิศาล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 w:hint="cs"/>
          <w:cs/>
        </w:rPr>
        <w:t>และ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เบญจวรรณ ปิตา</w:t>
      </w:r>
      <w:r w:rsidRPr="005F0070">
        <w:rPr>
          <w:rFonts w:ascii="TH SarabunPSK" w:hAnsi="TH SarabunPSK" w:cs="TH SarabunPSK"/>
          <w:cs/>
        </w:rPr>
        <w:t>สวัสดิ์ สิทธิบัตร</w:t>
      </w:r>
      <w:r w:rsidRPr="005F0070">
        <w:rPr>
          <w:rFonts w:ascii="TH SarabunPSK" w:hAnsi="TH SarabunPSK" w:cs="TH SarabunPSK" w:hint="cs"/>
          <w:cs/>
        </w:rPr>
        <w:t xml:space="preserve">เรื่อง </w:t>
      </w:r>
      <w:r w:rsidRPr="005F0070">
        <w:rPr>
          <w:rFonts w:ascii="TH SarabunPSK" w:hAnsi="TH SarabunPSK" w:cs="TH SarabunPSK"/>
          <w:cs/>
        </w:rPr>
        <w:t>ส่วนผสมสมุนไพรสำหรับไล่ยุง</w:t>
      </w:r>
      <w:r w:rsidRPr="005F0070">
        <w:rPr>
          <w:rFonts w:ascii="TH SarabunPSK" w:hAnsi="TH SarabunPSK" w:cs="TH SarabunPSK" w:hint="cs"/>
          <w:cs/>
        </w:rPr>
        <w:t xml:space="preserve"> สิทธิบัตรเลขที่ </w:t>
      </w:r>
      <w:r w:rsidRPr="005F0070">
        <w:rPr>
          <w:rFonts w:ascii="TH SarabunPSK" w:hAnsi="TH SarabunPSK" w:cs="TH SarabunPSK"/>
          <w:shd w:val="clear" w:color="auto" w:fill="FFFFFF"/>
        </w:rPr>
        <w:t>1601004982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ปี 2559</w:t>
      </w:r>
    </w:p>
    <w:p w:rsidR="00482DA3" w:rsidRPr="005F0070" w:rsidRDefault="00482DA3" w:rsidP="00482DA3">
      <w:pPr>
        <w:ind w:firstLine="360"/>
        <w:jc w:val="thaiDistribute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 w:hint="cs"/>
          <w:cs/>
        </w:rPr>
        <w:t>2</w:t>
      </w:r>
      <w:r w:rsidRPr="005F0070">
        <w:rPr>
          <w:rFonts w:ascii="TH SarabunPSK" w:hAnsi="TH SarabunPSK" w:cs="TH SarabunPSK"/>
          <w:cs/>
        </w:rPr>
        <w:t xml:space="preserve">)   </w:t>
      </w:r>
      <w:r w:rsidRPr="005F0070">
        <w:rPr>
          <w:rFonts w:ascii="TH SarabunPSK" w:hAnsi="TH SarabunPSK" w:cs="TH SarabunPSK" w:hint="cs"/>
          <w:cs/>
        </w:rPr>
        <w:t>อนุลักษณ์ จันทร์คำ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 w:hint="cs"/>
          <w:cs/>
        </w:rPr>
        <w:t xml:space="preserve"> ดนิตา จำปาแก้ว</w:t>
      </w:r>
      <w:r w:rsidRPr="005F0070">
        <w:rPr>
          <w:rFonts w:ascii="TH SarabunPSK" w:hAnsi="TH SarabunPSK" w:cs="TH SarabunPSK"/>
        </w:rPr>
        <w:t>,</w:t>
      </w:r>
      <w:r w:rsidRPr="005F0070">
        <w:rPr>
          <w:rFonts w:ascii="TH SarabunPSK" w:hAnsi="TH SarabunPSK" w:cs="TH SarabunPSK" w:hint="cs"/>
          <w:cs/>
        </w:rPr>
        <w:t xml:space="preserve"> </w:t>
      </w:r>
      <w:r w:rsidRPr="005F0070">
        <w:rPr>
          <w:rFonts w:ascii="TH SarabunPSK" w:hAnsi="TH SarabunPSK" w:cs="TH SarabunPSK"/>
          <w:cs/>
        </w:rPr>
        <w:t>ดวงพร อมรเลิศพิศาล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 w:hint="cs"/>
          <w:cs/>
        </w:rPr>
        <w:t>และ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 xml:space="preserve">เบญจวรรณ ปิตาสวัสดิ์ อนุสิทธิบัตรเรื่อง </w:t>
      </w:r>
      <w:r w:rsidRPr="005F0070">
        <w:rPr>
          <w:rFonts w:ascii="TH SarabunPSK" w:hAnsi="TH SarabunPSK" w:cs="TH SarabunPSK"/>
          <w:cs/>
        </w:rPr>
        <w:t>สูตรผสมสมุนไพรสำหรับไล่ยุง</w:t>
      </w:r>
      <w:r w:rsidRPr="005F0070">
        <w:rPr>
          <w:rFonts w:ascii="TH SarabunPSK" w:hAnsi="TH SarabunPSK" w:cs="TH SarabunPSK" w:hint="cs"/>
          <w:cs/>
        </w:rPr>
        <w:t xml:space="preserve"> อนุสิทธิบัตรเลขที่ </w:t>
      </w:r>
      <w:r w:rsidRPr="005F0070">
        <w:rPr>
          <w:rFonts w:ascii="TH SarabunPSK" w:hAnsi="TH SarabunPSK" w:cs="TH SarabunPSK"/>
        </w:rPr>
        <w:t>1803000773</w:t>
      </w:r>
      <w:r w:rsidRPr="005F0070">
        <w:rPr>
          <w:rFonts w:ascii="TH SarabunPSK" w:hAnsi="TH SarabunPSK" w:cs="TH SarabunPSK" w:hint="cs"/>
          <w:cs/>
        </w:rPr>
        <w:t xml:space="preserve"> ปี 2561</w:t>
      </w:r>
    </w:p>
    <w:p w:rsidR="00482DA3" w:rsidRPr="005F0070" w:rsidRDefault="00482DA3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EF60C9" w:rsidRPr="005F0070" w:rsidRDefault="00EF60C9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EF60C9" w:rsidRPr="005F0070" w:rsidRDefault="00EF60C9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EF60C9" w:rsidRPr="005F0070" w:rsidRDefault="00EF60C9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EF60C9" w:rsidRPr="005F0070" w:rsidRDefault="00EF60C9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482DA3" w:rsidRPr="005F0070" w:rsidRDefault="00482DA3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</w:rPr>
        <w:t>7</w:t>
      </w:r>
      <w:r w:rsidRPr="005F0070">
        <w:rPr>
          <w:rFonts w:ascii="TH SarabunPSK" w:eastAsiaTheme="minorHAnsi" w:hAnsi="TH SarabunPSK" w:cs="TH SarabunPSK"/>
          <w:b/>
          <w:bCs/>
          <w:cs/>
        </w:rPr>
        <w:t>. 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BA778F">
        <w:tc>
          <w:tcPr>
            <w:tcW w:w="3950" w:type="pct"/>
          </w:tcPr>
          <w:p w:rsidR="00482DA3" w:rsidRPr="005F0070" w:rsidRDefault="00482DA3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</w:tcPr>
          <w:p w:rsidR="00482DA3" w:rsidRPr="005F0070" w:rsidRDefault="00482DA3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</w:tcPr>
          <w:p w:rsidR="00482DA3" w:rsidRPr="005F0070" w:rsidRDefault="00482DA3" w:rsidP="00BA778F">
            <w:pPr>
              <w:rPr>
                <w:rFonts w:ascii="TH SarabunPSK" w:eastAsia="Times New Roman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 xml:space="preserve">Fellow, Advance Higher Education </w:t>
            </w:r>
            <w:r w:rsidRPr="005F0070">
              <w:rPr>
                <w:rFonts w:ascii="TH SarabunPSK" w:hAnsi="TH SarabunPSK" w:cs="TH SarabunPSK"/>
                <w:cs/>
              </w:rPr>
              <w:t>(</w:t>
            </w:r>
            <w:r w:rsidRPr="005F0070">
              <w:rPr>
                <w:rFonts w:ascii="TH SarabunPSK" w:hAnsi="TH SarabunPSK" w:cs="TH SarabunPSK"/>
              </w:rPr>
              <w:t>AHE</w:t>
            </w:r>
            <w:r w:rsidRPr="005F0070">
              <w:rPr>
                <w:rFonts w:ascii="TH SarabunPSK" w:hAnsi="TH SarabunPSK" w:cs="TH SarabunPSK"/>
                <w:cs/>
              </w:rPr>
              <w:t>)</w:t>
            </w:r>
            <w:r w:rsidRPr="005F0070">
              <w:rPr>
                <w:rFonts w:ascii="TH SarabunPSK" w:hAnsi="TH SarabunPSK" w:cs="TH SarabunPSK"/>
              </w:rPr>
              <w:t>; PR</w:t>
            </w:r>
            <w:r w:rsidRPr="005F0070">
              <w:rPr>
                <w:rFonts w:ascii="TH SarabunPSK" w:hAnsi="TH SarabunPSK" w:cs="TH SarabunPSK"/>
                <w:cs/>
              </w:rPr>
              <w:t>208551</w:t>
            </w:r>
          </w:p>
        </w:tc>
        <w:tc>
          <w:tcPr>
            <w:tcW w:w="1050" w:type="pct"/>
          </w:tcPr>
          <w:p w:rsidR="00482DA3" w:rsidRPr="005F0070" w:rsidRDefault="00482DA3" w:rsidP="00BA778F">
            <w:pPr>
              <w:spacing w:line="360" w:lineRule="exact"/>
              <w:jc w:val="center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/>
              </w:rPr>
              <w:t>2564</w:t>
            </w:r>
          </w:p>
        </w:tc>
      </w:tr>
      <w:tr w:rsidR="005F0070" w:rsidRPr="005F0070" w:rsidTr="00BA778F">
        <w:tc>
          <w:tcPr>
            <w:tcW w:w="3950" w:type="pct"/>
          </w:tcPr>
          <w:p w:rsidR="00482DA3" w:rsidRPr="005F0070" w:rsidRDefault="00482DA3" w:rsidP="00BA778F">
            <w:pPr>
              <w:rPr>
                <w:rFonts w:ascii="TH SarabunPSK" w:eastAsia="Times New Roman" w:hAnsi="TH SarabunPSK" w:cs="TH SarabunPSK"/>
                <w:sz w:val="26"/>
                <w:szCs w:val="26"/>
              </w:rPr>
            </w:pPr>
            <w:r w:rsidRPr="005F0070">
              <w:rPr>
                <w:rFonts w:ascii="TH SarabunPSK" w:eastAsia="Times New Roman" w:hAnsi="TH SarabunPSK" w:cs="TH SarabunPSK"/>
              </w:rPr>
              <w:t>Reward from the Faculty of Medicine CMU for</w:t>
            </w:r>
            <w:r w:rsidRPr="005F0070">
              <w:rPr>
                <w:rFonts w:ascii="TH SarabunPSK" w:eastAsia="Times New Roman" w:hAnsi="TH SarabunPSK" w:cs="TH SarabunPSK"/>
                <w:cs/>
              </w:rPr>
              <w:t xml:space="preserve"> </w:t>
            </w:r>
            <w:r w:rsidRPr="005F0070">
              <w:rPr>
                <w:rFonts w:ascii="TH SarabunPSK" w:eastAsia="Times New Roman" w:hAnsi="TH SarabunPSK" w:cs="TH SarabunPSK"/>
              </w:rPr>
              <w:t>the Ph</w:t>
            </w:r>
            <w:r w:rsidRPr="005F0070">
              <w:rPr>
                <w:rFonts w:ascii="TH SarabunPSK" w:eastAsia="Times New Roman" w:hAnsi="TH SarabunPSK" w:cs="TH SarabunPSK"/>
                <w:cs/>
              </w:rPr>
              <w:t>.</w:t>
            </w:r>
            <w:r w:rsidRPr="005F0070">
              <w:rPr>
                <w:rFonts w:ascii="TH SarabunPSK" w:eastAsia="Times New Roman" w:hAnsi="TH SarabunPSK" w:cs="TH SarabunPSK"/>
              </w:rPr>
              <w:t>D</w:t>
            </w:r>
            <w:r w:rsidRPr="005F0070">
              <w:rPr>
                <w:rFonts w:ascii="TH SarabunPSK" w:eastAsia="Times New Roman" w:hAnsi="TH SarabunPSK" w:cs="TH SarabunPSK"/>
                <w:cs/>
              </w:rPr>
              <w:t>.</w:t>
            </w:r>
            <w:r w:rsidRPr="005F0070">
              <w:rPr>
                <w:rFonts w:ascii="TH SarabunPSK" w:eastAsia="Times New Roman" w:hAnsi="TH SarabunPSK" w:cs="TH SarabunPSK"/>
              </w:rPr>
              <w:t xml:space="preserve"> thesis has been published in the international journal with high impact factor</w:t>
            </w:r>
            <w:r w:rsidRPr="005F0070">
              <w:rPr>
                <w:rFonts w:ascii="TH SarabunPSK" w:eastAsia="Times New Roman" w:hAnsi="TH SarabunPSK" w:cs="TH SarabunPSK"/>
                <w:sz w:val="26"/>
                <w:szCs w:val="26"/>
                <w:cs/>
              </w:rPr>
              <w:t xml:space="preserve"> </w:t>
            </w:r>
            <w:r w:rsidRPr="005F0070">
              <w:rPr>
                <w:rFonts w:ascii="TH SarabunPSK" w:eastAsia="Times New Roman" w:hAnsi="TH SarabunPSK" w:cs="TH SarabunPSK"/>
                <w:cs/>
              </w:rPr>
              <w:t>(</w:t>
            </w:r>
            <w:r w:rsidRPr="005F0070">
              <w:rPr>
                <w:rFonts w:ascii="TH SarabunPSK" w:eastAsia="Times New Roman" w:hAnsi="TH SarabunPSK" w:cs="TH SarabunPSK"/>
              </w:rPr>
              <w:sym w:font="Symbol" w:char="F03E"/>
            </w:r>
            <w:r w:rsidRPr="005F0070">
              <w:rPr>
                <w:rFonts w:ascii="TH SarabunPSK" w:eastAsia="Times New Roman" w:hAnsi="TH SarabunPSK" w:cs="TH SarabunPSK"/>
              </w:rPr>
              <w:t>2</w:t>
            </w:r>
            <w:r w:rsidRPr="005F0070">
              <w:rPr>
                <w:rFonts w:ascii="TH SarabunPSK" w:eastAsia="Times New Roman" w:hAnsi="TH SarabunPSK" w:cs="TH SarabunPSK"/>
                <w:cs/>
              </w:rPr>
              <w:t>.</w:t>
            </w:r>
            <w:r w:rsidRPr="005F0070">
              <w:rPr>
                <w:rFonts w:ascii="TH SarabunPSK" w:eastAsia="Times New Roman" w:hAnsi="TH SarabunPSK" w:cs="TH SarabunPSK"/>
              </w:rPr>
              <w:t>0</w:t>
            </w:r>
            <w:r w:rsidRPr="005F0070">
              <w:rPr>
                <w:rFonts w:ascii="TH SarabunPSK" w:eastAsia="Times New Roman" w:hAnsi="TH SarabunPSK" w:cs="TH SarabunPSK"/>
                <w:cs/>
              </w:rPr>
              <w:t>)</w:t>
            </w:r>
          </w:p>
        </w:tc>
        <w:tc>
          <w:tcPr>
            <w:tcW w:w="1050" w:type="pct"/>
          </w:tcPr>
          <w:p w:rsidR="00482DA3" w:rsidRPr="005F0070" w:rsidRDefault="00482DA3" w:rsidP="00BA778F">
            <w:pPr>
              <w:spacing w:line="360" w:lineRule="exact"/>
              <w:jc w:val="center"/>
              <w:rPr>
                <w:rFonts w:ascii="TH SarabunPSK" w:eastAsiaTheme="minorHAnsi" w:hAnsi="TH SarabunPSK" w:cs="TH SarabunPSK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cs/>
              </w:rPr>
              <w:t>2559</w:t>
            </w:r>
          </w:p>
        </w:tc>
      </w:tr>
    </w:tbl>
    <w:p w:rsidR="00482DA3" w:rsidRPr="005F0070" w:rsidRDefault="00482DA3" w:rsidP="00482DA3">
      <w:pPr>
        <w:ind w:right="-2"/>
        <w:rPr>
          <w:rFonts w:ascii="TH SarabunPSK" w:hAnsi="TH SarabunPSK" w:cs="TH SarabunPSK"/>
        </w:rPr>
      </w:pPr>
    </w:p>
    <w:p w:rsidR="00482DA3" w:rsidRPr="005F0070" w:rsidRDefault="00482DA3" w:rsidP="00482DA3">
      <w:pPr>
        <w:ind w:right="-2"/>
        <w:rPr>
          <w:rFonts w:ascii="TH SarabunPSK" w:hAnsi="TH SarabunPSK" w:cs="TH SarabunPSK"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482DA3">
      <w:pPr>
        <w:jc w:val="center"/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 xml:space="preserve">แบบฟอร์มประวัติและผลงานของอาจารย์  </w:t>
      </w:r>
      <w:r w:rsidRPr="005F0070">
        <w:rPr>
          <w:rFonts w:ascii="TH SarabunPSK" w:hAnsi="TH SarabunPSK" w:cs="TH SarabunPSK"/>
          <w:b/>
          <w:bCs/>
          <w:cs/>
        </w:rPr>
        <w:t>(</w:t>
      </w:r>
      <w:r w:rsidRPr="005F0070">
        <w:rPr>
          <w:rFonts w:ascii="TH SarabunPSK" w:hAnsi="TH SarabunPSK" w:cs="TH SarabunPSK"/>
          <w:b/>
          <w:bCs/>
        </w:rPr>
        <w:t>Curriculum Vitae</w:t>
      </w:r>
      <w:r w:rsidRPr="005F0070">
        <w:rPr>
          <w:rFonts w:ascii="TH SarabunPSK" w:hAnsi="TH SarabunPSK" w:cs="TH SarabunPSK"/>
          <w:b/>
          <w:bCs/>
          <w:cs/>
        </w:rPr>
        <w:t>)</w:t>
      </w:r>
    </w:p>
    <w:p w:rsidR="00482DA3" w:rsidRPr="005F0070" w:rsidRDefault="004714E0" w:rsidP="00482DA3">
      <w:pPr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 xml:space="preserve">อาจารย์ </w:t>
      </w:r>
      <w:r w:rsidR="00482DA3" w:rsidRPr="005F0070">
        <w:rPr>
          <w:rFonts w:ascii="TH SarabunPSK" w:hAnsi="TH SarabunPSK" w:cs="TH SarabunPSK" w:hint="cs"/>
          <w:b/>
          <w:bCs/>
          <w:cs/>
        </w:rPr>
        <w:t>ดร</w:t>
      </w:r>
      <w:r w:rsidR="00482DA3" w:rsidRPr="005F0070">
        <w:rPr>
          <w:rFonts w:ascii="TH SarabunPSK" w:hAnsi="TH SarabunPSK" w:cs="TH SarabunPSK"/>
          <w:b/>
          <w:bCs/>
          <w:cs/>
        </w:rPr>
        <w:t>.</w:t>
      </w:r>
      <w:r w:rsidR="00482DA3" w:rsidRPr="005F0070">
        <w:rPr>
          <w:rFonts w:ascii="TH SarabunPSK" w:hAnsi="TH SarabunPSK" w:cs="TH SarabunPSK" w:hint="cs"/>
          <w:b/>
          <w:bCs/>
          <w:cs/>
        </w:rPr>
        <w:t>วันวิสาข์</w:t>
      </w:r>
      <w:r w:rsidR="00482DA3" w:rsidRPr="005F0070">
        <w:rPr>
          <w:rFonts w:ascii="TH SarabunPSK" w:hAnsi="TH SarabunPSK" w:cs="TH SarabunPSK"/>
          <w:b/>
          <w:bCs/>
          <w:cs/>
        </w:rPr>
        <w:t xml:space="preserve"> </w:t>
      </w:r>
      <w:r w:rsidR="00482DA3" w:rsidRPr="005F0070">
        <w:rPr>
          <w:rFonts w:ascii="TH SarabunPSK" w:hAnsi="TH SarabunPSK" w:cs="TH SarabunPSK" w:hint="cs"/>
          <w:b/>
          <w:bCs/>
          <w:cs/>
        </w:rPr>
        <w:t>สายสนั่น</w:t>
      </w:r>
      <w:r w:rsidR="00482DA3" w:rsidRPr="005F0070">
        <w:rPr>
          <w:rFonts w:ascii="TH SarabunPSK" w:hAnsi="TH SarabunPSK" w:cs="TH SarabunPSK"/>
          <w:b/>
          <w:bCs/>
          <w:cs/>
        </w:rPr>
        <w:t xml:space="preserve"> </w:t>
      </w:r>
      <w:r w:rsidR="00482DA3" w:rsidRPr="005F0070">
        <w:rPr>
          <w:rFonts w:ascii="TH SarabunPSK" w:hAnsi="TH SarabunPSK" w:cs="TH SarabunPSK" w:hint="cs"/>
          <w:b/>
          <w:bCs/>
          <w:cs/>
        </w:rPr>
        <w:t>ณ</w:t>
      </w:r>
      <w:r w:rsidR="00482DA3" w:rsidRPr="005F0070">
        <w:rPr>
          <w:rFonts w:ascii="TH SarabunPSK" w:hAnsi="TH SarabunPSK" w:cs="TH SarabunPSK"/>
          <w:b/>
          <w:bCs/>
          <w:cs/>
        </w:rPr>
        <w:t xml:space="preserve"> </w:t>
      </w:r>
      <w:r w:rsidR="00482DA3" w:rsidRPr="005F0070">
        <w:rPr>
          <w:rFonts w:ascii="TH SarabunPSK" w:hAnsi="TH SarabunPSK" w:cs="TH SarabunPSK" w:hint="cs"/>
          <w:b/>
          <w:bCs/>
          <w:cs/>
        </w:rPr>
        <w:t>อยุธยา</w:t>
      </w:r>
    </w:p>
    <w:p w:rsidR="00482DA3" w:rsidRPr="005F0070" w:rsidRDefault="00482DA3" w:rsidP="00482DA3">
      <w:pPr>
        <w:jc w:val="center"/>
        <w:rPr>
          <w:rFonts w:ascii="TH SarabunPSK" w:hAnsi="TH SarabunPSK" w:cs="TH SarabunPSK"/>
          <w:b/>
          <w:bCs/>
        </w:rPr>
      </w:pPr>
    </w:p>
    <w:tbl>
      <w:tblPr>
        <w:tblW w:w="0" w:type="auto"/>
        <w:tblInd w:w="108" w:type="dxa"/>
        <w:tblBorders>
          <w:top w:val="double" w:sz="4" w:space="0" w:color="auto"/>
          <w:bottom w:val="double" w:sz="4" w:space="0" w:color="auto"/>
        </w:tblBorders>
        <w:tblLook w:val="04A0" w:firstRow="1" w:lastRow="0" w:firstColumn="1" w:lastColumn="0" w:noHBand="0" w:noVBand="1"/>
      </w:tblPr>
      <w:tblGrid>
        <w:gridCol w:w="5244"/>
        <w:gridCol w:w="992"/>
        <w:gridCol w:w="2726"/>
      </w:tblGrid>
      <w:tr w:rsidR="005F0070" w:rsidRPr="005F0070" w:rsidTr="00BA778F">
        <w:trPr>
          <w:trHeight w:val="1107"/>
        </w:trPr>
        <w:tc>
          <w:tcPr>
            <w:tcW w:w="5279" w:type="dxa"/>
            <w:hideMark/>
          </w:tcPr>
          <w:p w:rsidR="00482DA3" w:rsidRPr="005F0070" w:rsidRDefault="00482DA3" w:rsidP="00BA778F">
            <w:pPr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มหาวิทยาลัยวลัยลักษณ์</w:t>
            </w:r>
          </w:p>
          <w:p w:rsidR="00482DA3" w:rsidRPr="005F0070" w:rsidRDefault="00482DA3" w:rsidP="00BA778F">
            <w:pPr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สำนักวิชาสาธารณสุขศาสตร์</w:t>
            </w:r>
          </w:p>
          <w:p w:rsidR="00482DA3" w:rsidRPr="005F0070" w:rsidRDefault="00482DA3" w:rsidP="00BA778F">
            <w:pPr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222 ต.ไทยบุรี อ.ท่าศาลา จ.นครศรีธรรมราช 80160</w:t>
            </w:r>
          </w:p>
        </w:tc>
        <w:tc>
          <w:tcPr>
            <w:tcW w:w="992" w:type="dxa"/>
            <w:hideMark/>
          </w:tcPr>
          <w:p w:rsidR="00482DA3" w:rsidRPr="005F0070" w:rsidRDefault="00482DA3" w:rsidP="00BA778F">
            <w:pPr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โทรศัพท์</w:t>
            </w:r>
          </w:p>
          <w:p w:rsidR="00482DA3" w:rsidRPr="005F0070" w:rsidRDefault="00482DA3" w:rsidP="00BA778F">
            <w:pPr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  <w:cs/>
              </w:rPr>
              <w:t>โทรสาร</w:t>
            </w:r>
          </w:p>
          <w:p w:rsidR="00482DA3" w:rsidRPr="005F0070" w:rsidRDefault="00482DA3" w:rsidP="00BA778F">
            <w:pPr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 w:hint="cs"/>
              </w:rPr>
              <w:t>E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 w:hint="cs"/>
              </w:rPr>
              <w:t>mail</w:t>
            </w:r>
          </w:p>
        </w:tc>
        <w:tc>
          <w:tcPr>
            <w:tcW w:w="2731" w:type="dxa"/>
            <w:hideMark/>
          </w:tcPr>
          <w:p w:rsidR="00482DA3" w:rsidRPr="005F0070" w:rsidRDefault="00482DA3" w:rsidP="00BA778F">
            <w:pPr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0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>7567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>6672, 0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>7567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 xml:space="preserve">2701 </w:t>
            </w:r>
          </w:p>
          <w:p w:rsidR="00482DA3" w:rsidRPr="005F0070" w:rsidRDefault="00482DA3" w:rsidP="00BA778F">
            <w:pPr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075</w:t>
            </w:r>
            <w:r w:rsidRPr="005F0070">
              <w:rPr>
                <w:rFonts w:ascii="TH SarabunPSK" w:eastAsia="Calibri" w:hAnsi="TH SarabunPSK" w:cs="TH SarabunPSK"/>
                <w:cs/>
              </w:rPr>
              <w:t>-</w:t>
            </w:r>
            <w:r w:rsidRPr="005F0070">
              <w:rPr>
                <w:rFonts w:ascii="TH SarabunPSK" w:eastAsia="Calibri" w:hAnsi="TH SarabunPSK" w:cs="TH SarabunPSK"/>
              </w:rPr>
              <w:t>672706</w:t>
            </w:r>
          </w:p>
          <w:p w:rsidR="00482DA3" w:rsidRPr="005F0070" w:rsidRDefault="00482DA3" w:rsidP="00BA778F">
            <w:pPr>
              <w:rPr>
                <w:rFonts w:ascii="TH SarabunPSK" w:eastAsia="Calibri" w:hAnsi="TH SarabunPSK" w:cs="TH SarabunPSK"/>
              </w:rPr>
            </w:pPr>
            <w:r w:rsidRPr="005F0070">
              <w:rPr>
                <w:rFonts w:ascii="TH SarabunPSK" w:eastAsia="Calibri" w:hAnsi="TH SarabunPSK" w:cs="TH SarabunPSK"/>
              </w:rPr>
              <w:t>wanvisa</w:t>
            </w:r>
            <w:r w:rsidRPr="005F0070">
              <w:rPr>
                <w:rFonts w:ascii="TH SarabunPSK" w:eastAsia="Calibri" w:hAnsi="TH SarabunPSK" w:cs="TH SarabunPSK"/>
                <w:cs/>
              </w:rPr>
              <w:t>.</w:t>
            </w:r>
            <w:r w:rsidRPr="005F0070">
              <w:rPr>
                <w:rFonts w:ascii="TH SarabunPSK" w:eastAsia="Calibri" w:hAnsi="TH SarabunPSK" w:cs="TH SarabunPSK"/>
              </w:rPr>
              <w:t>sa</w:t>
            </w:r>
            <w:r w:rsidRPr="005F0070">
              <w:rPr>
                <w:rFonts w:ascii="TH SarabunPSK" w:eastAsia="Calibri" w:hAnsi="TH SarabunPSK" w:cs="TH SarabunPSK" w:hint="cs"/>
              </w:rPr>
              <w:t>@wu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.</w:t>
            </w:r>
            <w:r w:rsidRPr="005F0070">
              <w:rPr>
                <w:rFonts w:ascii="TH SarabunPSK" w:eastAsia="Calibri" w:hAnsi="TH SarabunPSK" w:cs="TH SarabunPSK" w:hint="cs"/>
              </w:rPr>
              <w:t>ac</w:t>
            </w:r>
            <w:r w:rsidRPr="005F0070">
              <w:rPr>
                <w:rFonts w:ascii="TH SarabunPSK" w:eastAsia="Calibri" w:hAnsi="TH SarabunPSK" w:cs="TH SarabunPSK" w:hint="cs"/>
                <w:cs/>
              </w:rPr>
              <w:t>.</w:t>
            </w:r>
            <w:r w:rsidRPr="005F0070">
              <w:rPr>
                <w:rFonts w:ascii="TH SarabunPSK" w:eastAsia="Calibri" w:hAnsi="TH SarabunPSK" w:cs="TH SarabunPSK" w:hint="cs"/>
              </w:rPr>
              <w:t>th</w:t>
            </w:r>
          </w:p>
        </w:tc>
      </w:tr>
    </w:tbl>
    <w:p w:rsidR="00482DA3" w:rsidRPr="005F0070" w:rsidRDefault="00482DA3" w:rsidP="00482DA3">
      <w:pPr>
        <w:ind w:left="360"/>
        <w:rPr>
          <w:rFonts w:ascii="TH SarabunPSK" w:hAnsi="TH SarabunPSK" w:cs="TH SarabunPSK"/>
        </w:rPr>
      </w:pPr>
    </w:p>
    <w:p w:rsidR="00482DA3" w:rsidRPr="005F0070" w:rsidRDefault="00482DA3" w:rsidP="00DF751C">
      <w:pPr>
        <w:numPr>
          <w:ilvl w:val="0"/>
          <w:numId w:val="17"/>
        </w:numPr>
        <w:rPr>
          <w:rFonts w:ascii="TH SarabunPSK" w:hAnsi="TH SarabunPSK" w:cs="TH SarabunPSK"/>
        </w:rPr>
      </w:pPr>
      <w:r w:rsidRPr="005F0070">
        <w:rPr>
          <w:rFonts w:ascii="TH SarabunPSK" w:eastAsia="Calibri" w:hAnsi="TH SarabunPSK" w:cs="TH SarabunPSK"/>
          <w:b/>
          <w:bCs/>
          <w:cs/>
        </w:rPr>
        <w:t>การศึกษา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eastAsia="Calibri" w:hAnsi="TH SarabunPSK" w:cs="TH SarabunPSK" w:hint="cs"/>
          <w:b/>
          <w:bCs/>
          <w:cs/>
        </w:rPr>
        <w:t>(เรียงลำดับจากปีล่าสุด)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5"/>
        <w:gridCol w:w="6068"/>
        <w:gridCol w:w="1727"/>
      </w:tblGrid>
      <w:tr w:rsidR="005F0070" w:rsidRPr="005F0070" w:rsidTr="00BA778F">
        <w:trPr>
          <w:jc w:val="center"/>
        </w:trPr>
        <w:tc>
          <w:tcPr>
            <w:tcW w:w="698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bookmarkStart w:id="26" w:name="_Hlk525283183"/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คุณ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วุฒิ</w:t>
            </w:r>
          </w:p>
        </w:tc>
        <w:tc>
          <w:tcPr>
            <w:tcW w:w="3349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สาขาวิชา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/สถาบัน</w:t>
            </w: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การศึกษา</w:t>
            </w:r>
          </w:p>
        </w:tc>
        <w:tc>
          <w:tcPr>
            <w:tcW w:w="953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 xml:space="preserve">ปี 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>พ.ศ.</w:t>
            </w:r>
          </w:p>
        </w:tc>
      </w:tr>
      <w:tr w:rsidR="005F0070" w:rsidRPr="005F0070" w:rsidTr="00034E9E">
        <w:trPr>
          <w:trHeight w:val="329"/>
          <w:jc w:val="center"/>
        </w:trPr>
        <w:tc>
          <w:tcPr>
            <w:tcW w:w="698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cs/>
              </w:rPr>
              <w:t>ด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3349" w:type="pct"/>
          </w:tcPr>
          <w:p w:rsidR="00482DA3" w:rsidRPr="005F0070" w:rsidRDefault="00482DA3" w:rsidP="00034E9E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การส่งเสริมสุขภาพ</w:t>
            </w:r>
            <w:r w:rsidR="00034E9E">
              <w:rPr>
                <w:rFonts w:ascii="TH SarabunPSK" w:hAnsi="TH SarabunPSK" w:cs="TH SarabunPSK" w:hint="cs"/>
                <w:cs/>
              </w:rPr>
              <w:t>,</w:t>
            </w:r>
            <w:r w:rsidRPr="005F0070">
              <w:rPr>
                <w:rFonts w:ascii="TH SarabunPSK" w:hAnsi="TH SarabunPSK" w:cs="TH SarabunPSK"/>
                <w:cs/>
              </w:rPr>
              <w:t xml:space="preserve"> จุฬาลงกรณ์มหาวิทยาลัย</w:t>
            </w:r>
          </w:p>
        </w:tc>
        <w:tc>
          <w:tcPr>
            <w:tcW w:w="953" w:type="pct"/>
            <w:shd w:val="clear" w:color="auto" w:fill="auto"/>
          </w:tcPr>
          <w:p w:rsidR="00482DA3" w:rsidRPr="005F0070" w:rsidRDefault="00482DA3" w:rsidP="00034E9E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25</w:t>
            </w:r>
            <w:r w:rsidRPr="005F0070">
              <w:rPr>
                <w:rFonts w:ascii="TH SarabunPSK" w:hAnsi="TH SarabunPSK" w:cs="TH SarabunPSK"/>
              </w:rPr>
              <w:t>63</w:t>
            </w:r>
          </w:p>
        </w:tc>
      </w:tr>
      <w:tr w:rsidR="005F0070" w:rsidRPr="005F0070" w:rsidTr="00034E9E">
        <w:trPr>
          <w:trHeight w:val="391"/>
          <w:jc w:val="center"/>
        </w:trPr>
        <w:tc>
          <w:tcPr>
            <w:tcW w:w="698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cs/>
              </w:rPr>
              <w:t>บ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3349" w:type="pct"/>
          </w:tcPr>
          <w:p w:rsidR="00482DA3" w:rsidRPr="005F0070" w:rsidRDefault="00482DA3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สาธารณสุขศาสตร์</w:t>
            </w:r>
            <w:r w:rsidR="00034E9E">
              <w:rPr>
                <w:rFonts w:ascii="TH SarabunPSK" w:hAnsi="TH SarabunPSK" w:cs="TH SarabunPSK" w:hint="cs"/>
                <w:cs/>
              </w:rPr>
              <w:t xml:space="preserve">, </w:t>
            </w:r>
            <w:r w:rsidRPr="005F0070">
              <w:rPr>
                <w:rFonts w:ascii="TH SarabunPSK" w:hAnsi="TH SarabunPSK" w:cs="TH SarabunPSK"/>
                <w:cs/>
              </w:rPr>
              <w:t>มหาวิทยาลัยสุโขทัยธรรมาธิราช</w:t>
            </w:r>
          </w:p>
        </w:tc>
        <w:tc>
          <w:tcPr>
            <w:tcW w:w="953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</w:t>
            </w:r>
            <w:r w:rsidRPr="005F0070">
              <w:rPr>
                <w:rFonts w:ascii="TH SarabunPSK" w:hAnsi="TH SarabunPSK" w:cs="TH SarabunPSK"/>
              </w:rPr>
              <w:t>60</w:t>
            </w:r>
          </w:p>
        </w:tc>
      </w:tr>
      <w:tr w:rsidR="005F0070" w:rsidRPr="005F0070" w:rsidTr="00034E9E">
        <w:trPr>
          <w:trHeight w:val="411"/>
          <w:jc w:val="center"/>
        </w:trPr>
        <w:tc>
          <w:tcPr>
            <w:tcW w:w="698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cs/>
              </w:rPr>
              <w:t>ม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3349" w:type="pct"/>
          </w:tcPr>
          <w:p w:rsidR="00482DA3" w:rsidRPr="005F0070" w:rsidRDefault="00482DA3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วิทยาศาสตร์สุขภาพประยุกต์</w:t>
            </w:r>
            <w:r w:rsidR="00034E9E">
              <w:rPr>
                <w:rFonts w:ascii="TH SarabunPSK" w:hAnsi="TH SarabunPSK" w:cs="TH SarabunPSK" w:hint="cs"/>
                <w:cs/>
              </w:rPr>
              <w:t>,</w:t>
            </w:r>
            <w:r w:rsidRPr="005F0070">
              <w:rPr>
                <w:rFonts w:ascii="TH SarabunPSK" w:hAnsi="TH SarabunPSK" w:cs="TH SarabunPSK"/>
                <w:cs/>
              </w:rPr>
              <w:t xml:space="preserve"> จุฬาลงกรณ์มหาวิทยาลัย</w:t>
            </w:r>
          </w:p>
        </w:tc>
        <w:tc>
          <w:tcPr>
            <w:tcW w:w="953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</w:t>
            </w:r>
            <w:r w:rsidRPr="005F0070">
              <w:rPr>
                <w:rFonts w:ascii="TH SarabunPSK" w:hAnsi="TH SarabunPSK" w:cs="TH SarabunPSK"/>
              </w:rPr>
              <w:t>5</w:t>
            </w:r>
            <w:r w:rsidRPr="005F0070">
              <w:rPr>
                <w:rFonts w:ascii="TH SarabunPSK" w:hAnsi="TH SarabunPSK" w:cs="TH SarabunPSK" w:hint="cs"/>
                <w:cs/>
              </w:rPr>
              <w:t>2</w:t>
            </w:r>
          </w:p>
        </w:tc>
      </w:tr>
      <w:tr w:rsidR="005F0070" w:rsidRPr="005F0070" w:rsidTr="00034E9E">
        <w:trPr>
          <w:trHeight w:val="403"/>
          <w:jc w:val="center"/>
        </w:trPr>
        <w:tc>
          <w:tcPr>
            <w:tcW w:w="698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วท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  <w:r w:rsidRPr="005F0070">
              <w:rPr>
                <w:rFonts w:ascii="TH SarabunPSK" w:hAnsi="TH SarabunPSK" w:cs="TH SarabunPSK" w:hint="cs"/>
                <w:cs/>
              </w:rPr>
              <w:t>บ</w:t>
            </w:r>
            <w:r w:rsidRPr="005F0070">
              <w:rPr>
                <w:rFonts w:ascii="TH SarabunPSK" w:hAnsi="TH SarabunPSK" w:cs="TH SarabunPSK"/>
                <w:cs/>
              </w:rPr>
              <w:t>.</w:t>
            </w:r>
          </w:p>
        </w:tc>
        <w:tc>
          <w:tcPr>
            <w:tcW w:w="3349" w:type="pct"/>
          </w:tcPr>
          <w:p w:rsidR="00482DA3" w:rsidRPr="005F0070" w:rsidRDefault="00482DA3" w:rsidP="00034E9E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สุขศึกษา</w:t>
            </w:r>
            <w:r w:rsidR="00034E9E">
              <w:rPr>
                <w:rFonts w:ascii="TH SarabunPSK" w:hAnsi="TH SarabunPSK" w:cs="TH SarabunPSK" w:hint="cs"/>
                <w:cs/>
              </w:rPr>
              <w:t xml:space="preserve">, </w:t>
            </w:r>
            <w:r w:rsidRPr="005F0070">
              <w:rPr>
                <w:rFonts w:ascii="TH SarabunPSK" w:hAnsi="TH SarabunPSK" w:cs="TH SarabunPSK"/>
                <w:cs/>
              </w:rPr>
              <w:t>มหาวิทยาลัยศรีนครินทรวิโรฒ</w:t>
            </w:r>
          </w:p>
        </w:tc>
        <w:tc>
          <w:tcPr>
            <w:tcW w:w="953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>25</w:t>
            </w:r>
            <w:r w:rsidRPr="005F0070">
              <w:rPr>
                <w:rFonts w:ascii="TH SarabunPSK" w:hAnsi="TH SarabunPSK" w:cs="TH SarabunPSK"/>
              </w:rPr>
              <w:t>50</w:t>
            </w:r>
          </w:p>
        </w:tc>
      </w:tr>
    </w:tbl>
    <w:bookmarkEnd w:id="26"/>
    <w:p w:rsidR="00482DA3" w:rsidRPr="005F0070" w:rsidRDefault="00482DA3" w:rsidP="00482DA3">
      <w:pPr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  <w:cs/>
        </w:rPr>
        <w:tab/>
      </w:r>
    </w:p>
    <w:p w:rsidR="00482DA3" w:rsidRPr="005F0070" w:rsidRDefault="00482DA3" w:rsidP="00DF751C">
      <w:pPr>
        <w:numPr>
          <w:ilvl w:val="0"/>
          <w:numId w:val="17"/>
        </w:numPr>
        <w:rPr>
          <w:rFonts w:ascii="TH SarabunPSK" w:eastAsia="Calibri" w:hAnsi="TH SarabunPSK" w:cs="TH SarabunPSK"/>
          <w:b/>
          <w:bCs/>
        </w:rPr>
      </w:pPr>
      <w:r w:rsidRPr="005F0070">
        <w:rPr>
          <w:rFonts w:ascii="TH SarabunPSK" w:eastAsia="Calibri" w:hAnsi="TH SarabunPSK" w:cs="TH SarabunPSK" w:hint="cs"/>
          <w:b/>
          <w:bCs/>
          <w:cs/>
        </w:rPr>
        <w:t>ประสบการณ์การทำงาน</w:t>
      </w:r>
      <w:r w:rsidRPr="005F0070">
        <w:rPr>
          <w:rFonts w:ascii="TH SarabunPSK" w:eastAsia="Calibri" w:hAnsi="TH SarabunPSK" w:cs="TH SarabunPSK"/>
          <w:b/>
          <w:bCs/>
          <w:cs/>
        </w:rPr>
        <w:t xml:space="preserve"> (</w:t>
      </w:r>
      <w:r w:rsidRPr="005F0070">
        <w:rPr>
          <w:rFonts w:ascii="TH SarabunPSK" w:eastAsia="Calibri" w:hAnsi="TH SarabunPSK" w:cs="TH SarabunPSK" w:hint="cs"/>
          <w:b/>
          <w:bCs/>
          <w:cs/>
        </w:rPr>
        <w:t>เรียงลำดับจากปีล่าสุด</w:t>
      </w:r>
      <w:r w:rsidRPr="005F0070">
        <w:rPr>
          <w:rFonts w:ascii="TH SarabunPSK" w:eastAsia="Calibri" w:hAnsi="TH SarabunPSK" w:cs="TH SarabunPSK"/>
          <w:b/>
          <w:bCs/>
          <w:cs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09"/>
        <w:gridCol w:w="2551"/>
      </w:tblGrid>
      <w:tr w:rsidR="005F0070" w:rsidRPr="005F0070" w:rsidTr="00ED1C0B">
        <w:tc>
          <w:tcPr>
            <w:tcW w:w="3592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ตำแหน่งงาน</w:t>
            </w:r>
            <w:r w:rsidRPr="005F0070">
              <w:rPr>
                <w:rFonts w:ascii="TH SarabunPSK" w:hAnsi="TH SarabunPSK" w:cs="TH SarabunPSK"/>
                <w:b/>
                <w:bCs/>
                <w:cs/>
              </w:rPr>
              <w:t xml:space="preserve"> - </w:t>
            </w: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องค์กรหรือหน่วยงาน</w:t>
            </w:r>
          </w:p>
        </w:tc>
        <w:tc>
          <w:tcPr>
            <w:tcW w:w="1408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5F0070">
              <w:rPr>
                <w:rFonts w:ascii="TH SarabunPSK" w:hAnsi="TH SarabunPSK" w:cs="TH SarabunPSK" w:hint="cs"/>
                <w:b/>
                <w:bCs/>
                <w:cs/>
              </w:rPr>
              <w:t>ปี.พ.ศ.</w:t>
            </w:r>
          </w:p>
        </w:tc>
      </w:tr>
      <w:tr w:rsidR="005F0070" w:rsidRPr="005F0070" w:rsidTr="00BA778F">
        <w:tc>
          <w:tcPr>
            <w:tcW w:w="3592" w:type="pct"/>
            <w:hideMark/>
          </w:tcPr>
          <w:p w:rsidR="00482DA3" w:rsidRPr="005F0070" w:rsidRDefault="00482DA3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อาจารย์ </w:t>
            </w:r>
            <w:r w:rsidRPr="005F0070">
              <w:rPr>
                <w:rFonts w:ascii="TH SarabunPSK" w:hAnsi="TH SarabunPSK" w:cs="TH SarabunPSK" w:hint="cs"/>
                <w:cs/>
              </w:rPr>
              <w:t>สาขา</w:t>
            </w:r>
            <w:r w:rsidRPr="005F0070">
              <w:rPr>
                <w:rFonts w:ascii="TH SarabunPSK" w:hAnsi="TH SarabunPSK" w:cs="TH SarabunPSK"/>
                <w:cs/>
              </w:rPr>
              <w:t xml:space="preserve">วิชาสาธารณสุขชุมชน </w:t>
            </w:r>
            <w:r w:rsidRPr="005F0070">
              <w:rPr>
                <w:rFonts w:ascii="TH SarabunPSK" w:hAnsi="TH SarabunPSK" w:cs="TH SarabunPSK" w:hint="cs"/>
                <w:cs/>
              </w:rPr>
              <w:t>สำนักวิชาสาธารณสุขศาสตร์ มหาวิทยาลัยวลัยลักษณ์</w:t>
            </w:r>
          </w:p>
        </w:tc>
        <w:tc>
          <w:tcPr>
            <w:tcW w:w="1408" w:type="pct"/>
            <w:hideMark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  <w:cs/>
              </w:rPr>
              <w:t>256</w:t>
            </w:r>
            <w:r w:rsidRPr="005F0070">
              <w:rPr>
                <w:rFonts w:ascii="TH SarabunPSK" w:hAnsi="TH SarabunPSK" w:cs="TH SarabunPSK"/>
              </w:rPr>
              <w:t>4</w:t>
            </w:r>
            <w:r w:rsidRPr="005F0070">
              <w:rPr>
                <w:rFonts w:ascii="TH SarabunPSK" w:hAnsi="TH SarabunPSK" w:cs="TH SarabunPSK"/>
                <w:cs/>
              </w:rPr>
              <w:t xml:space="preserve"> - ปัจจุบัน</w:t>
            </w:r>
          </w:p>
        </w:tc>
      </w:tr>
      <w:tr w:rsidR="005F0070" w:rsidRPr="005F0070" w:rsidTr="00BA778F">
        <w:tc>
          <w:tcPr>
            <w:tcW w:w="3592" w:type="pct"/>
            <w:shd w:val="clear" w:color="auto" w:fill="auto"/>
          </w:tcPr>
          <w:p w:rsidR="00482DA3" w:rsidRPr="005F0070" w:rsidRDefault="00482DA3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อาจารย์ </w:t>
            </w:r>
            <w:r w:rsidRPr="005F0070">
              <w:rPr>
                <w:rFonts w:ascii="TH SarabunPSK" w:hAnsi="TH SarabunPSK" w:cs="TH SarabunPSK" w:hint="cs"/>
                <w:cs/>
              </w:rPr>
              <w:t>สาขาสาธารณสุขศาสตร์และการส่งเสริมสุขภาพ วิทยาลัยสหเวชศาสตร์ มหาวิทยาลัยราชภัฏสวนสุนันทา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</w:p>
        </w:tc>
        <w:tc>
          <w:tcPr>
            <w:tcW w:w="1408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 xml:space="preserve"> 25</w:t>
            </w:r>
            <w:r w:rsidRPr="005F0070">
              <w:rPr>
                <w:rFonts w:ascii="TH SarabunPSK" w:hAnsi="TH SarabunPSK" w:cs="TH SarabunPSK"/>
              </w:rPr>
              <w:t>57</w:t>
            </w:r>
            <w:r w:rsidRPr="005F0070">
              <w:rPr>
                <w:rFonts w:ascii="TH SarabunPSK" w:hAnsi="TH SarabunPSK" w:cs="TH SarabunPSK"/>
                <w:cs/>
              </w:rPr>
              <w:t xml:space="preserve"> -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 </w:t>
            </w:r>
            <w:r w:rsidRPr="005F0070">
              <w:rPr>
                <w:rFonts w:ascii="TH SarabunPSK" w:hAnsi="TH SarabunPSK" w:cs="TH SarabunPSK"/>
              </w:rPr>
              <w:t>2563</w:t>
            </w:r>
          </w:p>
        </w:tc>
      </w:tr>
      <w:tr w:rsidR="005F0070" w:rsidRPr="005F0070" w:rsidTr="00BA778F">
        <w:trPr>
          <w:trHeight w:val="388"/>
        </w:trPr>
        <w:tc>
          <w:tcPr>
            <w:tcW w:w="3592" w:type="pct"/>
            <w:shd w:val="clear" w:color="auto" w:fill="auto"/>
          </w:tcPr>
          <w:p w:rsidR="00482DA3" w:rsidRPr="005F0070" w:rsidRDefault="00482DA3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อาจารย์ </w:t>
            </w:r>
            <w:r w:rsidRPr="005F0070">
              <w:rPr>
                <w:rFonts w:ascii="TH SarabunPSK" w:hAnsi="TH SarabunPSK" w:cs="TH SarabunPSK" w:hint="cs"/>
                <w:cs/>
              </w:rPr>
              <w:t>สาขาสาธารณสุขชุมชน คณะสาธารณสุขศาสตร์</w:t>
            </w:r>
            <w:r w:rsidRPr="005F0070">
              <w:rPr>
                <w:rFonts w:ascii="TH SarabunPSK" w:hAnsi="TH SarabunPSK" w:cs="TH SarabunPSK"/>
                <w:cs/>
              </w:rPr>
              <w:t xml:space="preserve"> วิทยาลัยนานาชาติเซนต์เทเรซา</w:t>
            </w:r>
          </w:p>
        </w:tc>
        <w:tc>
          <w:tcPr>
            <w:tcW w:w="1408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/>
              </w:rPr>
              <w:t xml:space="preserve"> 2554</w:t>
            </w:r>
            <w:r w:rsidRPr="005F0070">
              <w:rPr>
                <w:rFonts w:ascii="TH SarabunPSK" w:hAnsi="TH SarabunPSK" w:cs="TH SarabunPSK"/>
                <w:cs/>
              </w:rPr>
              <w:t xml:space="preserve"> - 2557</w:t>
            </w:r>
          </w:p>
        </w:tc>
      </w:tr>
      <w:tr w:rsidR="005F0070" w:rsidRPr="005F0070" w:rsidTr="00BA778F">
        <w:tc>
          <w:tcPr>
            <w:tcW w:w="3592" w:type="pct"/>
            <w:shd w:val="clear" w:color="auto" w:fill="auto"/>
          </w:tcPr>
          <w:p w:rsidR="00482DA3" w:rsidRPr="005F0070" w:rsidRDefault="00482DA3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ผู้ประสานงาน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>โครงการการป้องกันการแพร่กระจายเชื้อวัณโรคในสถานพยาบาล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>สำนักวัณโรค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>กรมควบคุมโรค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>กระทรวงสาธารณสุข</w:t>
            </w:r>
          </w:p>
        </w:tc>
        <w:tc>
          <w:tcPr>
            <w:tcW w:w="1408" w:type="pct"/>
            <w:shd w:val="clear" w:color="auto" w:fill="auto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 xml:space="preserve"> 2552 - 2554</w:t>
            </w:r>
          </w:p>
        </w:tc>
      </w:tr>
    </w:tbl>
    <w:p w:rsidR="00482DA3" w:rsidRPr="005F0070" w:rsidRDefault="00482DA3" w:rsidP="00DF751C">
      <w:pPr>
        <w:pStyle w:val="ListParagraph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sz w:val="32"/>
        </w:rPr>
      </w:pPr>
      <w:r w:rsidRPr="005F0070">
        <w:rPr>
          <w:rFonts w:ascii="TH SarabunPSK" w:hAnsi="TH SarabunPSK" w:cs="TH SarabunPSK" w:hint="cs"/>
          <w:b/>
          <w:bCs/>
          <w:sz w:val="32"/>
          <w:cs/>
        </w:rPr>
        <w:t>ความเชี่ยวชาญ</w:t>
      </w:r>
    </w:p>
    <w:p w:rsidR="00482DA3" w:rsidRPr="005F0070" w:rsidRDefault="00482DA3" w:rsidP="00482DA3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1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 w:hint="cs"/>
          <w:cs/>
        </w:rPr>
        <w:t>การกระตุ้นพฤติกรรม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/>
        </w:rPr>
        <w:t>Behavioral activation</w:t>
      </w:r>
      <w:r w:rsidRPr="005F0070">
        <w:rPr>
          <w:rFonts w:ascii="TH SarabunPSK" w:hAnsi="TH SarabunPSK" w:cs="TH SarabunPSK" w:hint="cs"/>
          <w:cs/>
        </w:rPr>
        <w:t>)</w:t>
      </w:r>
    </w:p>
    <w:p w:rsidR="00482DA3" w:rsidRPr="005F0070" w:rsidRDefault="00482DA3" w:rsidP="00482DA3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2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 w:hint="cs"/>
          <w:cs/>
        </w:rPr>
        <w:t>การส่งเสริมสุขภาพ</w:t>
      </w:r>
      <w:r w:rsidRPr="005F0070">
        <w:rPr>
          <w:rFonts w:ascii="TH SarabunPSK" w:hAnsi="TH SarabunPSK" w:cs="TH SarabunPSK"/>
          <w:cs/>
        </w:rPr>
        <w:t xml:space="preserve"> (</w:t>
      </w:r>
      <w:r w:rsidRPr="005F0070">
        <w:rPr>
          <w:rFonts w:ascii="TH SarabunPSK" w:hAnsi="TH SarabunPSK" w:cs="TH SarabunPSK"/>
        </w:rPr>
        <w:t>Health promotion</w:t>
      </w:r>
      <w:r w:rsidRPr="005F0070">
        <w:rPr>
          <w:rFonts w:ascii="TH SarabunPSK" w:hAnsi="TH SarabunPSK" w:cs="TH SarabunPSK"/>
          <w:cs/>
        </w:rPr>
        <w:t>)</w:t>
      </w:r>
    </w:p>
    <w:p w:rsidR="00482DA3" w:rsidRPr="005F0070" w:rsidRDefault="00482DA3" w:rsidP="00482DA3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3</w:t>
      </w:r>
      <w:r w:rsidRPr="005F0070">
        <w:rPr>
          <w:rFonts w:ascii="TH SarabunPSK" w:hAnsi="TH SarabunPSK" w:cs="TH SarabunPSK"/>
          <w:cs/>
        </w:rPr>
        <w:t>) สาธารณสุขชุมชน (</w:t>
      </w:r>
      <w:r w:rsidRPr="005F0070">
        <w:rPr>
          <w:rFonts w:ascii="TH SarabunPSK" w:hAnsi="TH SarabunPSK" w:cs="TH SarabunPSK"/>
        </w:rPr>
        <w:t>Community public health</w:t>
      </w:r>
      <w:r w:rsidRPr="005F0070">
        <w:rPr>
          <w:rFonts w:ascii="TH SarabunPSK" w:hAnsi="TH SarabunPSK" w:cs="TH SarabunPSK"/>
          <w:cs/>
        </w:rPr>
        <w:t>)</w:t>
      </w:r>
    </w:p>
    <w:p w:rsidR="00482DA3" w:rsidRPr="005F0070" w:rsidRDefault="00482DA3" w:rsidP="00482DA3">
      <w:pPr>
        <w:ind w:firstLine="720"/>
        <w:rPr>
          <w:rFonts w:ascii="TH SarabunPSK" w:hAnsi="TH SarabunPSK" w:cs="TH SarabunPSK"/>
        </w:rPr>
      </w:pPr>
      <w:r w:rsidRPr="005F0070">
        <w:rPr>
          <w:rFonts w:ascii="TH SarabunPSK" w:hAnsi="TH SarabunPSK" w:cs="TH SarabunPSK"/>
        </w:rPr>
        <w:t>4</w:t>
      </w:r>
      <w:r w:rsidRPr="005F0070">
        <w:rPr>
          <w:rFonts w:ascii="TH SarabunPSK" w:hAnsi="TH SarabunPSK" w:cs="TH SarabunPSK"/>
          <w:cs/>
        </w:rPr>
        <w:t xml:space="preserve">) </w:t>
      </w:r>
      <w:r w:rsidRPr="005F0070">
        <w:rPr>
          <w:rFonts w:ascii="TH SarabunPSK" w:hAnsi="TH SarabunPSK" w:cs="TH SarabunPSK" w:hint="cs"/>
          <w:cs/>
        </w:rPr>
        <w:t>สุขศึกษาและพฤติกรรมศาสตร์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(</w:t>
      </w:r>
      <w:r w:rsidRPr="005F0070">
        <w:rPr>
          <w:rFonts w:ascii="TH SarabunPSK" w:hAnsi="TH SarabunPSK" w:cs="TH SarabunPSK"/>
        </w:rPr>
        <w:t>Health education and behavioral science</w:t>
      </w:r>
      <w:r w:rsidRPr="005F0070">
        <w:rPr>
          <w:rFonts w:ascii="TH SarabunPSK" w:hAnsi="TH SarabunPSK" w:cs="TH SarabunPSK" w:hint="cs"/>
          <w:cs/>
        </w:rPr>
        <w:t>)</w:t>
      </w:r>
    </w:p>
    <w:p w:rsidR="00482DA3" w:rsidRPr="005F0070" w:rsidRDefault="00482DA3" w:rsidP="00482DA3">
      <w:pPr>
        <w:ind w:firstLine="720"/>
        <w:rPr>
          <w:rFonts w:ascii="TH SarabunPSK" w:hAnsi="TH SarabunPSK" w:cs="TH SarabunPSK"/>
          <w:cs/>
        </w:rPr>
      </w:pPr>
      <w:r w:rsidRPr="005F0070">
        <w:rPr>
          <w:rFonts w:ascii="TH SarabunPSK" w:hAnsi="TH SarabunPSK" w:cs="TH SarabunPSK"/>
        </w:rPr>
        <w:t>5</w:t>
      </w:r>
      <w:r w:rsidRPr="005F0070">
        <w:rPr>
          <w:rFonts w:ascii="TH SarabunPSK" w:hAnsi="TH SarabunPSK" w:cs="TH SarabunPSK" w:hint="cs"/>
          <w:cs/>
        </w:rPr>
        <w:t>)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ผู้สูงอายุ (</w:t>
      </w:r>
      <w:r w:rsidRPr="005F0070">
        <w:rPr>
          <w:rFonts w:ascii="TH SarabunPSK" w:hAnsi="TH SarabunPSK" w:cs="TH SarabunPSK"/>
        </w:rPr>
        <w:t>Older adult</w:t>
      </w:r>
      <w:r w:rsidRPr="005F0070">
        <w:rPr>
          <w:rFonts w:ascii="TH SarabunPSK" w:hAnsi="TH SarabunPSK" w:cs="TH SarabunPSK" w:hint="cs"/>
          <w:cs/>
        </w:rPr>
        <w:t>)</w:t>
      </w:r>
    </w:p>
    <w:p w:rsidR="00482DA3" w:rsidRPr="005F0070" w:rsidRDefault="00482DA3" w:rsidP="00482DA3">
      <w:pPr>
        <w:ind w:firstLine="720"/>
        <w:rPr>
          <w:rFonts w:ascii="TH SarabunPSK" w:hAnsi="TH SarabunPSK" w:cs="TH SarabunPSK"/>
        </w:rPr>
      </w:pPr>
    </w:p>
    <w:p w:rsidR="00482DA3" w:rsidRPr="005F0070" w:rsidRDefault="00482DA3" w:rsidP="00DF751C">
      <w:pPr>
        <w:numPr>
          <w:ilvl w:val="0"/>
          <w:numId w:val="18"/>
        </w:numPr>
        <w:rPr>
          <w:rFonts w:ascii="TH SarabunPSK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>ประสบการณ์การสอน</w:t>
      </w:r>
    </w:p>
    <w:p w:rsidR="00482DA3" w:rsidRDefault="00482DA3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  <w:r w:rsidRPr="005F0070">
        <w:rPr>
          <w:rFonts w:ascii="TH SarabunPSK" w:eastAsiaTheme="minorHAnsi" w:hAnsi="TH SarabunPSK" w:cs="TH SarabunPSK"/>
          <w:b/>
          <w:bCs/>
          <w: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 2" w:char="F05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มี</w:t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tab/>
      </w:r>
      <w:r w:rsidRPr="005F0070">
        <w:rPr>
          <w:rFonts w:ascii="TH SarabunPSK" w:eastAsiaTheme="minorHAnsi" w:hAnsi="TH SarabunPSK" w:cs="TH SarabunPSK"/>
          <w:b/>
          <w:bCs/>
        </w:rPr>
        <w:sym w:font="Wingdings" w:char="F072"/>
      </w:r>
      <w:r w:rsidRPr="005F0070">
        <w:rPr>
          <w:rFonts w:ascii="TH SarabunPSK" w:eastAsiaTheme="minorHAnsi" w:hAnsi="TH SarabunPSK" w:cs="TH SarabunPSK"/>
          <w:b/>
          <w:bCs/>
          <w:cs/>
        </w:rPr>
        <w:t xml:space="preserve"> ไม่มี</w:t>
      </w:r>
    </w:p>
    <w:p w:rsidR="009B0F8D" w:rsidRDefault="009B0F8D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4821BB" w:rsidRPr="005F0070" w:rsidRDefault="004821BB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p w:rsidR="00ED1C0B" w:rsidRPr="005F0070" w:rsidRDefault="00ED1C0B" w:rsidP="00482DA3">
      <w:pPr>
        <w:spacing w:line="360" w:lineRule="exact"/>
        <w:rPr>
          <w:rFonts w:ascii="TH SarabunPSK" w:eastAsiaTheme="minorHAnsi" w:hAnsi="TH SarabunPSK" w:cs="TH SarabunPSK"/>
          <w:b/>
          <w:bCs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629"/>
        <w:gridCol w:w="2336"/>
        <w:gridCol w:w="1984"/>
        <w:gridCol w:w="2453"/>
        <w:gridCol w:w="658"/>
      </w:tblGrid>
      <w:tr w:rsidR="005F0070" w:rsidRPr="005F0070" w:rsidTr="00BA778F"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ชื่อสถาบันการศึกษา</w:t>
            </w:r>
          </w:p>
        </w:tc>
        <w:tc>
          <w:tcPr>
            <w:tcW w:w="1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คณะ/สำนักวิชา/ภาควิชา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สาขาวิชา/หลักสูตร</w:t>
            </w:r>
          </w:p>
        </w:tc>
        <w:tc>
          <w:tcPr>
            <w:tcW w:w="1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ชื่อรายวิชา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มหาวิทยาลัยราชภัฏสวนสุนันทา</w:t>
            </w:r>
          </w:p>
        </w:tc>
        <w:tc>
          <w:tcPr>
            <w:tcW w:w="1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tabs>
                <w:tab w:val="left" w:pos="1418"/>
                <w:tab w:val="left" w:pos="1560"/>
                <w:tab w:val="left" w:pos="1843"/>
              </w:tabs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 w:hint="cs"/>
                <w:sz w:val="28"/>
                <w:cs/>
              </w:rPr>
              <w:t>วิทยาลัยสหเวชศาสตร์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spacing w:line="360" w:lineRule="exact"/>
              <w:ind w:left="16" w:right="-66"/>
              <w:rPr>
                <w:rFonts w:ascii="TH SarabunPSK" w:eastAsiaTheme="minorHAnsi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สาขา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>สาธารณสุขศาสตร์</w:t>
            </w:r>
            <w:r w:rsidRPr="005F0070">
              <w:rPr>
                <w:rFonts w:ascii="TH SarabunPSK" w:hAnsi="TH SarabunPSK" w:cs="TH SarabunPSK"/>
                <w:sz w:val="28"/>
                <w:cs/>
              </w:rPr>
              <w:t>และการส่งเสริมสุขภาพ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>/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>หลักสูตรสาธารณสุข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>ศาสตรบัณฑิต</w:t>
            </w:r>
          </w:p>
        </w:tc>
        <w:tc>
          <w:tcPr>
            <w:tcW w:w="1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>HMS120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 xml:space="preserve"> จิตวิทยาพื้นฐานทั่วไป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HMS2202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พื้นฐานการจัดการระบบปฏิบัติการด้านสาธารณสุข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HMS2502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ศัพท์เทคนิคทางสาธารณสุข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PHP1202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กายวิภาคศาสตร์และสรีรวิทยาของมนุษย์</w:t>
            </w:r>
            <w:r w:rsidRPr="005F0070">
              <w:rPr>
                <w:rFonts w:ascii="TH SarabunPSK" w:eastAsiaTheme="minorHAnsi" w:hAnsi="TH SarabunPSK" w:cs="TH SarabunPSK"/>
                <w:sz w:val="28"/>
                <w:cs/>
              </w:rPr>
              <w:t xml:space="preserve">  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PHP1302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การส่งเสริมสุขภาพองค์รวม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BPH2307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เศรษฐศาสตร์สาธารณสุข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BPH3201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ชีวสถิติทางสาธารณสุข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BPH3317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การจัดการสุขภาพชุมชนแบบองค์รวม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BPH4319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การวิจัยทางสาธารณสุข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BPH4401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การเตรียมฝึกประสบการณ์วิชาชีพสาธารณสุขศาสตร์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spacing w:line="360" w:lineRule="exact"/>
              <w:ind w:left="-54" w:right="-81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</w:rPr>
              <w:t xml:space="preserve">2557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</w:rPr>
              <w:t>2563</w:t>
            </w:r>
          </w:p>
        </w:tc>
      </w:tr>
    </w:tbl>
    <w:p w:rsidR="00482DA3" w:rsidRPr="005F0070" w:rsidRDefault="00482DA3" w:rsidP="00482DA3">
      <w:r w:rsidRPr="005F0070">
        <w:rPr>
          <w:cs/>
        </w:rPr>
        <w:br w:type="page"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629"/>
        <w:gridCol w:w="2336"/>
        <w:gridCol w:w="1984"/>
        <w:gridCol w:w="2453"/>
        <w:gridCol w:w="658"/>
      </w:tblGrid>
      <w:tr w:rsidR="005F0070" w:rsidRPr="005F0070" w:rsidTr="00BA778F"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ชื่อสถาบันการศึกษา</w:t>
            </w:r>
          </w:p>
        </w:tc>
        <w:tc>
          <w:tcPr>
            <w:tcW w:w="1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10" w:right="-107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คณะ/สำนักวิชา/ภาควิชา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09" w:right="-66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สาขาวิชา/หลักสูตร</w:t>
            </w:r>
          </w:p>
        </w:tc>
        <w:tc>
          <w:tcPr>
            <w:tcW w:w="1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50" w:right="-162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ชื่อรายวิชา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482DA3" w:rsidRPr="005F0070" w:rsidRDefault="00482DA3" w:rsidP="00BA778F">
            <w:pPr>
              <w:spacing w:line="360" w:lineRule="exact"/>
              <w:ind w:left="-151" w:right="-143"/>
              <w:jc w:val="center"/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b/>
                <w:bCs/>
                <w:sz w:val="28"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spacing w:line="360" w:lineRule="exact"/>
              <w:ind w:left="-142" w:right="-106"/>
              <w:jc w:val="center"/>
              <w:rPr>
                <w:rFonts w:ascii="TH SarabunPSK" w:eastAsiaTheme="minorHAnsi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  <w:cs/>
              </w:rPr>
              <w:t>วิทยาลัยนานาชาติเซนต์เทเรซา</w:t>
            </w:r>
          </w:p>
        </w:tc>
        <w:tc>
          <w:tcPr>
            <w:tcW w:w="1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spacing w:line="360" w:lineRule="exact"/>
              <w:ind w:left="-110" w:right="-107"/>
              <w:rPr>
                <w:rFonts w:ascii="TH SarabunPSK" w:eastAsiaTheme="minorHAnsi" w:hAnsi="TH SarabunPSK" w:cs="TH SarabunPSK"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คณะสาธารณสุขศาสตร์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spacing w:line="360" w:lineRule="exact"/>
              <w:ind w:left="16" w:right="-66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สาขาสาธารณสุขชุมชน</w:t>
            </w:r>
            <w:r w:rsidRPr="005F0070">
              <w:rPr>
                <w:rFonts w:ascii="TH SarabunPSK" w:eastAsiaTheme="minorHAnsi" w:hAnsi="TH SarabunPSK" w:cs="TH SarabunPSK"/>
                <w:sz w:val="28"/>
                <w:szCs w:val="28"/>
                <w:cs/>
              </w:rPr>
              <w:t>/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>หลักสูตรสาธารณสุข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sz w:val="28"/>
                <w:cs/>
              </w:rPr>
              <w:t>ศาสตรบัณฑิต</w:t>
            </w:r>
          </w:p>
        </w:tc>
        <w:tc>
          <w:tcPr>
            <w:tcW w:w="1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900 212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สุขศึกษาและพฤติกรรมสุขภาพ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900 209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วิทยาการระบาดและการควบคุมโรค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900 102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การสาธารณสุขเบื้องต้น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900 214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สุขภาพชุมชน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900 210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โรคติดต่อและโรคไม่ติดต่อ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900 208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กฎหมายสาธารณสุขและพื้นฐานนิติเวชศาสตร์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PSK" w:eastAsiaTheme="minorHAnsi" w:hAnsi="TH SarabunPSK" w:cs="TH SarabunPSK"/>
                <w:sz w:val="28"/>
                <w:cs/>
              </w:rPr>
            </w:pPr>
            <w:r w:rsidRPr="005F0070">
              <w:rPr>
                <w:rFonts w:ascii="TH SarabunPSK" w:eastAsiaTheme="minorHAnsi" w:hAnsi="TH SarabunPSK" w:cs="TH SarabunPSK"/>
                <w:sz w:val="28"/>
              </w:rPr>
              <w:t xml:space="preserve">902 410 </w:t>
            </w:r>
            <w:r w:rsidRPr="005F0070">
              <w:rPr>
                <w:rFonts w:ascii="TH SarabunPSK" w:eastAsiaTheme="minorHAnsi" w:hAnsi="TH SarabunPSK" w:cs="TH SarabunPSK" w:hint="cs"/>
                <w:sz w:val="28"/>
                <w:cs/>
              </w:rPr>
              <w:t>การสร้างเสริมสุขภาพและบริการสุขภาพในชุมชน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DA3" w:rsidRPr="005F0070" w:rsidRDefault="00482DA3" w:rsidP="00BA778F">
            <w:pPr>
              <w:spacing w:line="360" w:lineRule="exact"/>
              <w:ind w:left="-54" w:right="-106"/>
              <w:rPr>
                <w:rFonts w:ascii="TH SarabunPSK" w:hAnsi="TH SarabunPSK" w:cs="TH SarabunPSK"/>
                <w:sz w:val="28"/>
                <w:cs/>
              </w:rPr>
            </w:pPr>
            <w:r w:rsidRPr="005F0070">
              <w:rPr>
                <w:rFonts w:ascii="TH SarabunPSK" w:hAnsi="TH SarabunPSK" w:cs="TH SarabunPSK"/>
                <w:sz w:val="28"/>
              </w:rPr>
              <w:t xml:space="preserve">2554 </w:t>
            </w:r>
            <w:r w:rsidRPr="005F0070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- </w:t>
            </w:r>
            <w:r w:rsidRPr="005F0070">
              <w:rPr>
                <w:rFonts w:ascii="TH SarabunPSK" w:hAnsi="TH SarabunPSK" w:cs="TH SarabunPSK"/>
                <w:sz w:val="28"/>
              </w:rPr>
              <w:t>2557</w:t>
            </w:r>
          </w:p>
        </w:tc>
      </w:tr>
    </w:tbl>
    <w:p w:rsidR="00482DA3" w:rsidRPr="005F0070" w:rsidRDefault="00482DA3" w:rsidP="00482DA3">
      <w:pPr>
        <w:ind w:left="360"/>
        <w:rPr>
          <w:rFonts w:ascii="TH SarabunPSK" w:hAnsi="TH SarabunPSK" w:cs="TH SarabunPSK"/>
          <w:b/>
          <w:bCs/>
        </w:rPr>
      </w:pPr>
    </w:p>
    <w:p w:rsidR="00482DA3" w:rsidRPr="005F0070" w:rsidRDefault="00482DA3" w:rsidP="00DF751C">
      <w:pPr>
        <w:numPr>
          <w:ilvl w:val="0"/>
          <w:numId w:val="18"/>
        </w:num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ผลงานที่ขอสำเร็จการศึกษา</w:t>
      </w:r>
      <w:r w:rsidRPr="005F0070">
        <w:rPr>
          <w:rFonts w:ascii="TH SarabunPSK" w:hAnsi="TH SarabunPSK" w:cs="TH SarabunPSK"/>
          <w:b/>
          <w:bCs/>
          <w:cs/>
        </w:rPr>
        <w:t>/</w:t>
      </w:r>
      <w:r w:rsidRPr="005F0070">
        <w:rPr>
          <w:rFonts w:ascii="TH SarabunPSK" w:hAnsi="TH SarabunPSK" w:cs="TH SarabunPSK" w:hint="cs"/>
          <w:b/>
          <w:bCs/>
          <w:cs/>
        </w:rPr>
        <w:t>ผลงานที่เกี่ยวข้องกับวิทยานิพนธ์</w:t>
      </w:r>
    </w:p>
    <w:p w:rsidR="00482DA3" w:rsidRPr="005F0070" w:rsidRDefault="00482DA3" w:rsidP="00DF751C">
      <w:pPr>
        <w:pStyle w:val="ListParagraph"/>
        <w:numPr>
          <w:ilvl w:val="1"/>
          <w:numId w:val="18"/>
        </w:numPr>
        <w:spacing w:after="0" w:line="240" w:lineRule="auto"/>
        <w:rPr>
          <w:rFonts w:ascii="TH SarabunPSK" w:hAnsi="TH SarabunPSK" w:cs="TH SarabunPSK"/>
          <w:b/>
          <w:bCs/>
          <w:sz w:val="32"/>
        </w:rPr>
      </w:pPr>
      <w:r w:rsidRPr="005F0070">
        <w:rPr>
          <w:rFonts w:ascii="TH SarabunPSK" w:hAnsi="TH SarabunPSK" w:cs="TH SarabunPSK"/>
          <w:b/>
          <w:bCs/>
          <w:sz w:val="32"/>
          <w:cs/>
        </w:rPr>
        <w:t xml:space="preserve">ชื่อวิทยานิพนธ์ ระดับปริญญาโท </w:t>
      </w:r>
    </w:p>
    <w:p w:rsidR="00482DA3" w:rsidRPr="005F0070" w:rsidRDefault="00482DA3" w:rsidP="00482DA3">
      <w:pPr>
        <w:ind w:left="425"/>
        <w:rPr>
          <w:rFonts w:ascii="TH SarabunPSK" w:hAnsi="TH SarabunPSK" w:cs="TH SarabunPSK"/>
        </w:rPr>
      </w:pPr>
      <w:r w:rsidRPr="005F0070">
        <w:rPr>
          <w:rFonts w:ascii="TH SarabunPSK" w:eastAsia="Times New Roman" w:hAnsi="TH SarabunPSK" w:cs="TH SarabunPSK"/>
        </w:rPr>
        <w:t xml:space="preserve">  1</w:t>
      </w:r>
      <w:r w:rsidRPr="005F0070">
        <w:rPr>
          <w:rFonts w:ascii="TH SarabunPSK" w:eastAsia="Times New Roman" w:hAnsi="TH SarabunPSK" w:cs="TH SarabunPSK" w:hint="cs"/>
          <w:cs/>
        </w:rPr>
        <w:t xml:space="preserve">) </w:t>
      </w:r>
      <w:r w:rsidRPr="005F0070">
        <w:rPr>
          <w:rFonts w:ascii="TH SarabunPSK" w:hAnsi="TH SarabunPSK" w:cs="TH SarabunPSK" w:hint="cs"/>
          <w:cs/>
        </w:rPr>
        <w:t>วันวิสาข์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สายสนั่น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ณ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อยุธยา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2551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 w:hint="cs"/>
          <w:cs/>
        </w:rPr>
        <w:t>การเปรียบเทียบการจัดการความวิตกกังวลของผู้สูงอายุ</w:t>
      </w:r>
      <w:r w:rsidRPr="005F0070">
        <w:rPr>
          <w:rFonts w:ascii="TH SarabunPSK" w:hAnsi="TH SarabunPSK" w:cs="TH SarabunPSK"/>
        </w:rPr>
        <w:br/>
      </w:r>
      <w:r w:rsidRPr="005F0070">
        <w:rPr>
          <w:rFonts w:ascii="TH SarabunPSK" w:hAnsi="TH SarabunPSK" w:cs="TH SarabunPSK"/>
          <w:cs/>
        </w:rPr>
        <w:t xml:space="preserve">      </w:t>
      </w:r>
      <w:r w:rsidRPr="005F0070">
        <w:rPr>
          <w:rFonts w:ascii="TH SarabunPSK" w:hAnsi="TH SarabunPSK" w:cs="TH SarabunPSK" w:hint="cs"/>
          <w:cs/>
        </w:rPr>
        <w:t>ระหว่างการฝึกสมาธิแบบอานาปานสติกับการผ่อนคลายกล้ามเนื้อแบบก้าวหน้า</w:t>
      </w:r>
    </w:p>
    <w:p w:rsidR="00482DA3" w:rsidRPr="005F0070" w:rsidRDefault="00482DA3" w:rsidP="00DF751C">
      <w:pPr>
        <w:pStyle w:val="ListParagraph"/>
        <w:numPr>
          <w:ilvl w:val="1"/>
          <w:numId w:val="18"/>
        </w:numPr>
        <w:spacing w:after="0" w:line="240" w:lineRule="auto"/>
        <w:rPr>
          <w:rFonts w:ascii="TH SarabunPSK" w:hAnsi="TH SarabunPSK" w:cs="TH SarabunPSK"/>
          <w:b/>
          <w:bCs/>
          <w:sz w:val="32"/>
        </w:rPr>
      </w:pPr>
      <w:r w:rsidRPr="005F0070">
        <w:rPr>
          <w:rFonts w:ascii="TH SarabunPSK" w:hAnsi="TH SarabunPSK" w:cs="TH SarabunPSK" w:hint="cs"/>
          <w:b/>
          <w:bCs/>
          <w:sz w:val="32"/>
          <w:cs/>
        </w:rPr>
        <w:t>ผลงานที่เกี่ยวข้องกับวิทยานิพนธ์</w:t>
      </w:r>
      <w:r w:rsidRPr="005F0070">
        <w:rPr>
          <w:rFonts w:ascii="TH SarabunPSK" w:hAnsi="TH SarabunPSK" w:cs="TH SarabunPSK"/>
          <w:b/>
          <w:bCs/>
          <w:sz w:val="32"/>
          <w:rtl/>
          <w:cs/>
        </w:rPr>
        <w:t xml:space="preserve"> 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ระดับปริญญาโท</w:t>
      </w:r>
    </w:p>
    <w:p w:rsidR="00482DA3" w:rsidRPr="005F0070" w:rsidRDefault="00482DA3" w:rsidP="00482DA3">
      <w:pPr>
        <w:ind w:left="851" w:hanging="426"/>
        <w:rPr>
          <w:rFonts w:ascii="TH SarabunPSK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</w:rPr>
        <w:t xml:space="preserve">  1</w:t>
      </w:r>
      <w:r w:rsidRPr="005F0070">
        <w:rPr>
          <w:rFonts w:ascii="TH SarabunPSK" w:eastAsia="Times New Roman" w:hAnsi="TH SarabunPSK" w:cs="TH SarabunPSK" w:hint="cs"/>
          <w:cs/>
        </w:rPr>
        <w:t>)</w:t>
      </w:r>
      <w:r w:rsidRPr="005F0070">
        <w:rPr>
          <w:rFonts w:ascii="TH SarabunPSK" w:hAnsi="TH SarabunPSK" w:cs="TH SarabunPSK" w:hint="cs"/>
          <w:cs/>
        </w:rPr>
        <w:t xml:space="preserve"> วันวิสาข์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สายสนั่น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ณ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อยุธยา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 w:hint="cs"/>
          <w:cs/>
        </w:rPr>
        <w:t>ทิพย์สิริ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กาญจนวาสี</w:t>
      </w:r>
      <w:r w:rsidRPr="005F0070">
        <w:rPr>
          <w:rFonts w:ascii="TH SarabunPSK" w:hAnsi="TH SarabunPSK" w:cs="TH SarabunPSK"/>
        </w:rPr>
        <w:t xml:space="preserve">, </w:t>
      </w:r>
      <w:r w:rsidRPr="005F0070">
        <w:rPr>
          <w:rFonts w:ascii="TH SarabunPSK" w:hAnsi="TH SarabunPSK" w:cs="TH SarabunPSK" w:hint="cs"/>
          <w:cs/>
        </w:rPr>
        <w:t>และศิลปชัย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สุวรรณธาดา</w:t>
      </w:r>
      <w:r w:rsidRPr="005F0070">
        <w:rPr>
          <w:rFonts w:ascii="TH SarabunPSK" w:hAnsi="TH SarabunPSK" w:cs="TH SarabunPSK"/>
          <w:cs/>
        </w:rPr>
        <w:t>. (</w:t>
      </w:r>
      <w:r w:rsidRPr="005F0070">
        <w:rPr>
          <w:rFonts w:ascii="TH SarabunPSK" w:hAnsi="TH SarabunPSK" w:cs="TH SarabunPSK"/>
        </w:rPr>
        <w:t>2553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 w:hint="cs"/>
          <w:cs/>
        </w:rPr>
        <w:t>การ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เปรียบเทียบการจัดการความวิตกกังวลของผู้สูงอายุระหว่างการฝึกสมาธิแบบอานาปานสติกับการผ่อนคลายกล้ามเนื้อแบบก้าวหน้า</w:t>
      </w:r>
      <w:r w:rsidRPr="005F0070">
        <w:rPr>
          <w:rFonts w:ascii="TH SarabunPSK" w:hAnsi="TH SarabunPSK" w:cs="TH SarabunPSK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cs/>
        </w:rPr>
        <w:t>วารสารวิทยาศาสตร์การกีฬาและสุขภาพ</w:t>
      </w:r>
      <w:r w:rsidRPr="005F0070">
        <w:rPr>
          <w:rFonts w:ascii="TH SarabunPSK" w:hAnsi="TH SarabunPSK" w:cs="TH SarabunPSK"/>
          <w:i/>
          <w:iCs/>
        </w:rPr>
        <w:t xml:space="preserve">, </w:t>
      </w:r>
      <w:r w:rsidRPr="005F0070">
        <w:rPr>
          <w:rFonts w:ascii="TH SarabunPSK" w:hAnsi="TH SarabunPSK" w:cs="TH SarabunPSK"/>
          <w:i/>
          <w:iCs/>
          <w:cs/>
        </w:rPr>
        <w:t>11(1): 21-32.</w:t>
      </w:r>
    </w:p>
    <w:p w:rsidR="00482DA3" w:rsidRPr="005F0070" w:rsidRDefault="00482DA3" w:rsidP="00DF751C">
      <w:pPr>
        <w:pStyle w:val="ListParagraph"/>
        <w:numPr>
          <w:ilvl w:val="1"/>
          <w:numId w:val="18"/>
        </w:numPr>
        <w:spacing w:after="0" w:line="240" w:lineRule="auto"/>
        <w:rPr>
          <w:rFonts w:ascii="TH SarabunPSK" w:hAnsi="TH SarabunPSK" w:cs="TH SarabunPSK"/>
          <w:b/>
          <w:bCs/>
          <w:sz w:val="32"/>
        </w:rPr>
      </w:pPr>
      <w:r w:rsidRPr="005F0070">
        <w:rPr>
          <w:rFonts w:ascii="TH SarabunPSK" w:hAnsi="TH SarabunPSK" w:cs="TH SarabunPSK"/>
          <w:b/>
          <w:bCs/>
          <w:sz w:val="32"/>
          <w:cs/>
        </w:rPr>
        <w:t>ชื่อวิทยานิพนธ์ ระดับปริญญาเอก</w:t>
      </w:r>
    </w:p>
    <w:p w:rsidR="00482DA3" w:rsidRPr="005F0070" w:rsidRDefault="00482DA3" w:rsidP="00482DA3">
      <w:pPr>
        <w:ind w:left="425"/>
        <w:rPr>
          <w:rFonts w:ascii="TH SarabunPSK" w:hAnsi="TH SarabunPSK" w:cs="TH SarabunPSK"/>
        </w:rPr>
      </w:pPr>
      <w:r w:rsidRPr="005F0070">
        <w:rPr>
          <w:rFonts w:ascii="TH SarabunPSK" w:eastAsia="Times New Roman" w:hAnsi="TH SarabunPSK" w:cs="TH SarabunPSK"/>
        </w:rPr>
        <w:t xml:space="preserve">  1</w:t>
      </w:r>
      <w:r w:rsidRPr="005F0070">
        <w:rPr>
          <w:rFonts w:ascii="TH SarabunPSK" w:eastAsia="Times New Roman" w:hAnsi="TH SarabunPSK" w:cs="TH SarabunPSK" w:hint="cs"/>
          <w:cs/>
        </w:rPr>
        <w:t>)</w:t>
      </w:r>
      <w:r w:rsidRPr="005F0070">
        <w:rPr>
          <w:rFonts w:ascii="TH SarabunPSK" w:hAnsi="TH SarabunPSK" w:cs="TH SarabunPSK" w:hint="cs"/>
          <w:cs/>
        </w:rPr>
        <w:t xml:space="preserve"> วันวิสาข์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สายสนั่น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ณ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 w:hint="cs"/>
          <w:cs/>
        </w:rPr>
        <w:t>อยุธยา</w:t>
      </w:r>
      <w:r w:rsidRPr="005F0070">
        <w:rPr>
          <w:rFonts w:ascii="TH SarabunPSK" w:hAnsi="TH SarabunPSK" w:cs="TH SarabunPSK"/>
          <w:cs/>
        </w:rPr>
        <w:t>. (2</w:t>
      </w:r>
      <w:r w:rsidRPr="005F0070">
        <w:rPr>
          <w:rFonts w:ascii="TH SarabunPSK" w:hAnsi="TH SarabunPSK" w:cs="TH SarabunPSK"/>
        </w:rPr>
        <w:t>562</w:t>
      </w:r>
      <w:r w:rsidRPr="005F0070">
        <w:rPr>
          <w:rFonts w:ascii="TH SarabunPSK" w:hAnsi="TH SarabunPSK" w:cs="TH SarabunPSK"/>
          <w:cs/>
        </w:rPr>
        <w:t xml:space="preserve">). </w:t>
      </w:r>
      <w:r w:rsidRPr="005F0070">
        <w:rPr>
          <w:rFonts w:ascii="TH SarabunPSK" w:hAnsi="TH SarabunPSK" w:cs="TH SarabunPSK" w:hint="cs"/>
          <w:cs/>
        </w:rPr>
        <w:t>ประสิทธิผลของการกระตุ้นพฤติกรรมที่มีต่อภาวะซึมเศร้าของ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hAnsi="TH SarabunPSK" w:cs="TH SarabunPSK"/>
        </w:rPr>
        <w:br/>
      </w:r>
      <w:r w:rsidRPr="005F0070">
        <w:rPr>
          <w:rFonts w:ascii="TH SarabunPSK" w:hAnsi="TH SarabunPSK" w:cs="TH SarabunPSK"/>
          <w:cs/>
        </w:rPr>
        <w:t xml:space="preserve">      </w:t>
      </w:r>
      <w:r w:rsidRPr="005F0070">
        <w:rPr>
          <w:rFonts w:ascii="TH SarabunPSK" w:hAnsi="TH SarabunPSK" w:cs="TH SarabunPSK" w:hint="cs"/>
          <w:cs/>
        </w:rPr>
        <w:t>ผู้สูงอายุ</w:t>
      </w:r>
      <w:r w:rsidRPr="005F0070">
        <w:rPr>
          <w:rFonts w:ascii="TH SarabunPSK" w:hAnsi="TH SarabunPSK" w:cs="TH SarabunPSK"/>
          <w:cs/>
        </w:rPr>
        <w:t xml:space="preserve"> </w:t>
      </w:r>
    </w:p>
    <w:p w:rsidR="00482DA3" w:rsidRPr="005F0070" w:rsidRDefault="00482DA3" w:rsidP="00DF751C">
      <w:pPr>
        <w:pStyle w:val="ListParagraph"/>
        <w:numPr>
          <w:ilvl w:val="1"/>
          <w:numId w:val="18"/>
        </w:numPr>
        <w:spacing w:after="0" w:line="240" w:lineRule="auto"/>
        <w:rPr>
          <w:rFonts w:ascii="TH SarabunPSK" w:hAnsi="TH SarabunPSK" w:cs="TH SarabunPSK"/>
          <w:b/>
          <w:bCs/>
          <w:sz w:val="32"/>
        </w:rPr>
      </w:pPr>
      <w:r w:rsidRPr="005F0070">
        <w:rPr>
          <w:rFonts w:ascii="TH SarabunPSK" w:hAnsi="TH SarabunPSK" w:cs="TH SarabunPSK"/>
          <w:b/>
          <w:bCs/>
          <w:sz w:val="32"/>
          <w:cs/>
        </w:rPr>
        <w:t>ผลงานที่เกี่ยวข้องกับวิทยานิพนธ์ ระดับปริญญา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เอก</w:t>
      </w:r>
    </w:p>
    <w:p w:rsidR="00482DA3" w:rsidRPr="005F0070" w:rsidRDefault="00482DA3" w:rsidP="00482DA3">
      <w:pPr>
        <w:ind w:left="851" w:hanging="851"/>
        <w:rPr>
          <w:rFonts w:ascii="TH SarabunPSK" w:eastAsia="Times New Roman" w:hAnsi="TH SarabunPSK" w:cs="TH SarabunPSK"/>
        </w:rPr>
      </w:pPr>
      <w:r w:rsidRPr="005F0070">
        <w:rPr>
          <w:rFonts w:ascii="TH SarabunPSK" w:eastAsia="Times New Roman" w:hAnsi="TH SarabunPSK" w:cs="TH SarabunPSK"/>
        </w:rPr>
        <w:t xml:space="preserve">        1</w:t>
      </w:r>
      <w:r w:rsidRPr="005F0070">
        <w:rPr>
          <w:rFonts w:ascii="TH SarabunPSK" w:eastAsia="Times New Roman" w:hAnsi="TH SarabunPSK" w:cs="TH SarabunPSK" w:hint="cs"/>
          <w:cs/>
        </w:rPr>
        <w:t>)</w:t>
      </w:r>
      <w:r w:rsidRPr="005F0070">
        <w:rPr>
          <w:rFonts w:ascii="TH SarabunPSK" w:hAnsi="TH SarabunPSK" w:cs="TH SarabunPSK"/>
          <w:cs/>
        </w:rPr>
        <w:t xml:space="preserve"> </w:t>
      </w:r>
      <w:r w:rsidRPr="005F0070">
        <w:rPr>
          <w:rFonts w:ascii="TH SarabunPSK" w:eastAsia="Times New Roman" w:hAnsi="TH SarabunPSK" w:cs="TH SarabunPSK"/>
        </w:rPr>
        <w:t>Saisanan Na Ayudhaya, W</w:t>
      </w:r>
      <w:r w:rsidRPr="005F0070">
        <w:rPr>
          <w:rFonts w:ascii="TH SarabunPSK" w:eastAsia="Times New Roman" w:hAnsi="TH SarabunPSK" w:cs="TH SarabunPSK"/>
          <w:cs/>
        </w:rPr>
        <w:t>.</w:t>
      </w:r>
      <w:r w:rsidRPr="005F0070">
        <w:rPr>
          <w:rFonts w:ascii="TH SarabunPSK" w:eastAsia="Times New Roman" w:hAnsi="TH SarabunPSK" w:cs="TH SarabunPSK"/>
        </w:rPr>
        <w:t>, Pityaratstian, N</w:t>
      </w:r>
      <w:r w:rsidRPr="005F0070">
        <w:rPr>
          <w:rFonts w:ascii="TH SarabunPSK" w:eastAsia="Times New Roman" w:hAnsi="TH SarabunPSK" w:cs="TH SarabunPSK"/>
          <w:cs/>
        </w:rPr>
        <w:t>.</w:t>
      </w:r>
      <w:r w:rsidRPr="005F0070">
        <w:rPr>
          <w:rFonts w:ascii="TH SarabunPSK" w:eastAsia="Times New Roman" w:hAnsi="TH SarabunPSK" w:cs="TH SarabunPSK"/>
        </w:rPr>
        <w:t>, &amp; Jiamjarasrangsi, W</w:t>
      </w:r>
      <w:r w:rsidRPr="005F0070">
        <w:rPr>
          <w:rFonts w:ascii="TH SarabunPSK" w:eastAsia="Times New Roman" w:hAnsi="TH SarabunPSK" w:cs="TH SarabunPSK"/>
          <w:cs/>
        </w:rPr>
        <w:t>. (</w:t>
      </w:r>
      <w:r w:rsidRPr="005F0070">
        <w:rPr>
          <w:rFonts w:ascii="TH SarabunPSK" w:eastAsia="Times New Roman" w:hAnsi="TH SarabunPSK" w:cs="TH SarabunPSK"/>
        </w:rPr>
        <w:t>2020</w:t>
      </w:r>
      <w:r w:rsidRPr="005F0070">
        <w:rPr>
          <w:rFonts w:ascii="TH SarabunPSK" w:eastAsia="Times New Roman" w:hAnsi="TH SarabunPSK" w:cs="TH SarabunPSK"/>
          <w:cs/>
        </w:rPr>
        <w:t xml:space="preserve">). </w:t>
      </w:r>
      <w:r w:rsidRPr="005F0070">
        <w:rPr>
          <w:rFonts w:ascii="TH SarabunPSK" w:eastAsia="Times New Roman" w:hAnsi="TH SarabunPSK" w:cs="TH SarabunPSK"/>
        </w:rPr>
        <w:t>Effectiveness of Behavioral Activation in Treating Thai Older Adults with Subthreshold Depression Residing in the Community</w:t>
      </w:r>
      <w:r w:rsidRPr="005F0070">
        <w:rPr>
          <w:rFonts w:ascii="TH SarabunPSK" w:eastAsia="Times New Roman" w:hAnsi="TH SarabunPSK" w:cs="TH SarabunPSK"/>
          <w:cs/>
        </w:rPr>
        <w:t xml:space="preserve">. </w:t>
      </w:r>
      <w:r w:rsidRPr="005F0070">
        <w:rPr>
          <w:rFonts w:ascii="TH SarabunPSK" w:eastAsia="Times New Roman" w:hAnsi="TH SarabunPSK" w:cs="TH SarabunPSK"/>
          <w:i/>
          <w:iCs/>
        </w:rPr>
        <w:t>Clinical interventions in aging</w:t>
      </w:r>
      <w:r w:rsidRPr="005F0070">
        <w:rPr>
          <w:rFonts w:ascii="TH SarabunPSK" w:eastAsia="Times New Roman" w:hAnsi="TH SarabunPSK" w:cs="TH SarabunPSK"/>
        </w:rPr>
        <w:t xml:space="preserve">, </w:t>
      </w:r>
      <w:r w:rsidRPr="005F0070">
        <w:rPr>
          <w:rFonts w:ascii="TH SarabunPSK" w:eastAsia="Times New Roman" w:hAnsi="TH SarabunPSK" w:cs="TH SarabunPSK"/>
          <w:i/>
          <w:iCs/>
        </w:rPr>
        <w:t>15</w:t>
      </w:r>
      <w:r w:rsidRPr="005F0070">
        <w:rPr>
          <w:rFonts w:ascii="TH SarabunPSK" w:eastAsia="Times New Roman" w:hAnsi="TH SarabunPSK" w:cs="TH SarabunPSK"/>
          <w:cs/>
        </w:rPr>
        <w:t xml:space="preserve">: </w:t>
      </w:r>
      <w:r w:rsidRPr="005F0070">
        <w:rPr>
          <w:rFonts w:ascii="TH SarabunPSK" w:eastAsia="Times New Roman" w:hAnsi="TH SarabunPSK" w:cs="TH SarabunPSK"/>
        </w:rPr>
        <w:t>2363</w:t>
      </w:r>
      <w:r w:rsidRPr="005F0070">
        <w:rPr>
          <w:rFonts w:ascii="TH SarabunPSK" w:eastAsia="Times New Roman" w:hAnsi="TH SarabunPSK" w:cs="TH SarabunPSK"/>
          <w:cs/>
        </w:rPr>
        <w:t>–</w:t>
      </w:r>
      <w:r w:rsidRPr="005F0070">
        <w:rPr>
          <w:rFonts w:ascii="TH SarabunPSK" w:eastAsia="Times New Roman" w:hAnsi="TH SarabunPSK" w:cs="TH SarabunPSK"/>
        </w:rPr>
        <w:t>2374</w:t>
      </w:r>
      <w:r w:rsidRPr="005F0070">
        <w:rPr>
          <w:rFonts w:ascii="TH SarabunPSK" w:eastAsia="Times New Roman" w:hAnsi="TH SarabunPSK" w:cs="TH SarabunPSK"/>
          <w:cs/>
        </w:rPr>
        <w:t xml:space="preserve">. </w:t>
      </w:r>
      <w:hyperlink r:id="rId27" w:history="1">
        <w:r w:rsidRPr="005F0070">
          <w:rPr>
            <w:rStyle w:val="Hyperlink"/>
            <w:rFonts w:ascii="TH SarabunPSK" w:eastAsia="Times New Roman" w:hAnsi="TH SarabunPSK" w:cs="TH SarabunPSK"/>
            <w:color w:val="auto"/>
          </w:rPr>
          <w:t>https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  <w:cs/>
          </w:rPr>
          <w:t>://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</w:rPr>
          <w:t>doi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  <w:cs/>
          </w:rPr>
          <w:t>.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</w:rPr>
          <w:t>org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  <w:cs/>
          </w:rPr>
          <w:t>/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</w:rPr>
          <w:t>10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  <w:cs/>
          </w:rPr>
          <w:t>.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</w:rPr>
          <w:t>2147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  <w:cs/>
          </w:rPr>
          <w:t>/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</w:rPr>
          <w:t>CIA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  <w:cs/>
          </w:rPr>
          <w:t>.</w:t>
        </w:r>
        <w:r w:rsidRPr="005F0070">
          <w:rPr>
            <w:rStyle w:val="Hyperlink"/>
            <w:rFonts w:ascii="TH SarabunPSK" w:eastAsia="Times New Roman" w:hAnsi="TH SarabunPSK" w:cs="TH SarabunPSK"/>
            <w:color w:val="auto"/>
          </w:rPr>
          <w:t>S274262</w:t>
        </w:r>
      </w:hyperlink>
    </w:p>
    <w:p w:rsidR="00482DA3" w:rsidRPr="005F0070" w:rsidRDefault="00482DA3" w:rsidP="00DF751C">
      <w:pPr>
        <w:pStyle w:val="ListParagraph"/>
        <w:numPr>
          <w:ilvl w:val="0"/>
          <w:numId w:val="18"/>
        </w:numPr>
        <w:spacing w:after="0" w:line="240" w:lineRule="auto"/>
        <w:rPr>
          <w:rFonts w:ascii="TH SarabunPSK" w:hAnsi="TH SarabunPSK" w:cs="TH SarabunPSK"/>
          <w:sz w:val="32"/>
        </w:rPr>
      </w:pPr>
      <w:r w:rsidRPr="005F0070">
        <w:rPr>
          <w:rFonts w:ascii="TH SarabunPSK" w:eastAsia="Calibri" w:hAnsi="TH SarabunPSK" w:cs="TH SarabunPSK" w:hint="cs"/>
          <w:b/>
          <w:bCs/>
          <w:sz w:val="32"/>
          <w:cs/>
        </w:rPr>
        <w:t>ผลงานทางวิชาการย้อนหลัง</w:t>
      </w:r>
      <w:r w:rsidRPr="005F0070">
        <w:rPr>
          <w:rFonts w:ascii="TH SarabunPSK" w:eastAsia="Calibri" w:hAnsi="TH SarabunPSK" w:cs="TH SarabunPSK"/>
          <w:b/>
          <w:bCs/>
          <w:sz w:val="32"/>
          <w:cs/>
        </w:rPr>
        <w:t xml:space="preserve"> </w:t>
      </w:r>
      <w:r w:rsidRPr="005F0070">
        <w:rPr>
          <w:rFonts w:ascii="TH SarabunPSK" w:eastAsia="Calibri" w:hAnsi="TH SarabunPSK" w:cs="TH SarabunPSK"/>
          <w:b/>
          <w:bCs/>
          <w:sz w:val="32"/>
        </w:rPr>
        <w:t>5</w:t>
      </w:r>
      <w:r w:rsidRPr="005F0070">
        <w:rPr>
          <w:rFonts w:ascii="TH SarabunPSK" w:eastAsia="Calibri" w:hAnsi="TH SarabunPSK" w:cs="TH SarabunPSK"/>
          <w:b/>
          <w:bCs/>
          <w:sz w:val="32"/>
          <w:cs/>
        </w:rPr>
        <w:t xml:space="preserve"> </w:t>
      </w:r>
      <w:r w:rsidRPr="005F0070">
        <w:rPr>
          <w:rFonts w:ascii="TH SarabunPSK" w:eastAsia="Calibri" w:hAnsi="TH SarabunPSK" w:cs="TH SarabunPSK" w:hint="cs"/>
          <w:b/>
          <w:bCs/>
          <w:sz w:val="32"/>
          <w:cs/>
        </w:rPr>
        <w:t>ปี</w:t>
      </w:r>
    </w:p>
    <w:p w:rsidR="00482DA3" w:rsidRPr="005F0070" w:rsidRDefault="00482DA3" w:rsidP="00DF751C">
      <w:pPr>
        <w:pStyle w:val="ListParagraph"/>
        <w:numPr>
          <w:ilvl w:val="1"/>
          <w:numId w:val="18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</w:rPr>
      </w:pPr>
      <w:r w:rsidRPr="005F0070">
        <w:rPr>
          <w:rFonts w:ascii="TH SarabunPSK" w:hAnsi="TH SarabunPSK" w:cs="TH SarabunPSK" w:hint="cs"/>
          <w:b/>
          <w:bCs/>
          <w:sz w:val="32"/>
          <w:cs/>
        </w:rPr>
        <w:t>บทความวิจัย</w:t>
      </w:r>
      <w:r w:rsidRPr="005F0070">
        <w:rPr>
          <w:rFonts w:ascii="TH SarabunPSK" w:hAnsi="TH SarabunPSK" w:cs="TH SarabunPSK"/>
          <w:b/>
          <w:bCs/>
          <w:sz w:val="32"/>
          <w:cs/>
        </w:rPr>
        <w:t>/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บทความวิชาการ</w:t>
      </w:r>
      <w:r w:rsidRPr="005F0070">
        <w:rPr>
          <w:rFonts w:ascii="TH SarabunPSK" w:hAnsi="TH SarabunPSK" w:cs="TH SarabunPSK"/>
          <w:b/>
          <w:bCs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ที่ตีพิมพ์เผยแพร่ในวารสาร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1276"/>
          <w:tab w:val="left" w:pos="1418"/>
        </w:tabs>
        <w:ind w:left="709" w:hanging="283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Loonlawong,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Limroongreungrat, W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Rattananupong,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Kittipimpanon, K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</w:rPr>
        <w:t>Saisanan Na Ayudhaya, W</w:t>
      </w:r>
      <w:r w:rsidRPr="005F0070">
        <w:rPr>
          <w:rFonts w:ascii="TH SarabunPSK" w:hAnsi="TH SarabunPSK" w:cs="TH SarabunPSK"/>
          <w:b/>
          <w:bCs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Jiamjarasrangsi, W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2022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 xml:space="preserve">Predictive validity of the Stopping Elderly Accidents, Deaths &amp; Injuries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STEADI</w:t>
      </w:r>
      <w:r w:rsidRPr="005F0070">
        <w:rPr>
          <w:rFonts w:ascii="TH SarabunPSK" w:hAnsi="TH SarabunPSK" w:cs="TH SarabunPSK"/>
          <w:sz w:val="32"/>
          <w:cs/>
        </w:rPr>
        <w:t xml:space="preserve">) </w:t>
      </w:r>
      <w:r w:rsidRPr="005F0070">
        <w:rPr>
          <w:rFonts w:ascii="TH SarabunPSK" w:hAnsi="TH SarabunPSK" w:cs="TH SarabunPSK"/>
          <w:sz w:val="32"/>
        </w:rPr>
        <w:t>program fall risk screening algorithms among community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dwelling Thai elderly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BMC Medicine, 20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1</w:t>
      </w:r>
      <w:r w:rsidRPr="005F0070">
        <w:rPr>
          <w:rFonts w:ascii="TH SarabunPSK" w:hAnsi="TH SarabunPSK" w:cs="TH SarabunPSK"/>
          <w:sz w:val="32"/>
          <w:cs/>
        </w:rPr>
        <w:t>)</w:t>
      </w:r>
      <w:r w:rsidRPr="005F0070">
        <w:rPr>
          <w:rFonts w:ascii="TH SarabunPSK" w:hAnsi="TH SarabunPSK" w:cs="TH SarabunPSK"/>
          <w:sz w:val="32"/>
        </w:rPr>
        <w:t>, 78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:</w:t>
      </w:r>
      <w:r w:rsidRPr="005F0070">
        <w:rPr>
          <w:rFonts w:ascii="TH SarabunPSK" w:hAnsi="TH SarabunPSK" w:cs="TH SarabunPSK"/>
          <w:sz w:val="32"/>
        </w:rPr>
        <w:t>10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1186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s12916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022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02280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w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1276"/>
          <w:tab w:val="left" w:pos="1418"/>
        </w:tabs>
        <w:ind w:left="709" w:hanging="283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Sukdee,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>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Khajornsilp, J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Netrthanon,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Pechsri, K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&amp; </w:t>
      </w:r>
      <w:r w:rsidRPr="005F0070">
        <w:rPr>
          <w:rFonts w:ascii="TH SarabunPSK" w:hAnsi="TH SarabunPSK" w:cs="TH SarabunPSK"/>
          <w:b/>
          <w:bCs/>
          <w:sz w:val="32"/>
        </w:rPr>
        <w:t>Saisanan Na Ayudhaya, W</w:t>
      </w:r>
      <w:r w:rsidRPr="005F0070">
        <w:rPr>
          <w:rFonts w:ascii="TH SarabunPSK" w:hAnsi="TH SarabunPSK" w:cs="TH SarabunPSK"/>
          <w:b/>
          <w:bCs/>
          <w:sz w:val="32"/>
          <w:cs/>
        </w:rPr>
        <w:t>.</w:t>
      </w:r>
      <w:r w:rsidRPr="005F0070">
        <w:rPr>
          <w:rFonts w:ascii="TH SarabunPSK" w:hAnsi="TH SarabunPSK" w:cs="TH SarabunPSK"/>
          <w:sz w:val="32"/>
          <w:cs/>
        </w:rPr>
        <w:t xml:space="preserve"> (</w:t>
      </w:r>
      <w:r w:rsidRPr="005F0070">
        <w:rPr>
          <w:rFonts w:ascii="TH SarabunPSK" w:hAnsi="TH SarabunPSK" w:cs="TH SarabunPSK"/>
          <w:sz w:val="32"/>
        </w:rPr>
        <w:t>2021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Factors Affecting Stress of Online Learning due to the COVID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19 Situation at Faculty of Education, Thailand National Sports University Chonburi Campus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Journal of Curriculum and Teaching, 10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4</w:t>
      </w:r>
      <w:r w:rsidRPr="005F0070">
        <w:rPr>
          <w:rFonts w:ascii="TH SarabunPSK" w:hAnsi="TH SarabunPSK" w:cs="TH SarabunPSK"/>
          <w:sz w:val="32"/>
          <w:cs/>
        </w:rPr>
        <w:t xml:space="preserve">): </w:t>
      </w:r>
      <w:r w:rsidRPr="005F0070">
        <w:rPr>
          <w:rFonts w:ascii="TH SarabunPSK" w:hAnsi="TH SarabunPSK" w:cs="TH SarabunPSK"/>
          <w:sz w:val="32"/>
        </w:rPr>
        <w:t>25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33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cs="Angsana New"/>
          <w:szCs w:val="2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>https</w:t>
      </w:r>
      <w:r w:rsidRPr="005F0070">
        <w:rPr>
          <w:rFonts w:ascii="TH SarabunPSK" w:hAnsi="TH SarabunPSK" w:cs="TH SarabunPSK"/>
          <w:sz w:val="32"/>
          <w:cs/>
        </w:rPr>
        <w:t>://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org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10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5430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>jct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v10n4p25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1276"/>
          <w:tab w:val="left" w:pos="1418"/>
        </w:tabs>
        <w:ind w:left="709" w:hanging="283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Laor,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Keaw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>dounglek, V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Hongtong, A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Suma, Y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Pasukphun, N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Songla,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</w:t>
      </w:r>
      <w:r w:rsidRPr="005F0070">
        <w:rPr>
          <w:rFonts w:ascii="TH SarabunPSK" w:hAnsi="TH SarabunPSK" w:cs="TH SarabunPSK"/>
          <w:b/>
          <w:bCs/>
          <w:sz w:val="32"/>
          <w:cs/>
        </w:rPr>
        <w:t xml:space="preserve"> </w:t>
      </w:r>
      <w:r w:rsidRPr="005F0070">
        <w:rPr>
          <w:rFonts w:ascii="TH SarabunPSK" w:hAnsi="TH SarabunPSK" w:cs="TH SarabunPSK"/>
          <w:b/>
          <w:bCs/>
          <w:sz w:val="32"/>
        </w:rPr>
        <w:t>Saisanan Na Ayudhaya, W</w:t>
      </w:r>
      <w:r w:rsidRPr="005F0070">
        <w:rPr>
          <w:rFonts w:ascii="TH SarabunPSK" w:hAnsi="TH SarabunPSK" w:cs="TH SarabunPSK"/>
          <w:b/>
          <w:bCs/>
          <w:sz w:val="32"/>
          <w:cs/>
        </w:rPr>
        <w:t>.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2019</w:t>
      </w:r>
      <w:r w:rsidRPr="005F0070">
        <w:rPr>
          <w:rFonts w:ascii="TH SarabunPSK" w:hAnsi="TH SarabunPSK" w:cs="TH SarabunPSK" w:hint="cs"/>
          <w:sz w:val="32"/>
          <w:cs/>
        </w:rPr>
        <w:t>)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Health risk and health status of farmers exposed to chemical pesticides used in agriculture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Journal of Current Science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/>
          <w:i/>
          <w:iCs/>
          <w:sz w:val="32"/>
        </w:rPr>
        <w:t>and Technology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</w:rPr>
        <w:t>9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2</w:t>
      </w:r>
      <w:r w:rsidRPr="005F0070">
        <w:rPr>
          <w:rFonts w:ascii="TH SarabunPSK" w:hAnsi="TH SarabunPSK" w:cs="TH SarabunPSK"/>
          <w:sz w:val="32"/>
          <w:cs/>
        </w:rPr>
        <w:t xml:space="preserve">): </w:t>
      </w:r>
      <w:r w:rsidRPr="005F0070">
        <w:rPr>
          <w:rFonts w:ascii="TH SarabunPSK" w:hAnsi="TH SarabunPSK" w:cs="TH SarabunPSK"/>
          <w:sz w:val="32"/>
        </w:rPr>
        <w:t>89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98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cs="Angsana New"/>
          <w:sz w:val="32"/>
          <w:cs/>
        </w:rPr>
        <w:t xml:space="preserve"> </w:t>
      </w:r>
      <w:hyperlink r:id="rId28" w:history="1">
        <w:r w:rsidRPr="005F0070">
          <w:rPr>
            <w:rStyle w:val="Hyperlink"/>
            <w:rFonts w:ascii="TH SarabunPSK" w:hAnsi="TH SarabunPSK" w:cs="TH SarabunPSK"/>
            <w:color w:val="auto"/>
          </w:rPr>
          <w:t>https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://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doi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.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org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/10.14456 /</w:t>
        </w:r>
        <w:r w:rsidRPr="005F0070">
          <w:rPr>
            <w:rStyle w:val="Hyperlink"/>
            <w:rFonts w:ascii="TH SarabunPSK" w:hAnsi="TH SarabunPSK" w:cs="TH SarabunPSK"/>
            <w:color w:val="auto"/>
          </w:rPr>
          <w:t>jcst</w:t>
        </w:r>
        <w:r w:rsidRPr="005F0070">
          <w:rPr>
            <w:rStyle w:val="Hyperlink"/>
            <w:rFonts w:ascii="TH SarabunPSK" w:hAnsi="TH SarabunPSK" w:cs="TH SarabunPSK"/>
            <w:color w:val="auto"/>
            <w:cs/>
          </w:rPr>
          <w:t>.2019.9</w:t>
        </w:r>
      </w:hyperlink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1276"/>
          <w:tab w:val="left" w:pos="1418"/>
        </w:tabs>
        <w:ind w:left="709" w:hanging="283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Chaiphongpachara,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Katasrila,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Wassanasompong, W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b/>
          <w:bCs/>
          <w:sz w:val="32"/>
        </w:rPr>
        <w:t>Saisanan Na Ayudhaya, W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Damapong,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>Damapong, P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2019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Detection of parasitic contamination in raw vegetables at a local market in Samut Songkhram province, Thailand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Bioscience Research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</w:rPr>
        <w:t>16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3</w:t>
      </w:r>
      <w:r w:rsidRPr="005F0070">
        <w:rPr>
          <w:rFonts w:ascii="TH SarabunPSK" w:hAnsi="TH SarabunPSK" w:cs="TH SarabunPSK"/>
          <w:sz w:val="32"/>
          <w:cs/>
        </w:rPr>
        <w:t xml:space="preserve">): </w:t>
      </w:r>
      <w:r w:rsidRPr="005F0070">
        <w:rPr>
          <w:rFonts w:ascii="TH SarabunPSK" w:hAnsi="TH SarabunPSK" w:cs="TH SarabunPSK"/>
          <w:sz w:val="32"/>
        </w:rPr>
        <w:t>2751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2755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</w:p>
    <w:p w:rsidR="00482DA3" w:rsidRPr="005F0070" w:rsidRDefault="00482DA3" w:rsidP="00482DA3">
      <w:pPr>
        <w:pStyle w:val="ListParagraph"/>
        <w:tabs>
          <w:tab w:val="left" w:pos="1276"/>
          <w:tab w:val="left" w:pos="1418"/>
        </w:tabs>
        <w:ind w:left="709"/>
        <w:rPr>
          <w:rFonts w:ascii="TH SarabunPSK" w:hAnsi="TH SarabunPSK" w:cs="TH SarabunPSK"/>
          <w:sz w:val="32"/>
        </w:rPr>
      </w:pPr>
    </w:p>
    <w:p w:rsidR="00482DA3" w:rsidRPr="005F0070" w:rsidRDefault="00482DA3" w:rsidP="00DF751C">
      <w:pPr>
        <w:pStyle w:val="ListParagraph"/>
        <w:numPr>
          <w:ilvl w:val="1"/>
          <w:numId w:val="18"/>
        </w:numPr>
        <w:tabs>
          <w:tab w:val="left" w:pos="0"/>
          <w:tab w:val="left" w:pos="851"/>
        </w:tabs>
        <w:spacing w:after="0" w:line="240" w:lineRule="auto"/>
        <w:ind w:left="0" w:firstLine="426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b/>
          <w:bCs/>
          <w:sz w:val="32"/>
          <w:cs/>
        </w:rPr>
        <w:t>บทความวิจัย</w:t>
      </w:r>
      <w:r w:rsidRPr="005F0070">
        <w:rPr>
          <w:rFonts w:ascii="TH SarabunPSK" w:hAnsi="TH SarabunPSK" w:cs="TH SarabunPSK"/>
          <w:b/>
          <w:bCs/>
          <w:sz w:val="32"/>
          <w:cs/>
        </w:rPr>
        <w:t>/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วิชาการ</w:t>
      </w:r>
      <w:r w:rsidRPr="005F0070">
        <w:rPr>
          <w:rFonts w:ascii="TH SarabunPSK" w:hAnsi="TH SarabunPSK" w:cs="TH SarabunPSK"/>
          <w:b/>
          <w:bCs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b/>
          <w:bCs/>
          <w:sz w:val="32"/>
          <w:cs/>
        </w:rPr>
        <w:t>ที่เสนอในที่ประชุมวิชาการ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0"/>
          <w:tab w:val="left" w:pos="851"/>
          <w:tab w:val="left" w:pos="993"/>
          <w:tab w:val="left" w:pos="1134"/>
          <w:tab w:val="left" w:pos="1701"/>
          <w:tab w:val="left" w:pos="2694"/>
        </w:tabs>
        <w:spacing w:after="0" w:line="240" w:lineRule="auto"/>
        <w:ind w:left="851" w:hanging="425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วันวิสาข์ สายสนั่น ณ อยุธยา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/>
          <w:sz w:val="32"/>
          <w:cs/>
        </w:rPr>
        <w:t xml:space="preserve"> วีณา จันทรสมโภชน์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>จิรวัฒน์ สุดสวาท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>ผุสดี ละออ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cs="Angsana New"/>
          <w:sz w:val="32"/>
          <w:cs/>
        </w:rPr>
        <w:t xml:space="preserve">          </w:t>
      </w:r>
      <w:r w:rsidRPr="005F0070">
        <w:rPr>
          <w:sz w:val="32"/>
        </w:rPr>
        <w:br/>
      </w:r>
      <w:r w:rsidRPr="005F0070">
        <w:rPr>
          <w:rFonts w:ascii="TH SarabunPSK" w:hAnsi="TH SarabunPSK" w:cs="TH SarabunPSK"/>
          <w:sz w:val="32"/>
          <w:cs/>
        </w:rPr>
        <w:t>และธิติพงษ์ สุขดี. (</w:t>
      </w:r>
      <w:r w:rsidRPr="005F0070">
        <w:rPr>
          <w:rFonts w:ascii="TH SarabunPSK" w:hAnsi="TH SarabunPSK" w:cs="TH SarabunPSK"/>
          <w:sz w:val="32"/>
        </w:rPr>
        <w:t>2563</w:t>
      </w:r>
      <w:r w:rsidRPr="005F0070">
        <w:rPr>
          <w:rFonts w:ascii="TH SarabunPSK" w:hAnsi="TH SarabunPSK" w:cs="TH SarabunPSK"/>
          <w:sz w:val="32"/>
          <w:cs/>
        </w:rPr>
        <w:t xml:space="preserve">). ปัจจัยที่มีความสัมพันธ์ต่อภาวะซึมเศร้าของสูงอายุ ในพื้นที่ตำบลแห่งหนึ่ง อำเภอเมือง จังหวัดสมุทรสงคราม. 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การประชุมวิชาการระดับชาติด้านวิทยาศาสตร์สุขภาพ ครั้งที่ </w:t>
      </w:r>
      <w:r w:rsidRPr="005F0070">
        <w:rPr>
          <w:rFonts w:ascii="TH SarabunPSK" w:hAnsi="TH SarabunPSK" w:cs="TH SarabunPSK"/>
          <w:i/>
          <w:iCs/>
          <w:sz w:val="32"/>
        </w:rPr>
        <w:t>2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 xml:space="preserve">(หน้า </w:t>
      </w:r>
      <w:r w:rsidRPr="005F0070">
        <w:rPr>
          <w:rFonts w:ascii="TH SarabunPSK" w:hAnsi="TH SarabunPSK" w:cs="TH SarabunPSK"/>
          <w:sz w:val="32"/>
        </w:rPr>
        <w:t>122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131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  <w:cs/>
        </w:rPr>
        <w:t>เชียงราย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 w:hint="cs"/>
          <w:sz w:val="32"/>
          <w:cs/>
        </w:rPr>
        <w:t>มหาวิทยาลัยแม่ฟ้าหลวง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0"/>
          <w:tab w:val="left" w:pos="851"/>
          <w:tab w:val="left" w:pos="1843"/>
          <w:tab w:val="left" w:pos="2552"/>
          <w:tab w:val="left" w:pos="2694"/>
          <w:tab w:val="left" w:pos="2977"/>
          <w:tab w:val="left" w:pos="3119"/>
        </w:tabs>
        <w:spacing w:after="0" w:line="240" w:lineRule="auto"/>
        <w:ind w:left="851" w:hanging="425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>ธิติพงษ์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สุขดี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 w:hint="cs"/>
          <w:sz w:val="32"/>
          <w:cs/>
        </w:rPr>
        <w:t>สดสี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สุทธิศักดิ์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 w:hint="cs"/>
          <w:sz w:val="32"/>
          <w:cs/>
        </w:rPr>
        <w:t>สบสันติ์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มหานิยม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 w:hint="cs"/>
          <w:sz w:val="32"/>
          <w:cs/>
        </w:rPr>
        <w:t>ธัชพล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สุขดี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 w:hint="cs"/>
          <w:sz w:val="32"/>
          <w:cs/>
        </w:rPr>
        <w:t>และวันวิสาข์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สายสนั่น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ณ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อยุธยา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2562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  <w:cs/>
        </w:rPr>
        <w:t>โมเดลอัตลักษณ์นักศึกษามหาวิทยาลัยการกีฬาแห่งชาติวิทยาเขตชลบุรี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 w:hint="cs"/>
          <w:sz w:val="32"/>
          <w:cs/>
        </w:rPr>
        <w:t>มหาวิทยาลัยการกีฬาแห่งชาติ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  <w:cs/>
        </w:rPr>
        <w:t>ในการ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ประชุมวิชาการระดับชาติวิจัยรำไพพรรณี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ครั้งที่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/>
          <w:i/>
          <w:iCs/>
          <w:sz w:val="32"/>
        </w:rPr>
        <w:t>13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 xml:space="preserve">(หน้า </w:t>
      </w:r>
      <w:r w:rsidRPr="005F0070">
        <w:rPr>
          <w:rFonts w:ascii="TH SarabunPSK" w:hAnsi="TH SarabunPSK" w:cs="TH SarabunPSK"/>
          <w:sz w:val="32"/>
        </w:rPr>
        <w:t>336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344</w:t>
      </w:r>
      <w:r w:rsidRPr="005F0070">
        <w:rPr>
          <w:rFonts w:ascii="TH SarabunPSK" w:hAnsi="TH SarabunPSK" w:cs="TH SarabunPSK" w:hint="cs"/>
          <w:sz w:val="32"/>
          <w:cs/>
        </w:rPr>
        <w:t>)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sz w:val="32"/>
          <w:cs/>
        </w:rPr>
        <w:t>จันทบุรี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 w:hint="cs"/>
          <w:sz w:val="32"/>
          <w:cs/>
        </w:rPr>
        <w:t>มหาวิทยาลัยราชภัฏรำไพพรรณี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0"/>
          <w:tab w:val="left" w:pos="851"/>
          <w:tab w:val="left" w:pos="993"/>
          <w:tab w:val="left" w:pos="1843"/>
          <w:tab w:val="left" w:pos="2694"/>
        </w:tabs>
        <w:spacing w:after="0" w:line="240" w:lineRule="auto"/>
        <w:ind w:left="851" w:hanging="425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>ศิริวรรณ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สุขดี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 w:hint="cs"/>
          <w:sz w:val="32"/>
          <w:cs/>
        </w:rPr>
        <w:t xml:space="preserve"> ณัฐพล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ประภารัตน์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 w:hint="cs"/>
          <w:sz w:val="32"/>
          <w:cs/>
        </w:rPr>
        <w:t xml:space="preserve"> ธัชพล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สุขดี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 w:hint="cs"/>
          <w:sz w:val="32"/>
          <w:cs/>
        </w:rPr>
        <w:t xml:space="preserve"> วันวิสาข์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สายสนั่น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ณ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อยุธยา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และธิติ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br/>
      </w:r>
      <w:r w:rsidRPr="005F0070">
        <w:rPr>
          <w:rFonts w:ascii="TH SarabunPSK" w:hAnsi="TH SarabunPSK" w:cs="TH SarabunPSK" w:hint="cs"/>
          <w:sz w:val="32"/>
          <w:cs/>
        </w:rPr>
        <w:t>พงษ์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สุขดี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2561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  <w:cs/>
        </w:rPr>
        <w:t>ผลการฝึกความแข็งเเรงของกล้ามเนื้อเเกนกลางลำตัวที่มีต่อการทรงตัวของนักกีฬาลีลาศ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ในงานประชุมวิชาการระดับชาติวิจัยรำไพพรรณี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ครั้งที่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/>
          <w:i/>
          <w:iCs/>
          <w:sz w:val="32"/>
        </w:rPr>
        <w:t xml:space="preserve">12 </w:t>
      </w:r>
      <w:r w:rsidRPr="005F0070">
        <w:rPr>
          <w:rFonts w:ascii="TH SarabunPSK" w:hAnsi="TH SarabunPSK" w:cs="TH SarabunPSK"/>
          <w:i/>
          <w:iCs/>
          <w:sz w:val="32"/>
          <w:cs/>
        </w:rPr>
        <w:t>(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 xml:space="preserve">หน้า </w:t>
      </w:r>
      <w:r w:rsidRPr="005F0070">
        <w:rPr>
          <w:rFonts w:ascii="TH SarabunPSK" w:hAnsi="TH SarabunPSK" w:cs="TH SarabunPSK"/>
          <w:sz w:val="32"/>
        </w:rPr>
        <w:t>624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631</w:t>
      </w:r>
      <w:r w:rsidRPr="005F0070">
        <w:rPr>
          <w:rFonts w:ascii="TH SarabunPSK" w:hAnsi="TH SarabunPSK" w:cs="TH SarabunPSK"/>
          <w:i/>
          <w:iCs/>
          <w:sz w:val="32"/>
          <w:cs/>
        </w:rPr>
        <w:t>).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จันทบุรี</w:t>
      </w:r>
      <w:r w:rsidRPr="005F0070">
        <w:rPr>
          <w:rFonts w:ascii="TH SarabunPSK" w:hAnsi="TH SarabunPSK" w:cs="TH SarabunPSK"/>
          <w:sz w:val="32"/>
          <w:cs/>
        </w:rPr>
        <w:t>:</w:t>
      </w:r>
      <w:r w:rsidRPr="005F0070">
        <w:rPr>
          <w:rFonts w:ascii="TH SarabunPSK" w:hAnsi="TH SarabunPSK" w:cs="TH SarabunPSK" w:hint="cs"/>
          <w:sz w:val="32"/>
          <w:cs/>
        </w:rPr>
        <w:t xml:space="preserve"> มหาวิทยาลัยราชภัฏรำไพพรรณี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0"/>
          <w:tab w:val="left" w:pos="426"/>
          <w:tab w:val="left" w:pos="567"/>
          <w:tab w:val="left" w:pos="993"/>
          <w:tab w:val="left" w:pos="1843"/>
          <w:tab w:val="left" w:pos="2694"/>
        </w:tabs>
        <w:spacing w:after="0" w:line="240" w:lineRule="auto"/>
        <w:ind w:left="851" w:hanging="425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Saisanan Na Ayudhaya, W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>Chaiphongpachara,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Wassanasompong, W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br/>
        <w:t>&amp; Laor, P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2017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>Activities in Daily Life Assessment among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</w:rPr>
        <w:t>Elderly in Salaya Sub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District Municipality, Nakhon Pathom Province, Thailand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Proceedings of 139th</w:t>
      </w:r>
      <w:r w:rsidRPr="005F0070">
        <w:rPr>
          <w:rFonts w:ascii="TH SarabunPSK" w:hAnsi="TH SarabunPSK" w:cs="TH SarabunPSK"/>
          <w:i/>
          <w:iCs/>
          <w:sz w:val="32"/>
          <w:rtl/>
          <w:cs/>
        </w:rPr>
        <w:t xml:space="preserve"> </w:t>
      </w:r>
      <w:r w:rsidRPr="005F0070">
        <w:rPr>
          <w:rFonts w:ascii="TH SarabunPSK" w:hAnsi="TH SarabunPSK" w:cs="TH SarabunPSK"/>
          <w:i/>
          <w:iCs/>
          <w:sz w:val="32"/>
        </w:rPr>
        <w:t>the</w:t>
      </w:r>
      <w:r w:rsidRPr="005F0070">
        <w:rPr>
          <w:rFonts w:cs="Angsana New"/>
          <w:cs/>
        </w:rPr>
        <w:t xml:space="preserve"> </w:t>
      </w:r>
      <w:r w:rsidRPr="005F0070">
        <w:rPr>
          <w:rFonts w:ascii="TH SarabunPSK" w:hAnsi="TH SarabunPSK" w:cs="TH SarabunPSK"/>
          <w:i/>
          <w:iCs/>
          <w:sz w:val="32"/>
        </w:rPr>
        <w:t xml:space="preserve">International Institute of Engineers and Researchers Conference </w:t>
      </w:r>
      <w:r w:rsidRPr="005F0070">
        <w:rPr>
          <w:rFonts w:ascii="TH SarabunPSK" w:hAnsi="TH SarabunPSK" w:cs="TH SarabunPSK"/>
          <w:i/>
          <w:iCs/>
          <w:sz w:val="32"/>
          <w:cs/>
        </w:rPr>
        <w:t>(</w:t>
      </w:r>
      <w:r w:rsidRPr="005F0070">
        <w:rPr>
          <w:rFonts w:ascii="TH SarabunPSK" w:hAnsi="TH SarabunPSK" w:cs="TH SarabunPSK"/>
          <w:i/>
          <w:iCs/>
          <w:sz w:val="32"/>
        </w:rPr>
        <w:t>IIER</w:t>
      </w:r>
      <w:r w:rsidRPr="005F0070">
        <w:rPr>
          <w:rFonts w:ascii="TH SarabunPSK" w:hAnsi="TH SarabunPSK" w:cs="TH SarabunPSK"/>
          <w:i/>
          <w:iCs/>
          <w:sz w:val="32"/>
          <w:cs/>
        </w:rPr>
        <w:t>)</w:t>
      </w:r>
      <w:r w:rsidRPr="005F0070">
        <w:rPr>
          <w:rFonts w:ascii="TH SarabunPSK" w:hAnsi="TH SarabunPSK" w:cs="TH SarabunPSK"/>
          <w:sz w:val="32"/>
          <w:cs/>
        </w:rPr>
        <w:t xml:space="preserve"> (</w:t>
      </w:r>
      <w:r w:rsidRPr="005F0070">
        <w:rPr>
          <w:rFonts w:ascii="TH SarabunPSK" w:hAnsi="TH SarabunPSK" w:cs="TH SarabunPSK"/>
          <w:sz w:val="32"/>
        </w:rPr>
        <w:t>pp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25</w:t>
      </w:r>
      <w:r w:rsidRPr="005F0070">
        <w:rPr>
          <w:rFonts w:ascii="TH SarabunPSK" w:hAnsi="TH SarabunPSK" w:cs="TH SarabunPSK"/>
          <w:sz w:val="32"/>
          <w:cs/>
        </w:rPr>
        <w:t xml:space="preserve">-           </w:t>
      </w:r>
    </w:p>
    <w:p w:rsidR="00482DA3" w:rsidRPr="005F0070" w:rsidRDefault="00482DA3" w:rsidP="00482DA3">
      <w:pPr>
        <w:pStyle w:val="ListParagraph"/>
        <w:tabs>
          <w:tab w:val="left" w:pos="0"/>
          <w:tab w:val="left" w:pos="851"/>
          <w:tab w:val="left" w:pos="1843"/>
          <w:tab w:val="left" w:pos="2694"/>
        </w:tabs>
        <w:ind w:left="851" w:hanging="425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 xml:space="preserve">      28</w:t>
      </w:r>
      <w:r w:rsidRPr="005F0070">
        <w:rPr>
          <w:rFonts w:ascii="TH SarabunPSK" w:hAnsi="TH SarabunPSK" w:cs="TH SarabunPSK"/>
          <w:sz w:val="32"/>
          <w:cs/>
        </w:rPr>
        <w:t>).</w:t>
      </w:r>
      <w:r w:rsidRPr="005F0070">
        <w:rPr>
          <w:rFonts w:ascii="TH SarabunPSK" w:hAnsi="TH SarabunPSK" w:cs="TH SarabunPSK"/>
          <w:sz w:val="32"/>
        </w:rPr>
        <w:t xml:space="preserve"> Osaka</w:t>
      </w:r>
      <w:r w:rsidRPr="005F0070">
        <w:rPr>
          <w:rFonts w:ascii="TH SarabunPSK" w:hAnsi="TH SarabunPSK" w:cs="TH SarabunPSK"/>
          <w:sz w:val="32"/>
          <w:cs/>
        </w:rPr>
        <w:t>:</w:t>
      </w:r>
      <w:r w:rsidRPr="005F0070">
        <w:rPr>
          <w:rFonts w:ascii="TH SarabunPSK" w:hAnsi="TH SarabunPSK" w:cs="TH SarabunPSK"/>
          <w:sz w:val="32"/>
        </w:rPr>
        <w:t xml:space="preserve"> Japan</w:t>
      </w:r>
      <w:r w:rsidRPr="005F0070">
        <w:rPr>
          <w:rFonts w:ascii="TH SarabunPSK" w:hAnsi="TH SarabunPSK" w:cs="TH SarabunPSK"/>
          <w:i/>
          <w:iCs/>
          <w:sz w:val="32"/>
          <w:cs/>
        </w:rPr>
        <w:t>.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0"/>
          <w:tab w:val="left" w:pos="426"/>
          <w:tab w:val="left" w:pos="851"/>
          <w:tab w:val="left" w:pos="1276"/>
          <w:tab w:val="left" w:pos="2694"/>
        </w:tabs>
        <w:spacing w:after="0" w:line="240" w:lineRule="auto"/>
        <w:ind w:left="851" w:hanging="425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Saisanan Na Ayudhaya, W</w:t>
      </w:r>
      <w:r w:rsidRPr="005F0070">
        <w:rPr>
          <w:rFonts w:ascii="TH SarabunPSK" w:hAnsi="TH SarabunPSK" w:cs="TH SarabunPSK"/>
          <w:sz w:val="32"/>
          <w:cs/>
        </w:rPr>
        <w:t>. (</w:t>
      </w:r>
      <w:r w:rsidRPr="005F0070">
        <w:rPr>
          <w:rFonts w:ascii="TH SarabunPSK" w:hAnsi="TH SarabunPSK" w:cs="TH SarabunPSK"/>
          <w:sz w:val="32"/>
        </w:rPr>
        <w:t>2017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/>
          <w:sz w:val="32"/>
        </w:rPr>
        <w:t xml:space="preserve"> Knowledge Management for Writing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 xml:space="preserve">  </w:t>
      </w:r>
      <w:r w:rsidRPr="005F0070">
        <w:rPr>
          <w:rFonts w:ascii="TH SarabunPSK" w:hAnsi="TH SarabunPSK" w:cs="TH SarabunPSK"/>
          <w:sz w:val="32"/>
          <w:cs/>
        </w:rPr>
        <w:br/>
      </w:r>
      <w:r w:rsidRPr="005F0070">
        <w:rPr>
          <w:rFonts w:ascii="TH SarabunPSK" w:hAnsi="TH SarabunPSK" w:cs="TH SarabunPSK"/>
          <w:sz w:val="32"/>
        </w:rPr>
        <w:t>Research Proposal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 xml:space="preserve">International Academic Multidisciplinary Research Conference </w:t>
      </w:r>
      <w:r w:rsidRPr="005F0070">
        <w:rPr>
          <w:rFonts w:ascii="TH SarabunPSK" w:hAnsi="TH SarabunPSK" w:cs="TH SarabunPSK"/>
          <w:sz w:val="32"/>
          <w:cs/>
        </w:rPr>
        <w:t>2017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</w:rPr>
        <w:t xml:space="preserve">Proceedings of International business economic tourism Sciences Technology Humanities Social Sciences and Education research Conference </w:t>
      </w:r>
      <w:r w:rsidRPr="005F0070">
        <w:rPr>
          <w:rFonts w:ascii="TH SarabunPSK" w:hAnsi="TH SarabunPSK" w:cs="TH SarabunPSK"/>
          <w:i/>
          <w:iCs/>
          <w:sz w:val="32"/>
          <w:cs/>
        </w:rPr>
        <w:t>(</w:t>
      </w:r>
      <w:r w:rsidRPr="005F0070">
        <w:rPr>
          <w:rFonts w:ascii="TH SarabunPSK" w:hAnsi="TH SarabunPSK" w:cs="TH SarabunPSK"/>
          <w:i/>
          <w:iCs/>
          <w:sz w:val="32"/>
        </w:rPr>
        <w:t>ICBTS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)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pp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253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257</w:t>
      </w:r>
      <w:r w:rsidRPr="005F0070">
        <w:rPr>
          <w:rFonts w:ascii="TH SarabunPSK" w:hAnsi="TH SarabunPSK" w:cs="TH SarabunPSK"/>
          <w:sz w:val="32"/>
          <w:cs/>
        </w:rPr>
        <w:t>).</w:t>
      </w:r>
      <w:r w:rsidRPr="005F0070">
        <w:rPr>
          <w:rFonts w:ascii="TH SarabunPSK" w:hAnsi="TH SarabunPSK" w:cs="TH SarabunPSK"/>
          <w:sz w:val="32"/>
        </w:rPr>
        <w:t xml:space="preserve"> Berlin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Germany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0"/>
          <w:tab w:val="left" w:pos="851"/>
          <w:tab w:val="left" w:pos="1843"/>
          <w:tab w:val="left" w:pos="2694"/>
        </w:tabs>
        <w:spacing w:after="0" w:line="240" w:lineRule="auto"/>
        <w:ind w:left="851" w:hanging="425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 w:hint="cs"/>
          <w:sz w:val="32"/>
          <w:cs/>
        </w:rPr>
        <w:t>วันวิสาข์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สายสนั่น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ณ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อยุธยา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ธนวัฒน์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ชัยพงศ์พัชรา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 w:hint="cs"/>
          <w:sz w:val="32"/>
          <w:cs/>
        </w:rPr>
        <w:t>วัลลภา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วาสนาสมปอง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และผุสดี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  <w:cs/>
        </w:rPr>
        <w:br/>
      </w:r>
      <w:r w:rsidRPr="005F0070">
        <w:rPr>
          <w:rFonts w:ascii="TH SarabunPSK" w:hAnsi="TH SarabunPSK" w:cs="TH SarabunPSK" w:hint="cs"/>
          <w:sz w:val="32"/>
          <w:cs/>
        </w:rPr>
        <w:t>ละออ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2560</w:t>
      </w:r>
      <w:r w:rsidRPr="005F0070">
        <w:rPr>
          <w:rFonts w:ascii="TH SarabunPSK" w:hAnsi="TH SarabunPSK" w:cs="TH SarabunPSK"/>
          <w:sz w:val="32"/>
          <w:cs/>
        </w:rPr>
        <w:t xml:space="preserve">). </w:t>
      </w:r>
      <w:r w:rsidRPr="005F0070">
        <w:rPr>
          <w:rFonts w:ascii="TH SarabunPSK" w:hAnsi="TH SarabunPSK" w:cs="TH SarabunPSK" w:hint="cs"/>
          <w:sz w:val="32"/>
          <w:cs/>
        </w:rPr>
        <w:t>ภาวะซึมเศร้าของผู้สูงอายุ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ในชมรมผู้สูงอายุแห่งหนึ่ง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จังหวัดนครปฐม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ในการประชุมสวนสุนันทาวิชาการระดับชาติด้าน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“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การวิจัยเพื่อการพัฒนาอย่างยั่งยืน</w:t>
      </w:r>
      <w:r w:rsidRPr="005F0070">
        <w:rPr>
          <w:rFonts w:ascii="TH SarabunPSK" w:hAnsi="TH SarabunPSK" w:cs="TH SarabunPSK" w:hint="eastAsia"/>
          <w:i/>
          <w:iCs/>
          <w:sz w:val="32"/>
          <w:cs/>
        </w:rPr>
        <w:t>”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i/>
          <w:iCs/>
          <w:sz w:val="32"/>
          <w:cs/>
        </w:rPr>
        <w:t>ครั้งที่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/>
          <w:i/>
          <w:iCs/>
          <w:sz w:val="32"/>
        </w:rPr>
        <w:t xml:space="preserve">6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  <w:cs/>
        </w:rPr>
        <w:t xml:space="preserve">หน้า </w:t>
      </w:r>
      <w:r w:rsidRPr="005F0070">
        <w:rPr>
          <w:rFonts w:ascii="TH SarabunPSK" w:hAnsi="TH SarabunPSK" w:cs="TH SarabunPSK"/>
          <w:sz w:val="32"/>
        </w:rPr>
        <w:t>1110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1119</w:t>
      </w:r>
      <w:r w:rsidRPr="005F0070">
        <w:rPr>
          <w:rFonts w:ascii="TH SarabunPSK" w:hAnsi="TH SarabunPSK" w:cs="TH SarabunPSK"/>
          <w:sz w:val="32"/>
          <w:cs/>
        </w:rPr>
        <w:t>).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</w:t>
      </w:r>
      <w:r w:rsidRPr="005F0070">
        <w:rPr>
          <w:rFonts w:ascii="TH SarabunPSK" w:hAnsi="TH SarabunPSK" w:cs="TH SarabunPSK" w:hint="cs"/>
          <w:sz w:val="32"/>
          <w:cs/>
        </w:rPr>
        <w:t>กรุงเทพฯ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 w:hint="cs"/>
          <w:sz w:val="32"/>
          <w:cs/>
        </w:rPr>
        <w:t>มหาวิทยาลัยราชภัฏสวนสุนันทา</w:t>
      </w:r>
      <w:r w:rsidRPr="005F0070">
        <w:rPr>
          <w:rFonts w:ascii="TH SarabunPSK" w:hAnsi="TH SarabunPSK" w:cs="TH SarabunPSK"/>
          <w:sz w:val="32"/>
          <w:cs/>
        </w:rPr>
        <w:t>.</w:t>
      </w:r>
    </w:p>
    <w:p w:rsidR="00482DA3" w:rsidRPr="005F0070" w:rsidRDefault="00482DA3" w:rsidP="00DF751C">
      <w:pPr>
        <w:pStyle w:val="ListParagraph"/>
        <w:numPr>
          <w:ilvl w:val="2"/>
          <w:numId w:val="18"/>
        </w:numPr>
        <w:tabs>
          <w:tab w:val="left" w:pos="0"/>
          <w:tab w:val="left" w:pos="851"/>
          <w:tab w:val="left" w:pos="1843"/>
          <w:tab w:val="left" w:pos="2694"/>
        </w:tabs>
        <w:spacing w:after="0" w:line="240" w:lineRule="auto"/>
        <w:ind w:left="851" w:hanging="425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  <w:cs/>
        </w:rPr>
        <w:t>วันวิสาข์ สายสนั่น ณ อยุธยา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/>
          <w:sz w:val="32"/>
          <w:cs/>
        </w:rPr>
        <w:t xml:space="preserve"> วัลลภา วาสนาสมปอง </w:t>
      </w:r>
      <w:r w:rsidRPr="005F0070">
        <w:rPr>
          <w:rFonts w:ascii="TH SarabunPSK" w:hAnsi="TH SarabunPSK" w:cs="TH SarabunPSK" w:hint="cs"/>
          <w:sz w:val="32"/>
          <w:cs/>
        </w:rPr>
        <w:t>และ</w:t>
      </w:r>
      <w:r w:rsidRPr="005F0070">
        <w:rPr>
          <w:rFonts w:ascii="TH SarabunPSK" w:hAnsi="TH SarabunPSK" w:cs="TH SarabunPSK"/>
          <w:sz w:val="32"/>
          <w:cs/>
        </w:rPr>
        <w:t>ธนวัฒน์ ชัยพงศ์พัชรา.</w:t>
      </w:r>
      <w:r w:rsidRPr="005F0070">
        <w:rPr>
          <w:rFonts w:ascii="TH SarabunPSK" w:hAnsi="TH SarabunPSK" w:cs="TH SarabunPSK" w:hint="cs"/>
          <w:sz w:val="32"/>
          <w:cs/>
        </w:rPr>
        <w:t xml:space="preserve">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2559</w:t>
      </w:r>
      <w:r w:rsidRPr="005F0070">
        <w:rPr>
          <w:rFonts w:ascii="TH SarabunPSK" w:hAnsi="TH SarabunPSK" w:cs="TH SarabunPSK"/>
          <w:sz w:val="32"/>
          <w:cs/>
        </w:rPr>
        <w:t xml:space="preserve">). พฤติกรรมการใช้สมุนไพรของอาสาสมัครสาธารณสุขประจำหมู่บ้าน กรณีศึกษาศูนย์สุขภาพชุมชนเมืองแม่กลอง โรงพยาบาลสมเด็จพระพุทธเลิศหล้าจังหวัดสมุทรสงคราม. 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ในการประชุมวิชาการและนำเสนอผลงานวิจัยระดับชาติ และนานาชาติ “ยกระดับงานวิจัย เพื่อก้าวสู่มหาวิทยาลัยระดับโลก” ครั้งที่ </w:t>
      </w:r>
      <w:r w:rsidRPr="005F0070">
        <w:rPr>
          <w:rFonts w:ascii="TH SarabunPSK" w:hAnsi="TH SarabunPSK" w:cs="TH SarabunPSK"/>
          <w:i/>
          <w:iCs/>
          <w:sz w:val="32"/>
        </w:rPr>
        <w:t xml:space="preserve">7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 w:hint="cs"/>
          <w:sz w:val="32"/>
          <w:cs/>
        </w:rPr>
        <w:t xml:space="preserve">หน้า </w:t>
      </w:r>
      <w:r w:rsidRPr="005F0070">
        <w:rPr>
          <w:rFonts w:ascii="TH SarabunPSK" w:hAnsi="TH SarabunPSK" w:cs="TH SarabunPSK"/>
          <w:sz w:val="32"/>
        </w:rPr>
        <w:t>3041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3053</w:t>
      </w:r>
      <w:r w:rsidRPr="005F0070">
        <w:rPr>
          <w:rFonts w:ascii="TH SarabunPSK" w:hAnsi="TH SarabunPSK" w:cs="TH SarabunPSK"/>
          <w:sz w:val="32"/>
          <w:cs/>
        </w:rPr>
        <w:t>).</w:t>
      </w:r>
      <w:r w:rsidRPr="005F0070">
        <w:rPr>
          <w:rFonts w:ascii="TH SarabunPSK" w:hAnsi="TH SarabunPSK" w:cs="TH SarabunPSK" w:hint="cs"/>
          <w:sz w:val="32"/>
          <w:cs/>
        </w:rPr>
        <w:t xml:space="preserve"> กรุงเทพฯ</w:t>
      </w:r>
      <w:r w:rsidRPr="005F0070">
        <w:rPr>
          <w:rFonts w:ascii="TH SarabunPSK" w:hAnsi="TH SarabunPSK" w:cs="TH SarabunPSK"/>
          <w:sz w:val="32"/>
          <w:cs/>
        </w:rPr>
        <w:t>: มหาวิทยาลัยราชภัฏสวนสุนันทา</w:t>
      </w:r>
      <w:r w:rsidRPr="005F0070">
        <w:rPr>
          <w:rFonts w:ascii="TH SarabunPSK" w:hAnsi="TH SarabunPSK" w:cs="TH SarabunPSK"/>
          <w:i/>
          <w:iCs/>
          <w:sz w:val="32"/>
          <w:cs/>
        </w:rPr>
        <w:t>.</w:t>
      </w:r>
      <w:r w:rsidRPr="005F0070">
        <w:rPr>
          <w:rFonts w:ascii="TH SarabunPSK" w:hAnsi="TH SarabunPSK" w:cs="TH SarabunPSK"/>
          <w:sz w:val="32"/>
          <w:cs/>
        </w:rPr>
        <w:t xml:space="preserve"> </w:t>
      </w:r>
    </w:p>
    <w:p w:rsidR="00482DA3" w:rsidRPr="005F0070" w:rsidRDefault="00482DA3" w:rsidP="00482DA3">
      <w:pPr>
        <w:tabs>
          <w:tab w:val="left" w:pos="0"/>
          <w:tab w:val="left" w:pos="851"/>
          <w:tab w:val="left" w:pos="1843"/>
        </w:tabs>
        <w:rPr>
          <w:rFonts w:ascii="TH SarabunPSK" w:hAnsi="TH SarabunPSK" w:cs="TH SarabunPSK"/>
        </w:rPr>
      </w:pPr>
    </w:p>
    <w:p w:rsidR="00482DA3" w:rsidRPr="005F0070" w:rsidRDefault="00482DA3" w:rsidP="00DF751C">
      <w:pPr>
        <w:numPr>
          <w:ilvl w:val="0"/>
          <w:numId w:val="18"/>
        </w:num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  <w:cs/>
        </w:rPr>
        <w:t>เกียรติคุณและรางวัล</w:t>
      </w:r>
    </w:p>
    <w:tbl>
      <w:tblPr>
        <w:tblStyle w:val="TableGrid"/>
        <w:tblW w:w="4884" w:type="pct"/>
        <w:tblInd w:w="108" w:type="dxa"/>
        <w:tblLook w:val="04A0" w:firstRow="1" w:lastRow="0" w:firstColumn="1" w:lastColumn="0" w:noHBand="0" w:noVBand="1"/>
      </w:tblPr>
      <w:tblGrid>
        <w:gridCol w:w="6991"/>
        <w:gridCol w:w="1859"/>
      </w:tblGrid>
      <w:tr w:rsidR="005F0070" w:rsidRPr="005F0070" w:rsidTr="00ED1C0B">
        <w:tc>
          <w:tcPr>
            <w:tcW w:w="3950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เกียรติคุณ/รางวัลที่ได้รับ</w:t>
            </w:r>
          </w:p>
        </w:tc>
        <w:tc>
          <w:tcPr>
            <w:tcW w:w="1050" w:type="pct"/>
            <w:shd w:val="clear" w:color="auto" w:fill="D9D9D9" w:themeFill="background1" w:themeFillShade="D9"/>
          </w:tcPr>
          <w:p w:rsidR="00482DA3" w:rsidRPr="005F0070" w:rsidRDefault="00482DA3" w:rsidP="00BA778F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5F0070">
              <w:rPr>
                <w:rFonts w:ascii="TH SarabunPSK" w:eastAsia="Calibri" w:hAnsi="TH SarabunPSK" w:cs="TH SarabunPSK"/>
                <w:b/>
                <w:bCs/>
                <w:cs/>
              </w:rPr>
              <w:t>ปี พ.ศ.</w:t>
            </w:r>
          </w:p>
        </w:tc>
      </w:tr>
      <w:tr w:rsidR="005F0070" w:rsidRPr="005F0070" w:rsidTr="00BA778F">
        <w:tc>
          <w:tcPr>
            <w:tcW w:w="3950" w:type="pct"/>
          </w:tcPr>
          <w:p w:rsidR="00482DA3" w:rsidRPr="005F0070" w:rsidRDefault="00482DA3" w:rsidP="00BA778F">
            <w:pPr>
              <w:rPr>
                <w:rFonts w:ascii="TH SarabunPSK" w:hAnsi="TH SarabunPSK" w:cs="TH SarabunPSK"/>
                <w:cs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รางวัลแบบอย่างที่ดี</w:t>
            </w:r>
            <w:r w:rsidRPr="005F0070">
              <w:rPr>
                <w:rFonts w:ascii="TH SarabunPSK" w:hAnsi="TH SarabunPSK" w:cs="TH SarabunPSK"/>
                <w:cs/>
              </w:rPr>
              <w:t xml:space="preserve"> (</w:t>
            </w:r>
            <w:r w:rsidRPr="005F0070">
              <w:rPr>
                <w:rFonts w:ascii="TH SarabunPSK" w:hAnsi="TH SarabunPSK" w:cs="TH SarabunPSK"/>
              </w:rPr>
              <w:t>Good Practice Award</w:t>
            </w:r>
            <w:r w:rsidRPr="005F0070">
              <w:rPr>
                <w:rFonts w:ascii="TH SarabunPSK" w:hAnsi="TH SarabunPSK" w:cs="TH SarabunPSK"/>
                <w:cs/>
              </w:rPr>
              <w:t xml:space="preserve">) </w:t>
            </w:r>
            <w:r w:rsidRPr="005F0070">
              <w:rPr>
                <w:rFonts w:ascii="TH SarabunPSK" w:hAnsi="TH SarabunPSK" w:cs="TH SarabunPSK" w:hint="cs"/>
                <w:cs/>
              </w:rPr>
              <w:t>ประเภทบุคคล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>ในการเขียนข้อเสนอโครงการวิจัยประจำปีงบประมาณ</w:t>
            </w:r>
            <w:r w:rsidRPr="005F0070">
              <w:rPr>
                <w:rFonts w:ascii="TH SarabunPSK" w:hAnsi="TH SarabunPSK" w:cs="TH SarabunPSK"/>
                <w:cs/>
              </w:rPr>
              <w:t xml:space="preserve"> 2560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 มหาวิทยาลัยราชภัฏสวนสุนันทา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</w:p>
        </w:tc>
        <w:tc>
          <w:tcPr>
            <w:tcW w:w="1050" w:type="pct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2560</w:t>
            </w:r>
          </w:p>
        </w:tc>
      </w:tr>
      <w:tr w:rsidR="005F0070" w:rsidRPr="005F0070" w:rsidTr="00BA778F">
        <w:tc>
          <w:tcPr>
            <w:tcW w:w="3950" w:type="pct"/>
          </w:tcPr>
          <w:p w:rsidR="00482DA3" w:rsidRPr="005F0070" w:rsidRDefault="00482DA3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  <w:cs/>
              </w:rPr>
              <w:t>รางวัล</w:t>
            </w:r>
            <w:r w:rsidRPr="005F0070">
              <w:rPr>
                <w:rFonts w:ascii="TH SarabunPSK" w:hAnsi="TH SarabunPSK" w:cs="TH SarabunPSK" w:hint="cs"/>
                <w:cs/>
              </w:rPr>
              <w:t xml:space="preserve">บทความดี </w:t>
            </w:r>
            <w:r w:rsidRPr="005F0070">
              <w:rPr>
                <w:rFonts w:ascii="TH SarabunPSK" w:hAnsi="TH SarabunPSK" w:cs="TH SarabunPSK"/>
                <w:cs/>
              </w:rPr>
              <w:t xml:space="preserve">การนำเสนอผลงานวิจัยประเภท </w:t>
            </w:r>
            <w:r w:rsidRPr="005F0070">
              <w:rPr>
                <w:rFonts w:ascii="TH SarabunPSK" w:hAnsi="TH SarabunPSK" w:cs="TH SarabunPSK"/>
              </w:rPr>
              <w:t xml:space="preserve">Oral </w:t>
            </w:r>
            <w:r w:rsidRPr="005F0070">
              <w:rPr>
                <w:rFonts w:ascii="TH SarabunPSK" w:hAnsi="TH SarabunPSK" w:cs="TH SarabunPSK" w:hint="cs"/>
                <w:cs/>
              </w:rPr>
              <w:t>ในการประชุมสวน</w:t>
            </w:r>
          </w:p>
          <w:p w:rsidR="00482DA3" w:rsidRPr="005F0070" w:rsidRDefault="00482DA3" w:rsidP="00BA778F">
            <w:pPr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 w:hint="cs"/>
                <w:cs/>
              </w:rPr>
              <w:t>สุนันทา วิชาการระดับชาติด้าน</w:t>
            </w:r>
            <w:r w:rsidRPr="005F0070">
              <w:rPr>
                <w:rFonts w:ascii="TH SarabunPSK" w:hAnsi="TH SarabunPSK" w:cs="TH SarabunPSK"/>
                <w:cs/>
              </w:rPr>
              <w:t xml:space="preserve"> “</w:t>
            </w:r>
            <w:r w:rsidRPr="005F0070">
              <w:rPr>
                <w:rFonts w:ascii="TH SarabunPSK" w:hAnsi="TH SarabunPSK" w:cs="TH SarabunPSK" w:hint="cs"/>
                <w:cs/>
              </w:rPr>
              <w:t>การวิจัยเพื่อการพัฒนาอย่างยั่งยืน</w:t>
            </w:r>
            <w:r w:rsidRPr="005F0070">
              <w:rPr>
                <w:rFonts w:ascii="TH SarabunPSK" w:hAnsi="TH SarabunPSK" w:cs="TH SarabunPSK" w:hint="eastAsia"/>
                <w:cs/>
              </w:rPr>
              <w:t>”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  <w:r w:rsidRPr="005F0070">
              <w:rPr>
                <w:rFonts w:ascii="TH SarabunPSK" w:hAnsi="TH SarabunPSK" w:cs="TH SarabunPSK" w:hint="cs"/>
                <w:cs/>
              </w:rPr>
              <w:t>ครั้งที่</w:t>
            </w:r>
            <w:r w:rsidRPr="005F0070">
              <w:rPr>
                <w:rFonts w:ascii="TH SarabunPSK" w:hAnsi="TH SarabunPSK" w:cs="TH SarabunPSK"/>
                <w:cs/>
              </w:rPr>
              <w:t xml:space="preserve"> 6 </w:t>
            </w:r>
            <w:r w:rsidRPr="005F0070">
              <w:rPr>
                <w:rFonts w:ascii="TH SarabunPSK" w:hAnsi="TH SarabunPSK" w:cs="TH SarabunPSK" w:hint="cs"/>
                <w:cs/>
              </w:rPr>
              <w:t>สถาบันวิจัยและพัฒนา มหาวิทยาลัยราชภัฏสวนสุนันทา</w:t>
            </w:r>
            <w:r w:rsidRPr="005F0070">
              <w:rPr>
                <w:rFonts w:ascii="TH SarabunPSK" w:hAnsi="TH SarabunPSK" w:cs="TH SarabunPSK"/>
                <w:cs/>
              </w:rPr>
              <w:t xml:space="preserve"> </w:t>
            </w:r>
          </w:p>
        </w:tc>
        <w:tc>
          <w:tcPr>
            <w:tcW w:w="1050" w:type="pct"/>
          </w:tcPr>
          <w:p w:rsidR="00482DA3" w:rsidRPr="005F0070" w:rsidRDefault="00482DA3" w:rsidP="00BA778F">
            <w:pPr>
              <w:jc w:val="center"/>
              <w:rPr>
                <w:rFonts w:ascii="TH SarabunPSK" w:hAnsi="TH SarabunPSK" w:cs="TH SarabunPSK"/>
              </w:rPr>
            </w:pPr>
            <w:r w:rsidRPr="005F0070">
              <w:rPr>
                <w:rFonts w:ascii="TH SarabunPSK" w:hAnsi="TH SarabunPSK" w:cs="TH SarabunPSK"/>
              </w:rPr>
              <w:t>2560</w:t>
            </w:r>
          </w:p>
        </w:tc>
      </w:tr>
    </w:tbl>
    <w:p w:rsidR="00482DA3" w:rsidRPr="005F0070" w:rsidRDefault="00482DA3" w:rsidP="00482DA3">
      <w:pPr>
        <w:rPr>
          <w:rFonts w:ascii="TH SarabunPSK" w:hAnsi="TH SarabunPSK" w:cs="TH SarabunPSK"/>
        </w:rPr>
      </w:pPr>
    </w:p>
    <w:p w:rsidR="00482DA3" w:rsidRPr="005F0070" w:rsidRDefault="00482DA3" w:rsidP="00482DA3">
      <w:pPr>
        <w:ind w:firstLine="720"/>
        <w:rPr>
          <w:rFonts w:ascii="TH SarabunPSK" w:hAnsi="TH SarabunPSK" w:cs="TH SarabunPSK"/>
        </w:rPr>
      </w:pPr>
    </w:p>
    <w:p w:rsidR="00482DA3" w:rsidRPr="005F0070" w:rsidRDefault="00482DA3" w:rsidP="00482DA3">
      <w:pPr>
        <w:rPr>
          <w:rFonts w:ascii="TH SarabunPSK" w:hAnsi="TH SarabunPSK" w:cs="TH SarabunPSK"/>
          <w:b/>
          <w:bCs/>
        </w:rPr>
      </w:pPr>
    </w:p>
    <w:p w:rsidR="00482DA3" w:rsidRPr="005F0070" w:rsidRDefault="00482DA3" w:rsidP="00482DA3">
      <w:pPr>
        <w:rPr>
          <w:rFonts w:ascii="TH SarabunPSK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ED1C0B" w:rsidRPr="005F0070" w:rsidRDefault="00ED1C0B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9B0F8D" w:rsidRDefault="009B0F8D">
      <w:pPr>
        <w:spacing w:after="200" w:line="276" w:lineRule="auto"/>
        <w:rPr>
          <w:rFonts w:ascii="TH Sarabun New" w:eastAsia="Calibri" w:hAnsi="TH Sarabun New" w:cs="TH Sarabun New"/>
          <w:b/>
          <w:bCs/>
          <w:sz w:val="36"/>
          <w:szCs w:val="36"/>
          <w:lang w:val="pt-BR"/>
        </w:rPr>
      </w:pPr>
      <w:r>
        <w:rPr>
          <w:rFonts w:ascii="TH Sarabun New" w:eastAsia="Calibri" w:hAnsi="TH Sarabun New" w:cs="TH Sarabun New"/>
          <w:b/>
          <w:bCs/>
          <w:sz w:val="36"/>
          <w:szCs w:val="36"/>
          <w:cs/>
          <w:lang w:val="pt-BR"/>
        </w:rPr>
        <w:br w:type="page"/>
      </w:r>
    </w:p>
    <w:p w:rsidR="00482DA3" w:rsidRPr="005F0070" w:rsidRDefault="00482DA3" w:rsidP="00482DA3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  <w:lang w:val="pt-BR"/>
        </w:rPr>
      </w:pPr>
      <w:r w:rsidRPr="005F0070">
        <w:rPr>
          <w:rFonts w:ascii="TH Sarabun New" w:eastAsia="Calibri" w:hAnsi="TH Sarabun New" w:cs="TH Sarabun New"/>
          <w:b/>
          <w:bCs/>
          <w:sz w:val="36"/>
          <w:szCs w:val="36"/>
          <w:lang w:val="pt-BR"/>
        </w:rPr>
        <w:t>Curriculum Vitae</w:t>
      </w:r>
    </w:p>
    <w:p w:rsidR="00482DA3" w:rsidRPr="005F0070" w:rsidRDefault="00482DA3" w:rsidP="00482DA3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  <w:lang w:val="pt-BR"/>
        </w:rPr>
      </w:pPr>
      <w:r w:rsidRPr="005F0070">
        <w:rPr>
          <w:rFonts w:ascii="TH Sarabun New" w:eastAsia="Calibri" w:hAnsi="TH Sarabun New" w:cs="TH Sarabun New"/>
          <w:b/>
          <w:bCs/>
          <w:sz w:val="36"/>
          <w:szCs w:val="36"/>
          <w:lang w:val="pt-BR"/>
        </w:rPr>
        <w:t>Dr</w:t>
      </w:r>
      <w:r w:rsidRPr="005F0070">
        <w:rPr>
          <w:rFonts w:ascii="TH Sarabun New" w:eastAsia="Calibri" w:hAnsi="TH Sarabun New" w:cs="TH Sarabun New" w:hint="cs"/>
          <w:b/>
          <w:bCs/>
          <w:sz w:val="36"/>
          <w:szCs w:val="36"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  <w:sz w:val="36"/>
          <w:szCs w:val="36"/>
          <w:lang w:val="pt-BR"/>
        </w:rPr>
        <w:t>Cua Ngoc Le</w:t>
      </w:r>
    </w:p>
    <w:p w:rsidR="00482DA3" w:rsidRPr="005F0070" w:rsidRDefault="00482DA3" w:rsidP="00482DA3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  <w:lang w:val="pt-BR"/>
        </w:rPr>
      </w:pPr>
    </w:p>
    <w:tbl>
      <w:tblPr>
        <w:tblW w:w="0" w:type="auto"/>
        <w:tblInd w:w="108" w:type="dxa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6372"/>
        <w:gridCol w:w="766"/>
        <w:gridCol w:w="1824"/>
      </w:tblGrid>
      <w:tr w:rsidR="005F0070" w:rsidRPr="005F0070" w:rsidTr="00BA778F">
        <w:tc>
          <w:tcPr>
            <w:tcW w:w="6372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hideMark/>
          </w:tcPr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Walailak University</w:t>
            </w:r>
          </w:p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School of Public Health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 xml:space="preserve">                  </w:t>
            </w:r>
          </w:p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222 </w:t>
            </w:r>
            <w:r w:rsidRPr="005F0070">
              <w:rPr>
                <w:rFonts w:ascii="TH Sarabun New" w:eastAsia="Calibri" w:hAnsi="TH Sarabun New" w:cs="TH Sarabun New"/>
              </w:rPr>
              <w:t>Thaiburi sub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</w:rPr>
              <w:t>district, Thasala, Nakhon Sri Thammarat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 xml:space="preserve"> 80160</w:t>
            </w:r>
          </w:p>
        </w:tc>
        <w:tc>
          <w:tcPr>
            <w:tcW w:w="766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hideMark/>
          </w:tcPr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Tel</w:t>
            </w:r>
          </w:p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Fax</w:t>
            </w:r>
          </w:p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Email</w:t>
            </w:r>
          </w:p>
        </w:tc>
        <w:tc>
          <w:tcPr>
            <w:tcW w:w="1824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hideMark/>
          </w:tcPr>
          <w:p w:rsidR="00482DA3" w:rsidRPr="005F0070" w:rsidRDefault="00482DA3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075-6727</w:t>
            </w:r>
            <w:r w:rsidRPr="005F0070">
              <w:rPr>
                <w:rFonts w:ascii="TH SarabunPSK" w:eastAsiaTheme="minorHAnsi" w:hAnsi="TH SarabunPSK" w:cs="TH SarabunPSK"/>
              </w:rPr>
              <w:t>42</w:t>
            </w:r>
          </w:p>
          <w:p w:rsidR="00482DA3" w:rsidRPr="005F0070" w:rsidRDefault="00482DA3" w:rsidP="00BA778F">
            <w:pPr>
              <w:spacing w:line="235" w:lineRule="auto"/>
              <w:ind w:right="-79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075-672</w:t>
            </w:r>
            <w:r w:rsidRPr="005F0070">
              <w:rPr>
                <w:rFonts w:ascii="TH SarabunPSK" w:eastAsia="TH SarabunPSK" w:hAnsi="TH SarabunPSK" w:cs="TH SarabunPSK"/>
              </w:rPr>
              <w:t>705</w:t>
            </w:r>
          </w:p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cua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  <w:r w:rsidRPr="005F0070">
              <w:rPr>
                <w:rFonts w:ascii="TH Sarabun New" w:eastAsia="Calibri" w:hAnsi="TH Sarabun New" w:cs="TH Sarabun New"/>
              </w:rPr>
              <w:t>le@wu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  <w:r w:rsidRPr="005F0070">
              <w:rPr>
                <w:rFonts w:ascii="TH Sarabun New" w:eastAsia="Calibri" w:hAnsi="TH Sarabun New" w:cs="TH Sarabun New"/>
              </w:rPr>
              <w:t>ac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  <w:r w:rsidRPr="005F0070">
              <w:rPr>
                <w:rFonts w:ascii="TH Sarabun New" w:eastAsia="Calibri" w:hAnsi="TH Sarabun New" w:cs="TH Sarabun New"/>
              </w:rPr>
              <w:t>th</w:t>
            </w:r>
          </w:p>
        </w:tc>
      </w:tr>
    </w:tbl>
    <w:p w:rsidR="00482DA3" w:rsidRPr="005F0070" w:rsidRDefault="00482DA3" w:rsidP="00482DA3">
      <w:pPr>
        <w:rPr>
          <w:rFonts w:ascii="TH Sarabun New" w:eastAsia="Calibri" w:hAnsi="TH Sarabun New" w:cs="TH Sarabun New"/>
          <w:b/>
          <w:bCs/>
        </w:rPr>
      </w:pPr>
    </w:p>
    <w:p w:rsidR="00482DA3" w:rsidRPr="005F0070" w:rsidRDefault="00482DA3" w:rsidP="00482DA3">
      <w:pPr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1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>Education</w:t>
      </w:r>
    </w:p>
    <w:p w:rsidR="00482DA3" w:rsidRPr="005F0070" w:rsidRDefault="00482DA3" w:rsidP="00482DA3">
      <w:pPr>
        <w:rPr>
          <w:rFonts w:ascii="TH Sarabun New" w:eastAsia="Calibri" w:hAnsi="TH Sarabun New" w:cs="TH Sarabun New"/>
          <w:b/>
          <w:bCs/>
        </w:rPr>
      </w:pPr>
    </w:p>
    <w:tbl>
      <w:tblPr>
        <w:tblW w:w="488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2"/>
        <w:gridCol w:w="6124"/>
        <w:gridCol w:w="1414"/>
      </w:tblGrid>
      <w:tr w:rsidR="005F0070" w:rsidRPr="005F0070" w:rsidTr="00BA778F"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Degree</w:t>
            </w:r>
          </w:p>
        </w:tc>
        <w:tc>
          <w:tcPr>
            <w:tcW w:w="3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  <w:cs/>
              </w:rPr>
              <w:t xml:space="preserve"> (</w:t>
            </w:r>
            <w:r w:rsidRPr="005F0070">
              <w:rPr>
                <w:rFonts w:ascii="TH Sarabun New" w:eastAsia="Calibri" w:hAnsi="TH Sarabun New" w:cs="TH Sarabun New"/>
                <w:b/>
                <w:bCs/>
              </w:rPr>
              <w:t>Major</w:t>
            </w:r>
            <w:r w:rsidRPr="005F0070">
              <w:rPr>
                <w:rFonts w:ascii="TH Sarabun New" w:eastAsia="Calibri" w:hAnsi="TH Sarabun New" w:cs="TH Sarabun New" w:hint="cs"/>
                <w:b/>
                <w:bCs/>
                <w:cs/>
              </w:rPr>
              <w:t>/</w:t>
            </w:r>
            <w:r w:rsidRPr="005F0070">
              <w:rPr>
                <w:rFonts w:ascii="TH Sarabun New" w:eastAsia="Calibri" w:hAnsi="TH Sarabun New" w:cs="TH Sarabun New"/>
                <w:b/>
                <w:bCs/>
              </w:rPr>
              <w:t>Institute</w:t>
            </w:r>
            <w:r w:rsidRPr="005F0070">
              <w:rPr>
                <w:rFonts w:ascii="TH Sarabun New" w:eastAsia="Calibri" w:hAnsi="TH Sarabun New" w:cs="TH Sarabun New" w:hint="cs"/>
                <w:b/>
                <w:bCs/>
                <w:cs/>
              </w:rPr>
              <w:t>)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Year</w:t>
            </w:r>
          </w:p>
        </w:tc>
      </w:tr>
      <w:tr w:rsidR="005F0070" w:rsidRPr="005F0070" w:rsidTr="00BA778F"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tabs>
                <w:tab w:val="left" w:pos="426"/>
              </w:tabs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hAnsi="TH Sarabun New" w:cs="TH Sarabun New"/>
              </w:rPr>
              <w:t>Dr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  <w:r w:rsidRPr="005F0070">
              <w:rPr>
                <w:rFonts w:ascii="TH Sarabun New" w:hAnsi="TH Sarabun New" w:cs="TH Sarabun New"/>
              </w:rPr>
              <w:t>PH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</w:p>
        </w:tc>
        <w:tc>
          <w:tcPr>
            <w:tcW w:w="3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tabs>
                <w:tab w:val="left" w:pos="426"/>
              </w:tabs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Public Health, Mahidol University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tabs>
                <w:tab w:val="left" w:pos="426"/>
              </w:tabs>
              <w:jc w:val="center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2555</w:t>
            </w:r>
          </w:p>
        </w:tc>
      </w:tr>
      <w:tr w:rsidR="005F0070" w:rsidRPr="005F0070" w:rsidTr="00BA778F"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tabs>
                <w:tab w:val="left" w:pos="426"/>
              </w:tabs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hAnsi="TH Sarabun New" w:cs="TH Sarabun New"/>
              </w:rPr>
              <w:t>M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  <w:r w:rsidRPr="005F0070">
              <w:rPr>
                <w:rFonts w:ascii="TH Sarabun New" w:hAnsi="TH Sarabun New" w:cs="TH Sarabun New"/>
              </w:rPr>
              <w:t>P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  <w:r w:rsidRPr="005F0070">
              <w:rPr>
                <w:rFonts w:ascii="TH Sarabun New" w:hAnsi="TH Sarabun New" w:cs="TH Sarabun New"/>
              </w:rPr>
              <w:t>H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</w:p>
        </w:tc>
        <w:tc>
          <w:tcPr>
            <w:tcW w:w="3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tabs>
                <w:tab w:val="left" w:pos="426"/>
              </w:tabs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Public Health, Mahidol University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cs/>
              </w:rPr>
            </w:pPr>
            <w:r w:rsidRPr="005F0070">
              <w:rPr>
                <w:rFonts w:ascii="TH Sarabun New" w:eastAsia="Calibri" w:hAnsi="TH Sarabun New" w:cs="TH Sarabun New"/>
              </w:rPr>
              <w:t>2543</w:t>
            </w:r>
          </w:p>
        </w:tc>
      </w:tr>
      <w:tr w:rsidR="005F0070" w:rsidRPr="005F0070" w:rsidTr="00BA778F"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B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  <w:r w:rsidRPr="005F0070">
              <w:rPr>
                <w:rFonts w:ascii="TH Sarabun New" w:eastAsia="Calibri" w:hAnsi="TH Sarabun New" w:cs="TH Sarabun New"/>
              </w:rPr>
              <w:t>Sc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>.</w:t>
            </w:r>
          </w:p>
        </w:tc>
        <w:tc>
          <w:tcPr>
            <w:tcW w:w="3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Pharmaceutical Manufacturing,</w:t>
            </w:r>
          </w:p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HCM University of Medicine and Pharmacy, Vietnam</w:t>
            </w:r>
          </w:p>
        </w:tc>
        <w:tc>
          <w:tcPr>
            <w:tcW w:w="7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2523</w:t>
            </w:r>
          </w:p>
        </w:tc>
      </w:tr>
    </w:tbl>
    <w:p w:rsidR="00482DA3" w:rsidRPr="005F0070" w:rsidRDefault="00482DA3" w:rsidP="00482DA3">
      <w:pPr>
        <w:rPr>
          <w:rFonts w:ascii="TH Sarabun New" w:eastAsia="Calibri" w:hAnsi="TH Sarabun New" w:cs="TH Sarabun New"/>
          <w:b/>
          <w:bCs/>
        </w:rPr>
      </w:pPr>
    </w:p>
    <w:p w:rsidR="00482DA3" w:rsidRPr="005F0070" w:rsidRDefault="00482DA3" w:rsidP="00482DA3">
      <w:pPr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2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>Work experiences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61"/>
        <w:gridCol w:w="2299"/>
      </w:tblGrid>
      <w:tr w:rsidR="005F0070" w:rsidRPr="005F0070" w:rsidTr="00BA778F">
        <w:tc>
          <w:tcPr>
            <w:tcW w:w="3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Position</w:t>
            </w:r>
            <w:r w:rsidRPr="005F0070">
              <w:rPr>
                <w:rFonts w:ascii="TH Sarabun New" w:eastAsia="Calibri" w:hAnsi="TH Sarabun New" w:cs="TH Sarabun New" w:hint="cs"/>
                <w:b/>
                <w:bCs/>
                <w:cs/>
              </w:rPr>
              <w:t xml:space="preserve"> – </w:t>
            </w:r>
            <w:r w:rsidRPr="005F0070">
              <w:rPr>
                <w:rFonts w:ascii="TH Sarabun New" w:eastAsia="Calibri" w:hAnsi="TH Sarabun New" w:cs="TH Sarabun New"/>
                <w:b/>
                <w:bCs/>
              </w:rPr>
              <w:t>Organization</w:t>
            </w:r>
          </w:p>
        </w:tc>
        <w:tc>
          <w:tcPr>
            <w:tcW w:w="1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Year</w:t>
            </w:r>
          </w:p>
        </w:tc>
      </w:tr>
      <w:tr w:rsidR="005F0070" w:rsidRPr="005F0070" w:rsidTr="00BA778F">
        <w:tc>
          <w:tcPr>
            <w:tcW w:w="3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Lecturer of School of Public Health, Walailak University, Thailand </w:t>
            </w:r>
          </w:p>
        </w:tc>
        <w:tc>
          <w:tcPr>
            <w:tcW w:w="1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June 2019 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present</w:t>
            </w:r>
          </w:p>
        </w:tc>
      </w:tr>
      <w:tr w:rsidR="005F0070" w:rsidRPr="005F0070" w:rsidTr="00BA778F">
        <w:tc>
          <w:tcPr>
            <w:tcW w:w="3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Guest Lecturer of Faculty of Pharmacy and Public Health at Nam Can Tho University, Tay Do University and TraVinh University</w:t>
            </w:r>
          </w:p>
        </w:tc>
        <w:tc>
          <w:tcPr>
            <w:tcW w:w="1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2016 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May 2019</w:t>
            </w:r>
          </w:p>
        </w:tc>
      </w:tr>
      <w:tr w:rsidR="005F0070" w:rsidRPr="005F0070" w:rsidTr="00BA778F">
        <w:tc>
          <w:tcPr>
            <w:tcW w:w="3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Dean of Faculty of Health Sciences, Mekong University, Vietnam </w:t>
            </w:r>
          </w:p>
        </w:tc>
        <w:tc>
          <w:tcPr>
            <w:tcW w:w="1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 2016 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May 2019</w:t>
            </w:r>
          </w:p>
        </w:tc>
      </w:tr>
      <w:tr w:rsidR="005F0070" w:rsidRPr="005F0070" w:rsidTr="00BA778F">
        <w:tc>
          <w:tcPr>
            <w:tcW w:w="3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Senior Researcher 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Can Tho City Health Department </w:t>
            </w:r>
          </w:p>
        </w:tc>
        <w:tc>
          <w:tcPr>
            <w:tcW w:w="1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 2012 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2016</w:t>
            </w:r>
          </w:p>
        </w:tc>
      </w:tr>
    </w:tbl>
    <w:p w:rsidR="00482DA3" w:rsidRPr="005F0070" w:rsidRDefault="00482DA3" w:rsidP="00482DA3">
      <w:pPr>
        <w:rPr>
          <w:rFonts w:ascii="TH Sarabun New" w:eastAsia="Calibri" w:hAnsi="TH Sarabun New" w:cs="TH Sarabun New"/>
          <w:b/>
          <w:bCs/>
        </w:rPr>
      </w:pPr>
    </w:p>
    <w:p w:rsidR="00482DA3" w:rsidRPr="005F0070" w:rsidRDefault="00482DA3" w:rsidP="00482DA3">
      <w:pPr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3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>Specialists</w:t>
      </w:r>
    </w:p>
    <w:p w:rsidR="00482DA3" w:rsidRPr="005F0070" w:rsidRDefault="00482DA3" w:rsidP="00482DA3">
      <w:pPr>
        <w:tabs>
          <w:tab w:val="left" w:pos="1134"/>
        </w:tabs>
        <w:ind w:firstLine="720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ab/>
        <w:t>1</w:t>
      </w:r>
      <w:r w:rsidRPr="005F0070">
        <w:rPr>
          <w:rFonts w:ascii="TH Sarabun New" w:eastAsia="Calibri" w:hAnsi="TH Sarabun New" w:cs="TH Sarabun New"/>
          <w:cs/>
        </w:rPr>
        <w:t xml:space="preserve">) </w:t>
      </w:r>
      <w:r w:rsidRPr="005F0070">
        <w:rPr>
          <w:rFonts w:ascii="TH Sarabun New" w:eastAsia="Calibri" w:hAnsi="TH Sarabun New" w:cs="TH Sarabun New"/>
          <w:lang w:bidi="ar-SA"/>
        </w:rPr>
        <w:t>Public Health Nutrition</w:t>
      </w:r>
    </w:p>
    <w:p w:rsidR="00482DA3" w:rsidRPr="005F0070" w:rsidRDefault="00482DA3" w:rsidP="00482DA3">
      <w:pPr>
        <w:tabs>
          <w:tab w:val="left" w:pos="1134"/>
        </w:tabs>
        <w:ind w:firstLine="720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ab/>
        <w:t>2</w:t>
      </w:r>
      <w:r w:rsidRPr="005F0070">
        <w:rPr>
          <w:rFonts w:ascii="TH Sarabun New" w:eastAsia="Calibri" w:hAnsi="TH Sarabun New" w:cs="TH Sarabun New"/>
          <w:cs/>
        </w:rPr>
        <w:t xml:space="preserve">) </w:t>
      </w:r>
      <w:r w:rsidRPr="005F0070">
        <w:rPr>
          <w:rFonts w:ascii="TH Sarabun New" w:eastAsia="Calibri" w:hAnsi="TH Sarabun New" w:cs="TH Sarabun New"/>
          <w:lang w:bidi="ar-SA"/>
        </w:rPr>
        <w:t>Public Health Administration</w:t>
      </w:r>
    </w:p>
    <w:p w:rsidR="00482DA3" w:rsidRPr="005F0070" w:rsidRDefault="00482DA3" w:rsidP="00482DA3">
      <w:pPr>
        <w:tabs>
          <w:tab w:val="left" w:pos="1134"/>
        </w:tabs>
        <w:ind w:firstLine="720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ab/>
        <w:t>3</w:t>
      </w:r>
      <w:r w:rsidRPr="005F0070">
        <w:rPr>
          <w:rFonts w:ascii="TH Sarabun New" w:eastAsia="Calibri" w:hAnsi="TH Sarabun New" w:cs="TH Sarabun New"/>
          <w:cs/>
        </w:rPr>
        <w:t xml:space="preserve">) </w:t>
      </w:r>
      <w:r w:rsidRPr="005F0070">
        <w:rPr>
          <w:rFonts w:ascii="TH Sarabun New" w:eastAsia="Calibri" w:hAnsi="TH Sarabun New" w:cs="TH Sarabun New"/>
          <w:lang w:bidi="ar-SA"/>
        </w:rPr>
        <w:t>Hospital Management</w:t>
      </w:r>
    </w:p>
    <w:p w:rsidR="00482DA3" w:rsidRPr="005F0070" w:rsidRDefault="00482DA3" w:rsidP="00482DA3">
      <w:pPr>
        <w:tabs>
          <w:tab w:val="left" w:pos="1134"/>
        </w:tabs>
        <w:ind w:firstLine="720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ab/>
        <w:t>4</w:t>
      </w:r>
      <w:r w:rsidRPr="005F0070">
        <w:rPr>
          <w:rFonts w:ascii="TH Sarabun New" w:eastAsia="Calibri" w:hAnsi="TH Sarabun New" w:cs="TH Sarabun New"/>
          <w:cs/>
        </w:rPr>
        <w:t xml:space="preserve">) </w:t>
      </w:r>
      <w:r w:rsidRPr="005F0070">
        <w:rPr>
          <w:rFonts w:ascii="TH Sarabun New" w:eastAsia="Calibri" w:hAnsi="TH Sarabun New" w:cs="TH Sarabun New"/>
          <w:lang w:bidi="ar-SA"/>
        </w:rPr>
        <w:t>Health Promotion</w:t>
      </w:r>
    </w:p>
    <w:p w:rsidR="00482DA3" w:rsidRPr="005F0070" w:rsidRDefault="00482DA3" w:rsidP="00482DA3">
      <w:pPr>
        <w:tabs>
          <w:tab w:val="left" w:pos="1134"/>
        </w:tabs>
        <w:ind w:firstLine="720"/>
        <w:rPr>
          <w:rFonts w:ascii="TH Sarabun New" w:eastAsia="Calibri" w:hAnsi="TH Sarabun New" w:cs="TH Sarabun New"/>
          <w:lang w:bidi="ar-SA"/>
        </w:rPr>
      </w:pPr>
    </w:p>
    <w:p w:rsidR="00482DA3" w:rsidRPr="005F0070" w:rsidRDefault="00482DA3" w:rsidP="00482DA3">
      <w:pPr>
        <w:spacing w:line="360" w:lineRule="exact"/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4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>Teaching Experiences</w:t>
      </w:r>
    </w:p>
    <w:p w:rsidR="00482DA3" w:rsidRPr="005F0070" w:rsidRDefault="00482DA3" w:rsidP="00482DA3">
      <w:pPr>
        <w:spacing w:line="360" w:lineRule="exact"/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  <w:cs/>
        </w:rPr>
        <w:tab/>
      </w:r>
      <w:r w:rsidRPr="005F0070">
        <w:rPr>
          <w:rFonts w:ascii="TH Sarabun New" w:eastAsia="Calibri" w:hAnsi="TH Sarabun New" w:cs="TH Sarabun New"/>
          <w:b/>
          <w:bCs/>
        </w:rPr>
        <w:tab/>
      </w:r>
      <w:r w:rsidRPr="005F0070">
        <w:rPr>
          <w:rFonts w:ascii="TH Sarabun New" w:hAnsi="TH Sarabun New" w:cs="TH Sarabun New"/>
        </w:rPr>
        <w:sym w:font="Wingdings" w:char="F0FE"/>
      </w:r>
      <w:r w:rsidRPr="005F0070">
        <w:rPr>
          <w:rFonts w:ascii="TH Sarabun New" w:eastAsia="Calibri" w:hAnsi="TH Sarabun New" w:cs="TH Sarabun New"/>
          <w:b/>
          <w:bCs/>
        </w:rPr>
        <w:t>yes</w:t>
      </w:r>
      <w:r w:rsidRPr="005F0070">
        <w:rPr>
          <w:rFonts w:ascii="TH Sarabun New" w:eastAsia="Calibri" w:hAnsi="TH Sarabun New" w:cs="TH Sarabun New"/>
          <w:b/>
          <w:bCs/>
        </w:rPr>
        <w:tab/>
      </w:r>
      <w:r w:rsidRPr="005F0070">
        <w:rPr>
          <w:rFonts w:ascii="TH Sarabun New" w:eastAsia="Calibri" w:hAnsi="TH Sarabun New" w:cs="TH Sarabun New"/>
          <w:b/>
          <w:bCs/>
        </w:rPr>
        <w:tab/>
      </w:r>
      <w:r w:rsidRPr="005F0070">
        <w:rPr>
          <w:rFonts w:ascii="TH Sarabun New" w:eastAsia="Calibri" w:hAnsi="TH Sarabun New" w:cs="TH Sarabun New"/>
          <w:b/>
          <w:bCs/>
        </w:rPr>
        <w:tab/>
      </w:r>
      <w:r w:rsidRPr="005F0070">
        <w:rPr>
          <w:rFonts w:ascii="TH Sarabun New" w:hAnsi="TH Sarabun New" w:cs="TH Sarabun New"/>
        </w:rPr>
        <w:sym w:font="Wingdings" w:char="F0A8"/>
      </w:r>
      <w:r w:rsidRPr="005F0070">
        <w:rPr>
          <w:rFonts w:ascii="TH Sarabun New" w:eastAsia="Calibri" w:hAnsi="TH Sarabun New" w:cs="TH Sarabun New"/>
          <w:b/>
          <w:bCs/>
        </w:rPr>
        <w:t>No</w:t>
      </w:r>
    </w:p>
    <w:p w:rsidR="00482DA3" w:rsidRPr="005F0070" w:rsidRDefault="00482DA3" w:rsidP="00482DA3">
      <w:pPr>
        <w:spacing w:line="360" w:lineRule="exact"/>
        <w:rPr>
          <w:rFonts w:ascii="TH Sarabun New" w:eastAsia="Calibri" w:hAnsi="TH Sarabun New" w:cs="TH Sarabun New"/>
          <w:b/>
          <w:bCs/>
        </w:rPr>
      </w:pPr>
    </w:p>
    <w:tbl>
      <w:tblPr>
        <w:tblW w:w="51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46"/>
        <w:gridCol w:w="1691"/>
        <w:gridCol w:w="2305"/>
        <w:gridCol w:w="2055"/>
        <w:gridCol w:w="1044"/>
      </w:tblGrid>
      <w:tr w:rsidR="005F0070" w:rsidRPr="005F0070" w:rsidTr="00BA778F">
        <w:trPr>
          <w:tblHeader/>
        </w:trPr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spacing w:line="360" w:lineRule="exact"/>
              <w:ind w:left="-142" w:right="-106"/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Educational Institution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spacing w:line="360" w:lineRule="exact"/>
              <w:ind w:left="-110" w:right="-107"/>
              <w:jc w:val="center"/>
              <w:rPr>
                <w:rFonts w:ascii="TH Sarabun New" w:eastAsia="Calibri" w:hAnsi="TH Sarabun New" w:cs="TH Sarabun New"/>
                <w:b/>
                <w:bCs/>
                <w: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School</w:t>
            </w:r>
            <w:r w:rsidRPr="005F0070">
              <w:rPr>
                <w:rFonts w:ascii="TH Sarabun New" w:eastAsia="Calibri" w:hAnsi="TH Sarabun New" w:cs="TH Sarabun New" w:hint="cs"/>
                <w:b/>
                <w:bCs/>
                <w:cs/>
              </w:rPr>
              <w:t>/</w:t>
            </w:r>
            <w:r w:rsidRPr="005F0070">
              <w:rPr>
                <w:rFonts w:ascii="TH Sarabun New" w:eastAsia="Calibri" w:hAnsi="TH Sarabun New" w:cs="TH Sarabun New"/>
                <w:b/>
                <w:bCs/>
              </w:rPr>
              <w:t>Faculty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spacing w:line="360" w:lineRule="exact"/>
              <w:ind w:left="-109" w:right="-66"/>
              <w:jc w:val="center"/>
              <w:rPr>
                <w:rFonts w:ascii="TH Sarabun New" w:eastAsia="Calibri" w:hAnsi="TH Sarabun New" w:cs="TH Sarabun New"/>
                <w:b/>
                <w:bCs/>
                <w: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Department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spacing w:line="360" w:lineRule="exact"/>
              <w:ind w:left="-150" w:right="-162"/>
              <w:jc w:val="center"/>
              <w:rPr>
                <w:rFonts w:ascii="TH Sarabun New" w:eastAsia="Calibri" w:hAnsi="TH Sarabun New" w:cs="TH Sarabun New"/>
                <w:b/>
                <w:bCs/>
                <w: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Subjects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spacing w:line="360" w:lineRule="exact"/>
              <w:ind w:left="-54" w:right="-143"/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Year</w:t>
            </w:r>
          </w:p>
        </w:tc>
      </w:tr>
      <w:tr w:rsidR="005F0070" w:rsidRPr="005F0070" w:rsidTr="00BA778F"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rtl/>
                <w:cs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Walailak University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spacing w:line="360" w:lineRule="exact"/>
              <w:ind w:right="-107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School of Public Health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spacing w:line="360" w:lineRule="exact"/>
              <w:ind w:right="-66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</w:rPr>
              <w:t>Community Public Health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DejaVuSans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DejaVuSans" w:hAnsi="TH Sarabun New" w:cs="TH Sarabun New"/>
                <w:lang w:bidi="ar-SA"/>
              </w:rPr>
              <w:t>PHP62</w:t>
            </w:r>
            <w:r w:rsidRPr="005F0070">
              <w:rPr>
                <w:rFonts w:ascii="TH Sarabun New" w:eastAsia="DejaVuSans" w:hAnsi="TH Sarabun New" w:cs="TH Sarabun New"/>
                <w:cs/>
              </w:rPr>
              <w:t>-</w:t>
            </w:r>
            <w:r w:rsidRPr="005F0070">
              <w:rPr>
                <w:rFonts w:ascii="TH Sarabun New" w:eastAsia="DejaVuSans" w:hAnsi="TH Sarabun New" w:cs="TH Sarabun New"/>
                <w:lang w:bidi="ar-SA"/>
              </w:rPr>
              <w:t>252 Thai</w:t>
            </w:r>
            <w:r w:rsidRPr="005F0070">
              <w:rPr>
                <w:rFonts w:ascii="TH Sarabun New" w:eastAsia="DejaVuSans" w:hAnsi="TH Sarabun New" w:cs="TH Sarabun New"/>
                <w:cs/>
              </w:rPr>
              <w:t>-</w:t>
            </w:r>
            <w:r w:rsidRPr="005F0070">
              <w:rPr>
                <w:rFonts w:ascii="TH Sarabun New" w:eastAsia="DejaVuSans" w:hAnsi="TH Sarabun New" w:cs="TH Sarabun New"/>
                <w:lang w:bidi="ar-SA"/>
              </w:rPr>
              <w:t>Asean Public Health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DejaVuSans" w:hAnsi="TH Sarabun New" w:cs="TH Sarabun New"/>
                <w:lang w:bidi="ar-SA"/>
              </w:rPr>
            </w:pPr>
            <w:r w:rsidRPr="005F0070">
              <w:rPr>
                <w:rFonts w:ascii="TH Sarabun New" w:eastAsia="DejaVuSans" w:hAnsi="TH Sarabun New" w:cs="TH Sarabun New"/>
                <w:lang w:bidi="ar-SA"/>
              </w:rPr>
              <w:t>Communication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ENV61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315 Public Health Administration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PHP62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459 Social marketing in public health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PHP62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214 Community Health Nutrition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PHP61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331 Leadership in Public Health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PHP61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352 English Communication in Public Health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PHP61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354 Personality Development for Health Personnel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OCC61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203 Public Health Nutrition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PHP443 Seminar in Community Health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PHP61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325 Public Health Pharmacy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PHP62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221 Health Education and Behavioral Sciences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PHP447 Community Public Health Research Project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PHP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448 Community Health Professional Experience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MPH60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644 Community Psychology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MPH60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641 Health Social Marketing  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spacing w:line="360" w:lineRule="exact"/>
              <w:ind w:right="-143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2019 up to now</w:t>
            </w:r>
          </w:p>
        </w:tc>
      </w:tr>
      <w:tr w:rsidR="005F0070" w:rsidRPr="005F0070" w:rsidTr="00BA778F"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Mekong </w:t>
            </w:r>
          </w:p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University 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Health Sciences 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Basic Sciences</w:t>
            </w:r>
          </w:p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HealthEducation</w:t>
            </w:r>
          </w:p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and Behavior Sciences</w:t>
            </w:r>
          </w:p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Pharmacy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Basic Statistics,</w:t>
            </w:r>
          </w:p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Health Psychology,</w:t>
            </w:r>
          </w:p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Health Promotion,</w:t>
            </w:r>
          </w:p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Pharmacology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2016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</w:rPr>
              <w:t>2019</w:t>
            </w:r>
          </w:p>
        </w:tc>
      </w:tr>
      <w:tr w:rsidR="005F0070" w:rsidRPr="005F0070" w:rsidTr="00BA778F"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Tay Do University</w:t>
            </w:r>
          </w:p>
          <w:p w:rsidR="00482DA3" w:rsidRPr="005F0070" w:rsidRDefault="00482DA3" w:rsidP="00BA778F">
            <w:pPr>
              <w:spacing w:line="360" w:lineRule="exact"/>
              <w:ind w:right="-106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Nam Can Tho University</w:t>
            </w:r>
          </w:p>
          <w:p w:rsidR="00482DA3" w:rsidRPr="005F0070" w:rsidRDefault="00482DA3" w:rsidP="00BA778F">
            <w:pPr>
              <w:spacing w:line="360" w:lineRule="exact"/>
              <w:ind w:right="-106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TraVinh University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spacing w:line="360" w:lineRule="exact"/>
              <w:ind w:right="-107"/>
              <w:rPr>
                <w:rFonts w:ascii="TH Sarabun New" w:eastAsia="Calibri" w:hAnsi="TH Sarabun New" w:cs="TH Sarabun New"/>
                <w:cs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</w:rPr>
              <w:t>Pharmacy</w:t>
            </w:r>
          </w:p>
          <w:p w:rsidR="00482DA3" w:rsidRPr="005F0070" w:rsidRDefault="00482DA3" w:rsidP="00BA778F">
            <w:pPr>
              <w:spacing w:line="360" w:lineRule="exact"/>
              <w:ind w:right="-107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</w:rPr>
              <w:t>Medical Laboratory Technology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spacing w:line="360" w:lineRule="exact"/>
              <w:ind w:right="-66"/>
              <w:rPr>
                <w:rFonts w:ascii="TH Sarabun New" w:eastAsia="Calibri" w:hAnsi="TH Sarabun New" w:cs="TH Sarabun New"/>
                <w:cs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</w:rPr>
              <w:t>Research</w:t>
            </w:r>
          </w:p>
          <w:p w:rsidR="00482DA3" w:rsidRPr="005F0070" w:rsidRDefault="00482DA3" w:rsidP="00BA778F">
            <w:pPr>
              <w:spacing w:line="360" w:lineRule="exact"/>
              <w:ind w:right="-66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</w:rPr>
              <w:t>Biostatistics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  <w:cs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</w:rPr>
              <w:t>Research Methodology in Pharmacy</w:t>
            </w:r>
          </w:p>
          <w:p w:rsidR="00482DA3" w:rsidRPr="005F0070" w:rsidRDefault="00482DA3" w:rsidP="00BA778F">
            <w:pPr>
              <w:spacing w:line="360" w:lineRule="exact"/>
              <w:ind w:right="-162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</w:rPr>
              <w:t>Basic Statistics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spacing w:line="360" w:lineRule="exact"/>
              <w:ind w:right="-143"/>
              <w:rPr>
                <w:rFonts w:ascii="TH Sarabun New" w:eastAsia="Calibri" w:hAnsi="TH Sarabun New" w:cs="TH Sarabun New"/>
                <w:cs/>
              </w:rPr>
            </w:pPr>
            <w:r w:rsidRPr="005F0070">
              <w:rPr>
                <w:rFonts w:ascii="TH Sarabun New" w:eastAsia="Calibri" w:hAnsi="TH Sarabun New" w:cs="TH Sarabun New"/>
              </w:rPr>
              <w:t>2016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>-</w:t>
            </w:r>
          </w:p>
          <w:p w:rsidR="00482DA3" w:rsidRPr="005F0070" w:rsidRDefault="00482DA3" w:rsidP="00BA778F">
            <w:pPr>
              <w:spacing w:line="360" w:lineRule="exact"/>
              <w:ind w:right="-143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2019</w:t>
            </w:r>
          </w:p>
        </w:tc>
      </w:tr>
    </w:tbl>
    <w:p w:rsidR="00482DA3" w:rsidRPr="005F0070" w:rsidRDefault="00482DA3" w:rsidP="00482DA3">
      <w:pPr>
        <w:spacing w:line="360" w:lineRule="exact"/>
        <w:rPr>
          <w:rFonts w:ascii="TH Sarabun New" w:eastAsia="Calibri" w:hAnsi="TH Sarabun New" w:cs="TH Sarabun New"/>
          <w:b/>
          <w:bCs/>
        </w:rPr>
      </w:pPr>
    </w:p>
    <w:p w:rsidR="00482DA3" w:rsidRPr="005F0070" w:rsidRDefault="00482DA3" w:rsidP="00482DA3">
      <w:pPr>
        <w:spacing w:line="360" w:lineRule="exact"/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5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 xml:space="preserve">Publications 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(5 </w:t>
      </w:r>
      <w:r w:rsidRPr="005F0070">
        <w:rPr>
          <w:rFonts w:ascii="TH Sarabun New" w:eastAsia="Calibri" w:hAnsi="TH Sarabun New" w:cs="TH Sarabun New"/>
          <w:b/>
          <w:bCs/>
        </w:rPr>
        <w:t>years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) </w:t>
      </w:r>
      <w:r w:rsidRPr="005F0070">
        <w:rPr>
          <w:rFonts w:ascii="TH Sarabun New" w:eastAsia="Calibri" w:hAnsi="TH Sarabun New" w:cs="TH Sarabun New"/>
          <w:b/>
          <w:bCs/>
        </w:rPr>
        <w:t>which are not part of graduation</w:t>
      </w:r>
    </w:p>
    <w:p w:rsidR="00482DA3" w:rsidRPr="005F0070" w:rsidRDefault="00482DA3" w:rsidP="00482DA3">
      <w:pPr>
        <w:spacing w:line="360" w:lineRule="exact"/>
        <w:jc w:val="thaiDistribute"/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  <w:cs/>
        </w:rPr>
        <w:tab/>
      </w:r>
      <w:r w:rsidRPr="005F0070">
        <w:rPr>
          <w:rFonts w:ascii="TH Sarabun New" w:eastAsia="Calibri" w:hAnsi="TH Sarabun New" w:cs="TH Sarabun New"/>
          <w:b/>
          <w:bCs/>
        </w:rPr>
        <w:t>5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.1 </w:t>
      </w:r>
      <w:r w:rsidRPr="005F0070">
        <w:rPr>
          <w:rFonts w:ascii="TH Sarabun New" w:eastAsia="Calibri" w:hAnsi="TH Sarabun New" w:cs="TH Sarabun New"/>
          <w:b/>
          <w:bCs/>
        </w:rPr>
        <w:t>Research articles</w:t>
      </w:r>
    </w:p>
    <w:p w:rsidR="00482DA3" w:rsidRPr="005F0070" w:rsidRDefault="00482DA3" w:rsidP="00DF751C">
      <w:pPr>
        <w:numPr>
          <w:ilvl w:val="0"/>
          <w:numId w:val="19"/>
        </w:numPr>
        <w:autoSpaceDE w:val="0"/>
        <w:autoSpaceDN w:val="0"/>
        <w:adjustRightInd w:val="0"/>
        <w:spacing w:after="200" w:line="276" w:lineRule="auto"/>
        <w:ind w:left="1276"/>
        <w:contextualSpacing/>
        <w:jc w:val="thaiDistribute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val="it-IT"/>
        </w:rPr>
        <w:t>Chutipattana, N</w:t>
      </w:r>
      <w:r w:rsidRPr="005F0070">
        <w:rPr>
          <w:rFonts w:ascii="TH Sarabun New" w:eastAsia="Calibri" w:hAnsi="TH Sarabun New" w:cs="TH Sarabun New"/>
          <w:cs/>
          <w:lang w:val="it-IT"/>
        </w:rPr>
        <w:t>.</w:t>
      </w:r>
      <w:r w:rsidRPr="005F0070">
        <w:rPr>
          <w:rFonts w:ascii="TH Sarabun New" w:eastAsia="Calibri" w:hAnsi="TH Sarabun New" w:cs="TH Sarabun New"/>
          <w:lang w:val="it-IT"/>
        </w:rPr>
        <w:t xml:space="preserve">, </w:t>
      </w:r>
      <w:r w:rsidRPr="005F0070">
        <w:rPr>
          <w:rFonts w:ascii="TH Sarabun New" w:eastAsia="Calibri" w:hAnsi="TH Sarabun New" w:cs="TH Sarabun New"/>
          <w:b/>
          <w:lang w:val="it-IT"/>
        </w:rPr>
        <w:t>Le, C</w:t>
      </w:r>
      <w:r w:rsidRPr="005F0070">
        <w:rPr>
          <w:rFonts w:ascii="TH Sarabun New" w:eastAsia="Calibri" w:hAnsi="TH Sarabun New" w:cs="TH Sarabun New"/>
          <w:b/>
          <w:bCs/>
          <w:cs/>
          <w:lang w:val="it-IT"/>
        </w:rPr>
        <w:t xml:space="preserve">. </w:t>
      </w:r>
      <w:r w:rsidRPr="005F0070">
        <w:rPr>
          <w:rFonts w:ascii="TH Sarabun New" w:eastAsia="Calibri" w:hAnsi="TH Sarabun New" w:cs="TH Sarabun New"/>
          <w:b/>
          <w:lang w:val="it-IT"/>
        </w:rPr>
        <w:t>N</w:t>
      </w:r>
      <w:r w:rsidRPr="005F0070">
        <w:rPr>
          <w:rFonts w:ascii="TH Sarabun New" w:eastAsia="Calibri" w:hAnsi="TH Sarabun New" w:cs="TH Sarabun New"/>
          <w:b/>
          <w:bCs/>
          <w:cs/>
          <w:lang w:val="it-IT"/>
        </w:rPr>
        <w:t>.</w:t>
      </w:r>
      <w:r w:rsidRPr="005F0070">
        <w:rPr>
          <w:rFonts w:ascii="TH Sarabun New" w:eastAsia="Calibri" w:hAnsi="TH Sarabun New" w:cs="TH Sarabun New"/>
          <w:lang w:val="it-IT"/>
        </w:rPr>
        <w:t>, &amp; Kaewsawat, S</w:t>
      </w:r>
      <w:r w:rsidRPr="005F0070">
        <w:rPr>
          <w:rFonts w:ascii="TH Sarabun New" w:eastAsia="Calibri" w:hAnsi="TH Sarabun New" w:cs="TH Sarabun New"/>
          <w:cs/>
          <w:lang w:val="it-IT"/>
        </w:rPr>
        <w:t>. (</w:t>
      </w:r>
      <w:r w:rsidRPr="005F0070">
        <w:rPr>
          <w:rFonts w:ascii="TH Sarabun New" w:eastAsia="Calibri" w:hAnsi="TH Sarabun New" w:cs="TH Sarabun New"/>
          <w:lang w:val="it-IT"/>
        </w:rPr>
        <w:t>2022</w:t>
      </w:r>
      <w:r w:rsidRPr="005F0070">
        <w:rPr>
          <w:rFonts w:ascii="TH Sarabun New" w:eastAsia="Calibri" w:hAnsi="TH Sarabun New" w:cs="TH Sarabun New"/>
          <w:cs/>
          <w:lang w:val="it-IT"/>
        </w:rPr>
        <w:t xml:space="preserve">). </w:t>
      </w:r>
      <w:r w:rsidRPr="005F0070">
        <w:rPr>
          <w:rFonts w:ascii="TH Sarabun New" w:eastAsia="Calibri" w:hAnsi="TH Sarabun New" w:cs="TH Sarabun New"/>
        </w:rPr>
        <w:t>Depression, anxiety, and stress during COVID</w:t>
      </w:r>
      <w:r w:rsidRPr="005F0070">
        <w:rPr>
          <w:rFonts w:ascii="TH Sarabun New" w:eastAsia="Calibri" w:hAnsi="TH Sarabun New" w:cs="TH Sarabun New"/>
          <w:cs/>
        </w:rPr>
        <w:t>-</w:t>
      </w:r>
      <w:r w:rsidRPr="005F0070">
        <w:rPr>
          <w:rFonts w:ascii="TH Sarabun New" w:eastAsia="Calibri" w:hAnsi="TH Sarabun New" w:cs="TH Sarabun New"/>
        </w:rPr>
        <w:t>19 epidemic among public health students in Thailand</w:t>
      </w:r>
      <w:r w:rsidRPr="005F0070">
        <w:rPr>
          <w:rFonts w:ascii="TH Sarabun New" w:eastAsia="Calibri" w:hAnsi="TH Sarabun New" w:cs="TH Sarabun New"/>
          <w:cs/>
        </w:rPr>
        <w:t xml:space="preserve">. </w:t>
      </w:r>
      <w:r w:rsidRPr="005F0070">
        <w:rPr>
          <w:rFonts w:ascii="TH Sarabun New" w:eastAsia="Calibri" w:hAnsi="TH Sarabun New" w:cs="TH Sarabun New"/>
          <w:i/>
        </w:rPr>
        <w:t xml:space="preserve">Trend in </w:t>
      </w:r>
      <w:r w:rsidRPr="005F0070">
        <w:rPr>
          <w:rFonts w:ascii="TH SarabunPSK" w:eastAsia="Calibri" w:hAnsi="TH SarabunPSK" w:cs="TH SarabunPSK" w:hint="cs"/>
          <w:i/>
        </w:rPr>
        <w:t xml:space="preserve">Sciences, </w:t>
      </w:r>
      <w:r w:rsidRPr="005F0070">
        <w:rPr>
          <w:rFonts w:ascii="TH SarabunPSK" w:eastAsia="Calibri" w:hAnsi="TH SarabunPSK" w:cs="TH SarabunPSK" w:hint="cs"/>
        </w:rPr>
        <w:t xml:space="preserve">19 </w:t>
      </w:r>
      <w:r w:rsidRPr="005F0070">
        <w:rPr>
          <w:rFonts w:ascii="TH SarabunPSK" w:eastAsia="Calibri" w:hAnsi="TH SarabunPSK" w:cs="TH SarabunPSK" w:hint="cs"/>
          <w:cs/>
        </w:rPr>
        <w:t>(</w:t>
      </w:r>
      <w:r w:rsidRPr="005F0070">
        <w:rPr>
          <w:rFonts w:ascii="TH SarabunPSK" w:eastAsia="Calibri" w:hAnsi="TH SarabunPSK" w:cs="TH SarabunPSK" w:hint="cs"/>
        </w:rPr>
        <w:t>4</w:t>
      </w:r>
      <w:r w:rsidRPr="005F0070">
        <w:rPr>
          <w:rFonts w:ascii="TH SarabunPSK" w:eastAsia="Calibri" w:hAnsi="TH SarabunPSK" w:cs="TH SarabunPSK" w:hint="cs"/>
          <w:cs/>
        </w:rPr>
        <w:t xml:space="preserve">): </w:t>
      </w:r>
      <w:r w:rsidRPr="005F0070">
        <w:rPr>
          <w:rFonts w:ascii="TH SarabunPSK" w:eastAsia="Calibri" w:hAnsi="TH SarabunPSK" w:cs="TH SarabunPSK" w:hint="cs"/>
        </w:rPr>
        <w:t>2577</w:t>
      </w:r>
      <w:r w:rsidRPr="005F0070">
        <w:rPr>
          <w:rFonts w:ascii="TH SarabunPSK" w:eastAsia="Calibri" w:hAnsi="TH SarabunPSK" w:cs="TH SarabunPSK" w:hint="cs"/>
          <w:cs/>
        </w:rPr>
        <w:t xml:space="preserve">. </w:t>
      </w:r>
      <w:r w:rsidRPr="005F0070">
        <w:rPr>
          <w:rFonts w:ascii="TH SarabunPSK" w:hAnsi="TH SarabunPSK" w:cs="TH SarabunPSK" w:hint="cs"/>
        </w:rPr>
        <w:t>https</w:t>
      </w:r>
      <w:r w:rsidRPr="005F0070">
        <w:rPr>
          <w:rFonts w:ascii="TH SarabunPSK" w:hAnsi="TH SarabunPSK" w:cs="TH SarabunPSK" w:hint="cs"/>
          <w:cs/>
        </w:rPr>
        <w:t>://</w:t>
      </w:r>
      <w:r w:rsidRPr="005F0070">
        <w:rPr>
          <w:rFonts w:ascii="TH SarabunPSK" w:hAnsi="TH SarabunPSK" w:cs="TH SarabunPSK" w:hint="cs"/>
        </w:rPr>
        <w:t>doi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org</w:t>
      </w:r>
      <w:r w:rsidRPr="005F0070">
        <w:rPr>
          <w:rFonts w:ascii="TH SarabunPSK" w:hAnsi="TH SarabunPSK" w:cs="TH SarabunPSK" w:hint="cs"/>
          <w:cs/>
        </w:rPr>
        <w:t>/</w:t>
      </w:r>
      <w:r w:rsidRPr="005F0070">
        <w:rPr>
          <w:rFonts w:ascii="TH SarabunPSK" w:hAnsi="TH SarabunPSK" w:cs="TH SarabunPSK" w:hint="cs"/>
        </w:rPr>
        <w:t>10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48048</w:t>
      </w:r>
      <w:r w:rsidRPr="005F0070">
        <w:rPr>
          <w:rFonts w:ascii="TH SarabunPSK" w:hAnsi="TH SarabunPSK" w:cs="TH SarabunPSK" w:hint="cs"/>
          <w:cs/>
        </w:rPr>
        <w:t>/</w:t>
      </w:r>
      <w:r w:rsidRPr="005F0070">
        <w:rPr>
          <w:rFonts w:ascii="TH SarabunPSK" w:hAnsi="TH SarabunPSK" w:cs="TH SarabunPSK" w:hint="cs"/>
        </w:rPr>
        <w:t>tis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2022</w:t>
      </w:r>
      <w:r w:rsidRPr="005F0070">
        <w:rPr>
          <w:rFonts w:ascii="TH SarabunPSK" w:hAnsi="TH SarabunPSK" w:cs="TH SarabunPSK" w:hint="cs"/>
          <w:cs/>
        </w:rPr>
        <w:t>.</w:t>
      </w:r>
      <w:r w:rsidRPr="005F0070">
        <w:rPr>
          <w:rFonts w:ascii="TH SarabunPSK" w:hAnsi="TH SarabunPSK" w:cs="TH SarabunPSK" w:hint="cs"/>
        </w:rPr>
        <w:t>2577</w:t>
      </w:r>
    </w:p>
    <w:p w:rsidR="00482DA3" w:rsidRPr="005F0070" w:rsidRDefault="00482DA3" w:rsidP="00DF751C">
      <w:pPr>
        <w:numPr>
          <w:ilvl w:val="0"/>
          <w:numId w:val="19"/>
        </w:numPr>
        <w:autoSpaceDE w:val="0"/>
        <w:autoSpaceDN w:val="0"/>
        <w:adjustRightInd w:val="0"/>
        <w:spacing w:after="200" w:line="276" w:lineRule="auto"/>
        <w:ind w:left="1276"/>
        <w:contextualSpacing/>
        <w:jc w:val="thaiDistribute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b/>
        </w:rPr>
        <w:t>Le, C</w:t>
      </w:r>
      <w:r w:rsidRPr="005F0070">
        <w:rPr>
          <w:rFonts w:ascii="TH Sarabun New" w:eastAsia="Calibri" w:hAnsi="TH Sarabun New" w:cs="TH Sarabun New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</w:rPr>
        <w:t>N</w:t>
      </w:r>
      <w:r w:rsidRPr="005F0070">
        <w:rPr>
          <w:rFonts w:ascii="TH Sarabun New" w:eastAsia="Calibri" w:hAnsi="TH Sarabun New" w:cs="TH Sarabun New"/>
          <w:b/>
          <w:bCs/>
          <w:cs/>
        </w:rPr>
        <w:t>.</w:t>
      </w:r>
      <w:r w:rsidRPr="005F0070">
        <w:rPr>
          <w:rFonts w:ascii="TH Sarabun New" w:eastAsia="Calibri" w:hAnsi="TH Sarabun New" w:cs="TH Sarabun New"/>
        </w:rPr>
        <w:t>, Duong, T</w:t>
      </w:r>
      <w:r w:rsidRPr="005F0070">
        <w:rPr>
          <w:rFonts w:ascii="TH Sarabun New" w:eastAsia="Calibri" w:hAnsi="TH Sarabun New" w:cs="TH Sarabun New"/>
          <w:cs/>
        </w:rPr>
        <w:t xml:space="preserve">. </w:t>
      </w:r>
      <w:r w:rsidRPr="005F0070">
        <w:rPr>
          <w:rFonts w:ascii="TH Sarabun New" w:eastAsia="Calibri" w:hAnsi="TH Sarabun New" w:cs="TH Sarabun New"/>
        </w:rPr>
        <w:t>N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</w:rPr>
        <w:t>, Kaewsawat, S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</w:rPr>
        <w:t xml:space="preserve">, </w:t>
      </w:r>
      <w:r w:rsidRPr="005F0070">
        <w:rPr>
          <w:rFonts w:ascii="TH Sarabun New" w:eastAsia="Calibri" w:hAnsi="TH Sarabun New" w:cs="TH Sarabun New"/>
          <w:lang w:bidi="ar-SA"/>
        </w:rPr>
        <w:t>Suwanbamrung, C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&amp; Khammaneechan, P</w:t>
      </w:r>
      <w:r w:rsidRPr="005F0070">
        <w:rPr>
          <w:rFonts w:ascii="TH Sarabun New" w:eastAsia="Calibri" w:hAnsi="TH Sarabun New" w:cs="TH Sarabun New"/>
          <w:cs/>
        </w:rPr>
        <w:t>. (</w:t>
      </w:r>
      <w:r w:rsidRPr="005F0070">
        <w:rPr>
          <w:rFonts w:ascii="TH Sarabun New" w:eastAsia="Calibri" w:hAnsi="TH Sarabun New" w:cs="TH Sarabun New"/>
          <w:lang w:bidi="ar-SA"/>
        </w:rPr>
        <w:t>2021</w:t>
      </w:r>
      <w:r w:rsidRPr="005F0070">
        <w:rPr>
          <w:rFonts w:ascii="TH Sarabun New" w:eastAsia="Calibri" w:hAnsi="TH Sarabun New" w:cs="TH Sarabun New"/>
          <w:cs/>
        </w:rPr>
        <w:t xml:space="preserve">). </w:t>
      </w:r>
      <w:r w:rsidRPr="005F0070">
        <w:rPr>
          <w:rFonts w:ascii="TH Sarabun New" w:eastAsia="Calibri" w:hAnsi="TH Sarabun New" w:cs="TH Sarabun New"/>
          <w:lang w:bidi="ar-SA"/>
        </w:rPr>
        <w:t>Therapeutic effectiveness of Cefoperazone for community</w:t>
      </w:r>
      <w:r w:rsidRPr="005F0070">
        <w:rPr>
          <w:rFonts w:ascii="TH Sarabun New" w:eastAsia="Calibri" w:hAnsi="TH Sarabun New" w:cs="TH Sarabun New"/>
          <w:cs/>
        </w:rPr>
        <w:t>-</w:t>
      </w:r>
      <w:r w:rsidRPr="005F0070">
        <w:rPr>
          <w:rFonts w:ascii="TH Sarabun New" w:eastAsia="Calibri" w:hAnsi="TH Sarabun New" w:cs="TH Sarabun New"/>
          <w:lang w:bidi="ar-SA"/>
        </w:rPr>
        <w:t>acquired pneumonia and associated factors in a tertiary care hospital, Vietnam</w:t>
      </w:r>
      <w:r w:rsidRPr="005F0070">
        <w:rPr>
          <w:rFonts w:ascii="TH Sarabun New" w:eastAsia="Calibri" w:hAnsi="TH Sarabun New" w:cs="TH Sarabun New"/>
          <w:cs/>
        </w:rPr>
        <w:t xml:space="preserve">. </w:t>
      </w:r>
      <w:r w:rsidRPr="005F0070">
        <w:rPr>
          <w:rFonts w:ascii="TH Sarabun New" w:eastAsia="Calibri" w:hAnsi="TH Sarabun New" w:cs="TH Sarabun New"/>
          <w:i/>
          <w:lang w:bidi="ar-SA"/>
        </w:rPr>
        <w:t xml:space="preserve">Journal of Pharmacy and Nutrition Sciences, </w:t>
      </w:r>
      <w:r w:rsidRPr="005F0070">
        <w:rPr>
          <w:rFonts w:ascii="TH Sarabun New" w:eastAsia="Calibri" w:hAnsi="TH Sarabun New" w:cs="TH Sarabun New"/>
          <w:lang w:bidi="ar-SA"/>
        </w:rPr>
        <w:t>11</w:t>
      </w:r>
      <w:r w:rsidRPr="005F0070">
        <w:rPr>
          <w:rFonts w:ascii="TH Sarabun New" w:eastAsia="Calibri" w:hAnsi="TH Sarabun New" w:cs="TH Sarabun New"/>
          <w:cs/>
        </w:rPr>
        <w:t xml:space="preserve">: </w:t>
      </w:r>
      <w:r w:rsidRPr="005F0070">
        <w:rPr>
          <w:rFonts w:ascii="TH Sarabun New" w:eastAsia="Calibri" w:hAnsi="TH Sarabun New" w:cs="TH Sarabun New"/>
          <w:lang w:bidi="ar-SA"/>
        </w:rPr>
        <w:t>20</w:t>
      </w:r>
      <w:r w:rsidRPr="005F0070">
        <w:rPr>
          <w:rFonts w:ascii="TH Sarabun New" w:eastAsia="Calibri" w:hAnsi="TH Sarabun New" w:cs="TH Sarabun New"/>
          <w:cs/>
        </w:rPr>
        <w:t>-</w:t>
      </w:r>
      <w:r w:rsidRPr="005F0070">
        <w:rPr>
          <w:rFonts w:ascii="TH Sarabun New" w:eastAsia="Calibri" w:hAnsi="TH Sarabun New" w:cs="TH Sarabun New"/>
          <w:lang w:bidi="ar-SA"/>
        </w:rPr>
        <w:t>27</w:t>
      </w:r>
      <w:r w:rsidRPr="005F0070">
        <w:rPr>
          <w:rFonts w:ascii="TH Sarabun New" w:eastAsia="Calibri" w:hAnsi="TH Sarabun New" w:cs="TH Sarabun New"/>
          <w:cs/>
        </w:rPr>
        <w:t>.</w:t>
      </w:r>
    </w:p>
    <w:p w:rsidR="00482DA3" w:rsidRPr="005F0070" w:rsidRDefault="00482DA3" w:rsidP="00DF751C">
      <w:pPr>
        <w:numPr>
          <w:ilvl w:val="0"/>
          <w:numId w:val="19"/>
        </w:numPr>
        <w:autoSpaceDE w:val="0"/>
        <w:autoSpaceDN w:val="0"/>
        <w:adjustRightInd w:val="0"/>
        <w:spacing w:after="200" w:line="276" w:lineRule="auto"/>
        <w:ind w:left="1276"/>
        <w:contextualSpacing/>
        <w:jc w:val="thaiDistribute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>Suwanbamrung, C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 xml:space="preserve">, </w:t>
      </w:r>
      <w:r w:rsidRPr="005F0070">
        <w:rPr>
          <w:rFonts w:ascii="TH Sarabun New" w:eastAsia="Calibri" w:hAnsi="TH Sarabun New" w:cs="TH Sarabun New"/>
          <w:b/>
        </w:rPr>
        <w:t>Le, C</w:t>
      </w:r>
      <w:r w:rsidRPr="005F0070">
        <w:rPr>
          <w:rFonts w:ascii="TH Sarabun New" w:eastAsia="Calibri" w:hAnsi="TH Sarabun New" w:cs="TH Sarabun New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</w:rPr>
        <w:t>N</w:t>
      </w:r>
      <w:r w:rsidRPr="005F0070">
        <w:rPr>
          <w:rFonts w:ascii="TH Sarabun New" w:eastAsia="Calibri" w:hAnsi="TH Sarabun New" w:cs="TH Sarabun New"/>
          <w:b/>
          <w:bCs/>
          <w:cs/>
        </w:rPr>
        <w:t>.</w:t>
      </w:r>
      <w:r w:rsidRPr="005F0070">
        <w:rPr>
          <w:rFonts w:ascii="TH Sarabun New" w:eastAsia="Calibri" w:hAnsi="TH Sarabun New" w:cs="TH Sarabun New"/>
        </w:rPr>
        <w:t>, Kaewsawat, S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</w:rPr>
        <w:t>, Chutipattana, N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</w:rPr>
        <w:t xml:space="preserve">, </w:t>
      </w:r>
      <w:r w:rsidRPr="005F0070">
        <w:rPr>
          <w:rFonts w:ascii="TH Sarabun New" w:eastAsia="Calibri" w:hAnsi="TH Sarabun New" w:cs="TH Sarabun New"/>
          <w:lang w:bidi="ar-SA"/>
        </w:rPr>
        <w:t>Khammaneechan, P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Thongchan, S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&amp; Sinthu, R</w:t>
      </w:r>
      <w:r w:rsidRPr="005F0070">
        <w:rPr>
          <w:rFonts w:ascii="TH Sarabun New" w:eastAsia="Calibri" w:hAnsi="TH Sarabun New" w:cs="TH Sarabun New"/>
          <w:cs/>
        </w:rPr>
        <w:t>. (</w:t>
      </w:r>
      <w:r w:rsidRPr="005F0070">
        <w:rPr>
          <w:rFonts w:ascii="TH Sarabun New" w:eastAsia="Calibri" w:hAnsi="TH Sarabun New" w:cs="TH Sarabun New"/>
          <w:lang w:bidi="ar-SA"/>
        </w:rPr>
        <w:t>2021</w:t>
      </w:r>
      <w:r w:rsidRPr="005F0070">
        <w:rPr>
          <w:rFonts w:ascii="TH Sarabun New" w:eastAsia="Calibri" w:hAnsi="TH Sarabun New" w:cs="TH Sarabun New"/>
          <w:cs/>
        </w:rPr>
        <w:t xml:space="preserve">). </w:t>
      </w:r>
      <w:r w:rsidRPr="005F0070">
        <w:rPr>
          <w:rFonts w:ascii="TH Sarabun New" w:eastAsia="Calibri" w:hAnsi="TH Sarabun New" w:cs="TH Sarabun New"/>
          <w:lang w:bidi="ar-SA"/>
        </w:rPr>
        <w:t>Developing risk assessment criteria and predicting high</w:t>
      </w:r>
      <w:r w:rsidRPr="005F0070">
        <w:rPr>
          <w:rFonts w:ascii="TH Sarabun New" w:eastAsia="Calibri" w:hAnsi="TH Sarabun New" w:cs="TH Sarabun New"/>
          <w:cs/>
        </w:rPr>
        <w:t xml:space="preserve">- </w:t>
      </w:r>
      <w:r w:rsidRPr="005F0070">
        <w:rPr>
          <w:rFonts w:ascii="TH Sarabun New" w:eastAsia="Calibri" w:hAnsi="TH Sarabun New" w:cs="TH Sarabun New"/>
          <w:lang w:bidi="ar-SA"/>
        </w:rPr>
        <w:t>and low</w:t>
      </w:r>
      <w:r w:rsidRPr="005F0070">
        <w:rPr>
          <w:rFonts w:ascii="TH Sarabun New" w:eastAsia="Calibri" w:hAnsi="TH Sarabun New" w:cs="TH Sarabun New"/>
          <w:cs/>
        </w:rPr>
        <w:t xml:space="preserve">- </w:t>
      </w:r>
      <w:r w:rsidRPr="005F0070">
        <w:rPr>
          <w:rFonts w:ascii="TH Sarabun New" w:eastAsia="Calibri" w:hAnsi="TH Sarabun New" w:cs="TH Sarabun New"/>
          <w:lang w:bidi="ar-SA"/>
        </w:rPr>
        <w:t>dengue risk villages for strenghtening dengue prevention activities</w:t>
      </w:r>
      <w:r w:rsidRPr="005F0070">
        <w:rPr>
          <w:rFonts w:ascii="TH Sarabun New" w:eastAsia="Calibri" w:hAnsi="TH Sarabun New" w:cs="TH Sarabun New"/>
          <w:cs/>
        </w:rPr>
        <w:t xml:space="preserve">: </w:t>
      </w:r>
      <w:r w:rsidRPr="005F0070">
        <w:rPr>
          <w:rFonts w:ascii="TH Sarabun New" w:eastAsia="Calibri" w:hAnsi="TH Sarabun New" w:cs="TH Sarabun New"/>
          <w:lang w:bidi="ar-SA"/>
        </w:rPr>
        <w:t>community participatory action research, Thailand</w:t>
      </w:r>
      <w:r w:rsidRPr="005F0070">
        <w:rPr>
          <w:rFonts w:ascii="TH Sarabun New" w:eastAsia="Calibri" w:hAnsi="TH Sarabun New" w:cs="TH Sarabun New"/>
          <w:cs/>
        </w:rPr>
        <w:t xml:space="preserve">. </w:t>
      </w:r>
      <w:r w:rsidRPr="005F0070">
        <w:rPr>
          <w:rFonts w:ascii="TH Sarabun New" w:eastAsia="Calibri" w:hAnsi="TH Sarabun New" w:cs="TH Sarabun New"/>
          <w:i/>
          <w:lang w:bidi="ar-SA"/>
        </w:rPr>
        <w:t xml:space="preserve">Journal of Primary Care and Community Health, </w:t>
      </w:r>
      <w:r w:rsidRPr="005F0070">
        <w:rPr>
          <w:rFonts w:ascii="TH Sarabun New" w:eastAsia="Calibri" w:hAnsi="TH Sarabun New" w:cs="TH Sarabun New"/>
          <w:lang w:bidi="ar-SA"/>
        </w:rPr>
        <w:t>12</w:t>
      </w:r>
      <w:r w:rsidRPr="005F0070">
        <w:rPr>
          <w:rFonts w:ascii="TH Sarabun New" w:eastAsia="Calibri" w:hAnsi="TH Sarabun New" w:cs="TH Sarabun New"/>
          <w:cs/>
        </w:rPr>
        <w:t xml:space="preserve">: </w:t>
      </w:r>
      <w:r w:rsidRPr="005F0070">
        <w:rPr>
          <w:rFonts w:ascii="TH Sarabun New" w:eastAsia="Calibri" w:hAnsi="TH Sarabun New" w:cs="TH Sarabun New"/>
          <w:lang w:bidi="ar-SA"/>
        </w:rPr>
        <w:t>1</w:t>
      </w:r>
      <w:r w:rsidRPr="005F0070">
        <w:rPr>
          <w:rFonts w:ascii="TH Sarabun New" w:eastAsia="Calibri" w:hAnsi="TH Sarabun New" w:cs="TH Sarabun New"/>
          <w:cs/>
        </w:rPr>
        <w:t>-</w:t>
      </w:r>
      <w:r w:rsidRPr="005F0070">
        <w:rPr>
          <w:rFonts w:ascii="TH Sarabun New" w:eastAsia="Calibri" w:hAnsi="TH Sarabun New" w:cs="TH Sarabun New"/>
          <w:lang w:bidi="ar-SA"/>
        </w:rPr>
        <w:t>14</w:t>
      </w:r>
      <w:r w:rsidRPr="005F0070">
        <w:rPr>
          <w:rFonts w:ascii="TH Sarabun New" w:eastAsia="Calibri" w:hAnsi="TH Sarabun New" w:cs="TH Sarabun New"/>
          <w:cs/>
        </w:rPr>
        <w:t>.</w:t>
      </w:r>
    </w:p>
    <w:p w:rsidR="00482DA3" w:rsidRPr="005F0070" w:rsidRDefault="00482DA3" w:rsidP="00DF751C">
      <w:pPr>
        <w:numPr>
          <w:ilvl w:val="0"/>
          <w:numId w:val="19"/>
        </w:numPr>
        <w:autoSpaceDE w:val="0"/>
        <w:autoSpaceDN w:val="0"/>
        <w:adjustRightInd w:val="0"/>
        <w:spacing w:after="200" w:line="276" w:lineRule="auto"/>
        <w:ind w:left="1276"/>
        <w:contextualSpacing/>
        <w:jc w:val="thaiDistribute"/>
        <w:rPr>
          <w:rFonts w:ascii="TH Sarabun New" w:eastAsia="Calibri" w:hAnsi="TH Sarabun New" w:cs="TH Sarabun New"/>
          <w:rtl/>
          <w:cs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>Songserm, N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Charoenbut, P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Bureelerd, O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Pintakham, K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Woradet, S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Vanhnivongkham, P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 xml:space="preserve">, </w:t>
      </w:r>
      <w:r w:rsidRPr="005F0070">
        <w:rPr>
          <w:rFonts w:ascii="TH Sarabun New" w:eastAsia="Calibri" w:hAnsi="TH Sarabun New" w:cs="TH Sarabun New"/>
          <w:b/>
          <w:lang w:bidi="ar-SA"/>
        </w:rPr>
        <w:t>Le, C</w:t>
      </w:r>
      <w:r w:rsidRPr="005F0070">
        <w:rPr>
          <w:rFonts w:ascii="TH Sarabun New" w:eastAsia="Calibri" w:hAnsi="TH Sarabun New" w:cs="TH Sarabun New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lang w:bidi="ar-SA"/>
        </w:rPr>
        <w:t>N</w:t>
      </w:r>
      <w:r w:rsidRPr="005F0070">
        <w:rPr>
          <w:rFonts w:ascii="TH Sarabun New" w:eastAsia="Calibri" w:hAnsi="TH Sarabun New" w:cs="TH Sarabun New"/>
          <w:b/>
          <w:bCs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Nguyen, T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T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U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Nguyen, C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C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Sripa, B</w:t>
      </w:r>
      <w:r w:rsidRPr="005F0070">
        <w:rPr>
          <w:rFonts w:ascii="TH Sarabun New" w:eastAsia="Calibri" w:hAnsi="TH Sarabun New" w:cs="TH Sarabun New"/>
          <w:cs/>
        </w:rPr>
        <w:t>. (</w:t>
      </w:r>
      <w:r w:rsidRPr="005F0070">
        <w:rPr>
          <w:rFonts w:ascii="TH Sarabun New" w:eastAsia="Calibri" w:hAnsi="TH Sarabun New" w:cs="TH Sarabun New"/>
          <w:lang w:bidi="ar-SA"/>
        </w:rPr>
        <w:t>2020</w:t>
      </w:r>
      <w:r w:rsidRPr="005F0070">
        <w:rPr>
          <w:rFonts w:ascii="TH Sarabun New" w:eastAsia="Calibri" w:hAnsi="TH Sarabun New" w:cs="TH Sarabun New"/>
          <w:cs/>
        </w:rPr>
        <w:t xml:space="preserve">). </w:t>
      </w:r>
      <w:r w:rsidRPr="005F0070">
        <w:rPr>
          <w:rFonts w:ascii="TH Sarabun New" w:eastAsia="Calibri" w:hAnsi="TH Sarabun New" w:cs="TH Sarabun New"/>
          <w:lang w:bidi="ar-SA"/>
        </w:rPr>
        <w:t>Behavior</w:t>
      </w:r>
      <w:r w:rsidRPr="005F0070">
        <w:rPr>
          <w:rFonts w:ascii="TH Sarabun New" w:eastAsia="Calibri" w:hAnsi="TH Sarabun New" w:cs="TH Sarabun New"/>
          <w:cs/>
        </w:rPr>
        <w:t>-</w:t>
      </w:r>
      <w:r w:rsidRPr="005F0070">
        <w:rPr>
          <w:rFonts w:ascii="TH Sarabun New" w:eastAsia="Calibri" w:hAnsi="TH Sarabun New" w:cs="TH Sarabun New"/>
          <w:lang w:bidi="ar-SA"/>
        </w:rPr>
        <w:t>related risk factors for opisthorchiasis</w:t>
      </w:r>
      <w:r w:rsidRPr="005F0070">
        <w:rPr>
          <w:rFonts w:ascii="TH Sarabun New" w:eastAsia="Calibri" w:hAnsi="TH Sarabun New" w:cs="TH Sarabun New"/>
          <w:cs/>
        </w:rPr>
        <w:t>-</w:t>
      </w:r>
      <w:r w:rsidRPr="005F0070">
        <w:rPr>
          <w:rFonts w:ascii="TH Sarabun New" w:eastAsia="Calibri" w:hAnsi="TH Sarabun New" w:cs="TH Sarabun New"/>
          <w:lang w:bidi="ar-SA"/>
        </w:rPr>
        <w:t>associated cholangiocarcinoma among rural people living along the mekong river in five greater mekongsubregion countries</w:t>
      </w:r>
      <w:r w:rsidRPr="005F0070">
        <w:rPr>
          <w:rFonts w:ascii="TH Sarabun New" w:eastAsia="Calibri" w:hAnsi="TH Sarabun New" w:cs="TH Sarabun New"/>
          <w:cs/>
        </w:rPr>
        <w:t xml:space="preserve">. </w:t>
      </w:r>
      <w:r w:rsidRPr="005F0070">
        <w:rPr>
          <w:rFonts w:ascii="TH Sarabun New" w:eastAsia="Calibri" w:hAnsi="TH Sarabun New" w:cs="TH Sarabun New"/>
          <w:i/>
          <w:iCs/>
          <w:lang w:bidi="ar-SA"/>
        </w:rPr>
        <w:t>Actatropica</w:t>
      </w:r>
      <w:r w:rsidRPr="005F0070">
        <w:rPr>
          <w:rFonts w:ascii="TH Sarabun New" w:eastAsia="Calibri" w:hAnsi="TH Sarabun New" w:cs="TH Sarabun New"/>
          <w:lang w:bidi="ar-SA"/>
        </w:rPr>
        <w:t xml:space="preserve">, </w:t>
      </w:r>
      <w:r w:rsidRPr="005F0070">
        <w:rPr>
          <w:rFonts w:ascii="TH Sarabun New" w:eastAsia="Calibri" w:hAnsi="TH Sarabun New" w:cs="TH Sarabun New"/>
          <w:i/>
          <w:iCs/>
          <w:lang w:bidi="ar-SA"/>
        </w:rPr>
        <w:t>201</w:t>
      </w:r>
      <w:r w:rsidRPr="005F0070">
        <w:rPr>
          <w:rFonts w:ascii="TH Sarabun New" w:eastAsia="Calibri" w:hAnsi="TH Sarabun New" w:cs="TH Sarabun New"/>
          <w:cs/>
        </w:rPr>
        <w:t xml:space="preserve">: </w:t>
      </w:r>
      <w:r w:rsidRPr="005F0070">
        <w:rPr>
          <w:rFonts w:ascii="TH Sarabun New" w:eastAsia="Calibri" w:hAnsi="TH Sarabun New" w:cs="TH Sarabun New"/>
          <w:lang w:bidi="ar-SA"/>
        </w:rPr>
        <w:t>1</w:t>
      </w:r>
      <w:r w:rsidRPr="005F0070">
        <w:rPr>
          <w:rFonts w:ascii="TH Sarabun New" w:eastAsia="Calibri" w:hAnsi="TH Sarabun New" w:cs="TH Sarabun New"/>
          <w:cs/>
        </w:rPr>
        <w:t>-</w:t>
      </w:r>
      <w:r w:rsidRPr="005F0070">
        <w:rPr>
          <w:rFonts w:ascii="TH Sarabun New" w:eastAsia="Calibri" w:hAnsi="TH Sarabun New" w:cs="TH Sarabun New"/>
          <w:lang w:bidi="ar-SA"/>
        </w:rPr>
        <w:t>7</w:t>
      </w:r>
      <w:r w:rsidRPr="005F0070">
        <w:rPr>
          <w:rFonts w:ascii="TH Sarabun New" w:eastAsia="Calibri" w:hAnsi="TH Sarabun New" w:cs="TH Sarabun New"/>
          <w:cs/>
        </w:rPr>
        <w:t xml:space="preserve">. </w:t>
      </w:r>
    </w:p>
    <w:p w:rsidR="00482DA3" w:rsidRPr="005F0070" w:rsidRDefault="00482DA3" w:rsidP="00DF751C">
      <w:pPr>
        <w:numPr>
          <w:ilvl w:val="0"/>
          <w:numId w:val="19"/>
        </w:numPr>
        <w:autoSpaceDE w:val="0"/>
        <w:autoSpaceDN w:val="0"/>
        <w:adjustRightInd w:val="0"/>
        <w:spacing w:after="200" w:line="276" w:lineRule="auto"/>
        <w:ind w:left="1276"/>
        <w:contextualSpacing/>
        <w:jc w:val="thaiDistribute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harisSIL" w:hAnsi="TH Sarabun New" w:cs="TH Sarabun New"/>
          <w:lang w:bidi="ar-SA"/>
        </w:rPr>
        <w:t>Suwanbamrung, C</w:t>
      </w:r>
      <w:r w:rsidRPr="005F0070">
        <w:rPr>
          <w:rFonts w:ascii="TH Sarabun New" w:eastAsia="CharisSIL" w:hAnsi="TH Sarabun New" w:cs="TH Sarabun New"/>
          <w:cs/>
        </w:rPr>
        <w:t>.</w:t>
      </w:r>
      <w:r w:rsidRPr="005F0070">
        <w:rPr>
          <w:rFonts w:ascii="TH Sarabun New" w:eastAsia="CharisSIL" w:hAnsi="TH Sarabun New" w:cs="TH Sarabun New"/>
          <w:lang w:bidi="ar-SA"/>
        </w:rPr>
        <w:t xml:space="preserve">, </w:t>
      </w:r>
      <w:r w:rsidRPr="005F0070">
        <w:rPr>
          <w:rFonts w:ascii="TH Sarabun New" w:eastAsia="CharisSIL" w:hAnsi="TH Sarabun New" w:cs="TH Sarabun New"/>
          <w:b/>
          <w:bCs/>
          <w:lang w:bidi="ar-SA"/>
        </w:rPr>
        <w:t>Le, C</w:t>
      </w:r>
      <w:r w:rsidRPr="005F0070">
        <w:rPr>
          <w:rFonts w:ascii="TH Sarabun New" w:eastAsia="CharisSIL" w:hAnsi="TH Sarabun New" w:cs="TH Sarabun New"/>
          <w:b/>
          <w:bCs/>
          <w:cs/>
        </w:rPr>
        <w:t xml:space="preserve">. </w:t>
      </w:r>
      <w:r w:rsidRPr="005F0070">
        <w:rPr>
          <w:rFonts w:ascii="TH Sarabun New" w:eastAsia="CharisSIL" w:hAnsi="TH Sarabun New" w:cs="TH Sarabun New"/>
          <w:b/>
          <w:bCs/>
          <w:lang w:bidi="ar-SA"/>
        </w:rPr>
        <w:t>N</w:t>
      </w:r>
      <w:r w:rsidRPr="005F0070">
        <w:rPr>
          <w:rFonts w:ascii="TH Sarabun New" w:eastAsia="CharisSIL" w:hAnsi="TH Sarabun New" w:cs="TH Sarabun New"/>
          <w:cs/>
        </w:rPr>
        <w:t>.</w:t>
      </w:r>
      <w:r w:rsidRPr="005F0070">
        <w:rPr>
          <w:rFonts w:ascii="TH Sarabun New" w:eastAsia="CharisSIL" w:hAnsi="TH Sarabun New" w:cs="TH Sarabun New"/>
          <w:lang w:bidi="ar-SA"/>
        </w:rPr>
        <w:t>, Maneerattanasak, S</w:t>
      </w:r>
      <w:r w:rsidRPr="005F0070">
        <w:rPr>
          <w:rFonts w:ascii="TH Sarabun New" w:eastAsia="CharisSIL" w:hAnsi="TH Sarabun New" w:cs="TH Sarabun New"/>
          <w:cs/>
        </w:rPr>
        <w:t>.</w:t>
      </w:r>
      <w:r w:rsidRPr="005F0070">
        <w:rPr>
          <w:rFonts w:ascii="TH Sarabun New" w:eastAsia="CharisSIL" w:hAnsi="TH Sarabun New" w:cs="TH Sarabun New"/>
          <w:lang w:bidi="ar-SA"/>
        </w:rPr>
        <w:t>, Satian, P</w:t>
      </w:r>
      <w:r w:rsidRPr="005F0070">
        <w:rPr>
          <w:rFonts w:ascii="TH Sarabun New" w:eastAsia="CharisSIL" w:hAnsi="TH Sarabun New" w:cs="TH Sarabun New"/>
          <w:cs/>
        </w:rPr>
        <w:t>.</w:t>
      </w:r>
      <w:r w:rsidRPr="005F0070">
        <w:rPr>
          <w:rFonts w:ascii="TH Sarabun New" w:eastAsia="CharisSIL" w:hAnsi="TH Sarabun New" w:cs="TH Sarabun New"/>
          <w:lang w:bidi="ar-SA"/>
        </w:rPr>
        <w:t>, Talunkphet, C</w:t>
      </w:r>
      <w:r w:rsidRPr="005F0070">
        <w:rPr>
          <w:rFonts w:ascii="TH Sarabun New" w:eastAsia="CharisSIL" w:hAnsi="TH Sarabun New" w:cs="TH Sarabun New"/>
          <w:cs/>
        </w:rPr>
        <w:t>.</w:t>
      </w:r>
      <w:r w:rsidRPr="005F0070">
        <w:rPr>
          <w:rFonts w:ascii="TH Sarabun New" w:eastAsia="CharisSIL" w:hAnsi="TH Sarabun New" w:cs="TH Sarabun New"/>
          <w:lang w:bidi="ar-SA"/>
        </w:rPr>
        <w:t>, Nuprasert, Y</w:t>
      </w:r>
      <w:r w:rsidRPr="005F0070">
        <w:rPr>
          <w:rFonts w:ascii="TH Sarabun New" w:eastAsia="CharisSIL" w:hAnsi="TH Sarabun New" w:cs="TH Sarabun New"/>
          <w:cs/>
        </w:rPr>
        <w:t>.</w:t>
      </w:r>
      <w:r w:rsidRPr="005F0070">
        <w:rPr>
          <w:rFonts w:ascii="TH Sarabun New" w:eastAsia="CharisSIL" w:hAnsi="TH Sarabun New" w:cs="TH Sarabun New"/>
          <w:lang w:bidi="ar-SA"/>
        </w:rPr>
        <w:t xml:space="preserve">, </w:t>
      </w:r>
      <w:r w:rsidRPr="005F0070">
        <w:rPr>
          <w:rFonts w:ascii="TH Sarabun New" w:eastAsia="CharisSIL" w:hAnsi="TH Sarabun New" w:cs="TH Sarabun New"/>
        </w:rPr>
        <w:t xml:space="preserve">&amp; </w:t>
      </w:r>
      <w:r w:rsidRPr="005F0070">
        <w:rPr>
          <w:rFonts w:ascii="TH Sarabun New" w:eastAsia="CharisSIL" w:hAnsi="TH Sarabun New" w:cs="TH Sarabun New"/>
          <w:lang w:bidi="ar-SA"/>
        </w:rPr>
        <w:t>Ponprasert, C</w:t>
      </w:r>
      <w:r w:rsidRPr="005F0070">
        <w:rPr>
          <w:rFonts w:ascii="TH Sarabun New" w:eastAsia="CharisSIL" w:hAnsi="TH Sarabun New" w:cs="TH Sarabun New"/>
          <w:cs/>
        </w:rPr>
        <w:t>. (</w:t>
      </w:r>
      <w:r w:rsidRPr="005F0070">
        <w:rPr>
          <w:rFonts w:ascii="TH Sarabun New" w:eastAsia="CharisSIL" w:hAnsi="TH Sarabun New" w:cs="TH Sarabun New"/>
          <w:lang w:bidi="ar-SA"/>
        </w:rPr>
        <w:t>2020</w:t>
      </w:r>
      <w:r w:rsidRPr="005F0070">
        <w:rPr>
          <w:rFonts w:ascii="TH Sarabun New" w:eastAsia="CharisSIL" w:hAnsi="TH Sarabun New" w:cs="TH Sarabun New"/>
          <w:cs/>
        </w:rPr>
        <w:t>)</w:t>
      </w:r>
      <w:r w:rsidRPr="005F0070">
        <w:rPr>
          <w:rFonts w:ascii="TH Sarabun New" w:eastAsia="CharisSIL" w:hAnsi="TH Sarabun New" w:cs="TH Sarabun New" w:hint="cs"/>
          <w:cs/>
        </w:rPr>
        <w:t xml:space="preserve">. </w:t>
      </w:r>
      <w:r w:rsidRPr="005F0070">
        <w:rPr>
          <w:rFonts w:ascii="TH Sarabun New" w:eastAsia="CharisSIL" w:hAnsi="TH Sarabun New" w:cs="TH Sarabun New"/>
        </w:rPr>
        <w:t>Developing and using a dengue patient care guideline for patients admitted from households to primary care units and the district hospital</w:t>
      </w:r>
      <w:r w:rsidRPr="005F0070">
        <w:rPr>
          <w:rFonts w:ascii="TH Sarabun New" w:eastAsia="CharisSIL" w:hAnsi="TH Sarabun New" w:cs="TH Sarabun New"/>
          <w:cs/>
        </w:rPr>
        <w:t xml:space="preserve">: </w:t>
      </w:r>
      <w:r w:rsidRPr="005F0070">
        <w:rPr>
          <w:rFonts w:ascii="TH Sarabun New" w:eastAsia="CharisSIL" w:hAnsi="TH Sarabun New" w:cs="TH Sarabun New"/>
        </w:rPr>
        <w:t>A community participatory approach in southern Thailand</w:t>
      </w:r>
      <w:r w:rsidRPr="005F0070">
        <w:rPr>
          <w:rFonts w:ascii="TH Sarabun New" w:eastAsia="CharisSIL" w:hAnsi="TH Sarabun New" w:cs="TH Sarabun New"/>
          <w:cs/>
        </w:rPr>
        <w:t xml:space="preserve">. </w:t>
      </w:r>
      <w:r w:rsidRPr="005F0070">
        <w:rPr>
          <w:rFonts w:ascii="TH Sarabun New" w:eastAsia="CharisSIL" w:hAnsi="TH Sarabun New" w:cs="TH Sarabun New"/>
          <w:i/>
          <w:iCs/>
        </w:rPr>
        <w:t xml:space="preserve">One Health, </w:t>
      </w:r>
      <w:r w:rsidRPr="005F0070">
        <w:rPr>
          <w:rFonts w:ascii="TH Sarabun New" w:eastAsia="CharisSIL" w:hAnsi="TH Sarabun New" w:cs="TH Sarabun New" w:hint="cs"/>
          <w:i/>
          <w:iCs/>
          <w:cs/>
        </w:rPr>
        <w:t>10</w:t>
      </w:r>
      <w:r w:rsidRPr="005F0070">
        <w:rPr>
          <w:rFonts w:ascii="TH Sarabun New" w:eastAsia="CharisSIL" w:hAnsi="TH Sarabun New" w:cs="TH Sarabun New" w:hint="cs"/>
          <w:cs/>
        </w:rPr>
        <w:t>: 1-11.</w:t>
      </w:r>
    </w:p>
    <w:p w:rsidR="00482DA3" w:rsidRPr="005F0070" w:rsidRDefault="00482DA3" w:rsidP="00DF751C">
      <w:pPr>
        <w:numPr>
          <w:ilvl w:val="0"/>
          <w:numId w:val="19"/>
        </w:numPr>
        <w:autoSpaceDE w:val="0"/>
        <w:autoSpaceDN w:val="0"/>
        <w:adjustRightInd w:val="0"/>
        <w:spacing w:after="200" w:line="276" w:lineRule="auto"/>
        <w:ind w:left="1276"/>
        <w:contextualSpacing/>
        <w:jc w:val="thaiDistribute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>Suwanbamrung, C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 xml:space="preserve">, </w:t>
      </w:r>
      <w:r w:rsidRPr="005F0070">
        <w:rPr>
          <w:rFonts w:ascii="TH Sarabun New" w:eastAsia="Calibri" w:hAnsi="TH Sarabun New" w:cs="TH Sarabun New"/>
          <w:b/>
          <w:bCs/>
          <w:lang w:bidi="ar-SA"/>
        </w:rPr>
        <w:t>Le, C</w:t>
      </w:r>
      <w:r w:rsidRPr="005F0070">
        <w:rPr>
          <w:rFonts w:ascii="TH Sarabun New" w:eastAsia="Calibri" w:hAnsi="TH Sarabun New" w:cs="TH Sarabun New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  <w:lang w:bidi="ar-SA"/>
        </w:rPr>
        <w:t>N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Phetphrom, P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Kamneatdee, P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Nontapet, O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alibri" w:hAnsi="TH Sarabun New" w:cs="TH Sarabun New"/>
          <w:lang w:bidi="ar-SA"/>
        </w:rPr>
        <w:t>, &amp; Kaewket, N</w:t>
      </w:r>
      <w:r w:rsidRPr="005F0070">
        <w:rPr>
          <w:rFonts w:ascii="TH Sarabun New" w:eastAsia="Calibri" w:hAnsi="TH Sarabun New" w:cs="TH Sarabun New"/>
          <w:cs/>
        </w:rPr>
        <w:t>. (</w:t>
      </w:r>
      <w:r w:rsidRPr="005F0070">
        <w:rPr>
          <w:rFonts w:ascii="TH Sarabun New" w:eastAsia="Calibri" w:hAnsi="TH Sarabun New" w:cs="TH Sarabun New" w:hint="cs"/>
          <w:cs/>
        </w:rPr>
        <w:t xml:space="preserve">2020). </w:t>
      </w:r>
      <w:r w:rsidRPr="005F0070">
        <w:rPr>
          <w:rFonts w:ascii="TH Sarabun New" w:eastAsia="Calibri" w:hAnsi="TH Sarabun New" w:cs="TH Sarabun New"/>
        </w:rPr>
        <w:t>Factors correlated with practices regarding care of dengue patients among nurses from 94 primary care units in a high</w:t>
      </w:r>
      <w:r w:rsidRPr="005F0070">
        <w:rPr>
          <w:rFonts w:ascii="TH Sarabun New" w:eastAsia="Calibri" w:hAnsi="TH Sarabun New" w:cs="TH Sarabun New"/>
          <w:cs/>
        </w:rPr>
        <w:t>-</w:t>
      </w:r>
      <w:r w:rsidRPr="005F0070">
        <w:rPr>
          <w:rFonts w:ascii="TH Sarabun New" w:eastAsia="Calibri" w:hAnsi="TH Sarabun New" w:cs="TH Sarabun New"/>
        </w:rPr>
        <w:t>risk province in southern Thailand</w:t>
      </w:r>
      <w:r w:rsidRPr="005F0070">
        <w:rPr>
          <w:rFonts w:ascii="TH Sarabun New" w:eastAsia="Calibri" w:hAnsi="TH Sarabun New" w:cs="TH Sarabun New"/>
          <w:cs/>
        </w:rPr>
        <w:t>.</w:t>
      </w:r>
      <w:r w:rsidRPr="005F0070">
        <w:rPr>
          <w:rFonts w:ascii="TH Sarabun New" w:eastAsia="Cordia New" w:hAnsi="TH Sarabun New" w:cs="TH Sarabun New"/>
          <w:i/>
          <w:iCs/>
        </w:rPr>
        <w:t xml:space="preserve"> Journal of Multidisciplinary Healthcare</w:t>
      </w:r>
      <w:r w:rsidRPr="005F0070">
        <w:rPr>
          <w:rFonts w:ascii="TH Sarabun New" w:eastAsia="Calibri" w:hAnsi="TH Sarabun New" w:cs="TH Sarabun New"/>
          <w:i/>
          <w:iCs/>
        </w:rPr>
        <w:t>, 1</w:t>
      </w:r>
      <w:r w:rsidRPr="005F0070">
        <w:rPr>
          <w:rFonts w:ascii="TH Sarabun New" w:eastAsia="Calibri" w:hAnsi="TH Sarabun New" w:cs="TH Sarabun New" w:hint="cs"/>
          <w:i/>
          <w:iCs/>
          <w:cs/>
        </w:rPr>
        <w:t>3</w:t>
      </w:r>
      <w:r w:rsidRPr="005F0070">
        <w:rPr>
          <w:rFonts w:ascii="TH Sarabun New" w:eastAsia="Calibri" w:hAnsi="TH Sarabun New" w:cs="TH Sarabun New"/>
          <w:cs/>
        </w:rPr>
        <w:t xml:space="preserve">: </w:t>
      </w:r>
      <w:r w:rsidRPr="005F0070">
        <w:rPr>
          <w:rFonts w:ascii="TH Sarabun New" w:eastAsia="Calibri" w:hAnsi="TH Sarabun New" w:cs="TH Sarabun New" w:hint="cs"/>
          <w:cs/>
        </w:rPr>
        <w:t>2043-2056</w:t>
      </w:r>
      <w:r w:rsidRPr="005F0070">
        <w:rPr>
          <w:rFonts w:ascii="TH Sarabun New" w:eastAsia="Calibri" w:hAnsi="TH Sarabun New" w:cs="TH Sarabun New"/>
          <w:cs/>
        </w:rPr>
        <w:t>.</w:t>
      </w:r>
    </w:p>
    <w:p w:rsidR="00482DA3" w:rsidRPr="005F0070" w:rsidRDefault="00482DA3" w:rsidP="00482DA3">
      <w:pPr>
        <w:autoSpaceDE w:val="0"/>
        <w:autoSpaceDN w:val="0"/>
        <w:adjustRightInd w:val="0"/>
        <w:rPr>
          <w:rFonts w:ascii="TH Sarabun New" w:eastAsia="Calibri" w:hAnsi="TH Sarabun New" w:cs="TH Sarabun New"/>
          <w:bCs/>
        </w:rPr>
      </w:pPr>
      <w:r w:rsidRPr="005F0070">
        <w:rPr>
          <w:rFonts w:ascii="TH Sarabun New" w:eastAsia="CharisSIL" w:hAnsi="TH Sarabun New" w:cs="TH Sarabun New"/>
        </w:rPr>
        <w:tab/>
      </w:r>
    </w:p>
    <w:p w:rsidR="00482DA3" w:rsidRPr="005F0070" w:rsidRDefault="00482DA3" w:rsidP="00482DA3">
      <w:pPr>
        <w:spacing w:line="360" w:lineRule="exact"/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6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>Honor and award</w:t>
      </w:r>
    </w:p>
    <w:p w:rsidR="00482DA3" w:rsidRPr="005F0070" w:rsidRDefault="00482DA3" w:rsidP="00482DA3">
      <w:pPr>
        <w:spacing w:line="360" w:lineRule="exact"/>
        <w:rPr>
          <w:rFonts w:ascii="TH Sarabun New" w:eastAsia="Calibri" w:hAnsi="TH Sarabun New" w:cs="TH Sarabun New"/>
          <w:b/>
          <w:bCs/>
        </w:rPr>
      </w:pPr>
    </w:p>
    <w:tbl>
      <w:tblPr>
        <w:tblW w:w="488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05"/>
        <w:gridCol w:w="1345"/>
      </w:tblGrid>
      <w:tr w:rsidR="005F0070" w:rsidRPr="005F0070" w:rsidTr="00BA778F">
        <w:tc>
          <w:tcPr>
            <w:tcW w:w="4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spacing w:line="360" w:lineRule="exact"/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Honor and award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482DA3" w:rsidRPr="005F0070" w:rsidRDefault="00482DA3" w:rsidP="00BA778F">
            <w:pPr>
              <w:spacing w:line="360" w:lineRule="exact"/>
              <w:jc w:val="center"/>
              <w:rPr>
                <w:rFonts w:ascii="TH Sarabun New" w:eastAsia="Calibri" w:hAnsi="TH Sarabun New" w:cs="TH Sarabun New"/>
                <w:b/>
                <w:bCs/>
                <w: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Year</w:t>
            </w:r>
          </w:p>
        </w:tc>
      </w:tr>
      <w:tr w:rsidR="005F0070" w:rsidRPr="005F0070" w:rsidTr="00BA778F">
        <w:trPr>
          <w:trHeight w:val="830"/>
        </w:trPr>
        <w:tc>
          <w:tcPr>
            <w:tcW w:w="4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Award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: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Medal for Career of Science and Technology granted by Vietnamese Ministry of Science and Technology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DA3" w:rsidRPr="005F0070" w:rsidRDefault="00482DA3" w:rsidP="00BA778F">
            <w:pPr>
              <w:spacing w:line="360" w:lineRule="exact"/>
              <w:jc w:val="center"/>
              <w:rPr>
                <w:rFonts w:ascii="TH Sarabun New" w:eastAsia="Calibri" w:hAnsi="TH Sarabun New" w:cs="TH Sarabun New"/>
                <w:rtl/>
                <w:cs/>
              </w:rPr>
            </w:pPr>
            <w:r w:rsidRPr="005F0070">
              <w:rPr>
                <w:rFonts w:ascii="TH Sarabun New" w:eastAsia="Calibri" w:hAnsi="TH Sarabun New" w:cs="TH Sarabun New"/>
              </w:rPr>
              <w:t>2559</w:t>
            </w:r>
          </w:p>
        </w:tc>
      </w:tr>
      <w:tr w:rsidR="005F0070" w:rsidRPr="005F0070" w:rsidTr="00BA778F">
        <w:tc>
          <w:tcPr>
            <w:tcW w:w="4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PSK" w:hAnsi="TH SarabunPSK" w:cs="TH SarabunPSK"/>
              </w:rPr>
              <w:t>UKPSF Professional Certification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2DA3" w:rsidRPr="005F0070" w:rsidRDefault="00482DA3" w:rsidP="00BA778F">
            <w:pPr>
              <w:spacing w:line="360" w:lineRule="exact"/>
              <w:jc w:val="center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 w:hint="cs"/>
                <w:cs/>
              </w:rPr>
              <w:t>2564</w:t>
            </w:r>
          </w:p>
        </w:tc>
      </w:tr>
    </w:tbl>
    <w:p w:rsidR="00482DA3" w:rsidRPr="005F0070" w:rsidRDefault="00482DA3" w:rsidP="00482DA3"/>
    <w:p w:rsidR="00482DA3" w:rsidRPr="005F0070" w:rsidRDefault="00482DA3" w:rsidP="00482DA3">
      <w:pPr>
        <w:rPr>
          <w: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ED1C0B" w:rsidRPr="005F0070" w:rsidRDefault="00476D1E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  <w:b/>
          <w:bCs/>
          <w:noProof/>
        </w:rPr>
        <w:drawing>
          <wp:inline distT="0" distB="0" distL="0" distR="0" wp14:anchorId="5C9BEEAE" wp14:editId="2B6F9FD0">
            <wp:extent cx="5759450" cy="81495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สัญญาจ้าง Dr.Le_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C0B" w:rsidRPr="005F0070" w:rsidRDefault="00ED1C0B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556DBB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78010245" wp14:editId="46D4B63A">
            <wp:extent cx="5759450" cy="81527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สัญญาจ้าง Dr.Le_00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3ACC07E8" wp14:editId="75A62401">
            <wp:extent cx="5759450" cy="81489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ัญญาจ้าง Dr.Le_00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11D159EB" wp14:editId="77976A94">
            <wp:extent cx="5759450" cy="815086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สัญญาจ้าง Dr.Le_00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0D0A99FF" wp14:editId="413BCCE7">
            <wp:extent cx="5759450" cy="81540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สัญญาจ้าง Dr.Le_00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2D2CE39D" wp14:editId="780FA451">
            <wp:extent cx="5759450" cy="816356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ัญญาจ้าง Dr.Le_00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6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54B2C92D" wp14:editId="51CEBFFF">
            <wp:extent cx="5759450" cy="81368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สัญญาจ้าง Dr.Le_00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3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2865039E" wp14:editId="397EFADE">
            <wp:extent cx="5759450" cy="814959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สัญญาจ้าง Dr.Le_00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6E9B4EF6" wp14:editId="4139D749">
            <wp:extent cx="5759450" cy="81546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สัญญาจ้าง Dr.Le_00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  <w:cs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7C9103A1" wp14:editId="063B95B9">
            <wp:extent cx="5759450" cy="815022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สัญญาจ้าง Dr.Le_01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</w:p>
    <w:p w:rsidR="00476D1E" w:rsidRPr="005F0070" w:rsidRDefault="00476D1E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6F8DA8F1" wp14:editId="1AF682DA">
            <wp:extent cx="5759450" cy="81629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สัญญาจ้าง Dr.Le_01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DBB" w:rsidRPr="005F0070" w:rsidRDefault="00556DBB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sz w:val="36"/>
          <w:szCs w:val="36"/>
        </w:rPr>
        <w:t>Curriculum Vitae</w:t>
      </w:r>
    </w:p>
    <w:p w:rsidR="00556DBB" w:rsidRPr="005F0070" w:rsidRDefault="00556DBB" w:rsidP="00556DBB">
      <w:pPr>
        <w:jc w:val="center"/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5F0070">
        <w:rPr>
          <w:rFonts w:ascii="TH Sarabun New" w:eastAsia="Calibri" w:hAnsi="TH Sarabun New" w:cs="TH Sarabun New"/>
          <w:b/>
          <w:bCs/>
          <w:sz w:val="36"/>
          <w:szCs w:val="36"/>
        </w:rPr>
        <w:t>Dr</w:t>
      </w:r>
      <w:r w:rsidRPr="005F0070">
        <w:rPr>
          <w:rFonts w:ascii="TH Sarabun New" w:eastAsia="Calibri" w:hAnsi="TH Sarabun New" w:cs="TH Sarabun New" w:hint="cs"/>
          <w:b/>
          <w:bCs/>
          <w:sz w:val="36"/>
          <w:szCs w:val="36"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  <w:sz w:val="36"/>
          <w:szCs w:val="36"/>
        </w:rPr>
        <w:t>Omid Dadras</w:t>
      </w:r>
    </w:p>
    <w:p w:rsidR="00556DBB" w:rsidRPr="005F0070" w:rsidRDefault="00556DBB" w:rsidP="00556DBB">
      <w:pPr>
        <w:rPr>
          <w:rFonts w:ascii="TH Sarabun New" w:eastAsia="Calibri" w:hAnsi="TH Sarabun New" w:cs="TH Sarabun New"/>
          <w:sz w:val="36"/>
          <w:szCs w:val="36"/>
          <w:cs/>
        </w:rPr>
      </w:pPr>
    </w:p>
    <w:tbl>
      <w:tblPr>
        <w:tblW w:w="0" w:type="auto"/>
        <w:tblInd w:w="108" w:type="dxa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6217"/>
        <w:gridCol w:w="765"/>
        <w:gridCol w:w="1980"/>
      </w:tblGrid>
      <w:tr w:rsidR="005F0070" w:rsidRPr="005F0070" w:rsidTr="00BA778F">
        <w:tc>
          <w:tcPr>
            <w:tcW w:w="6372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hideMark/>
          </w:tcPr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Walailak University</w:t>
            </w:r>
          </w:p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School of Public Health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 xml:space="preserve">                  </w:t>
            </w:r>
          </w:p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222 </w:t>
            </w:r>
            <w:r w:rsidRPr="005F0070">
              <w:rPr>
                <w:rFonts w:ascii="TH Sarabun New" w:eastAsia="Calibri" w:hAnsi="TH Sarabun New" w:cs="TH Sarabun New"/>
              </w:rPr>
              <w:t>Thaiburi sub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</w:rPr>
              <w:t>district, Thasala, Nakhon Sri Thammarat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 xml:space="preserve"> 80160</w:t>
            </w:r>
          </w:p>
        </w:tc>
        <w:tc>
          <w:tcPr>
            <w:tcW w:w="766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hideMark/>
          </w:tcPr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Tel</w:t>
            </w:r>
          </w:p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Fax</w:t>
            </w:r>
          </w:p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Email</w:t>
            </w:r>
          </w:p>
        </w:tc>
        <w:tc>
          <w:tcPr>
            <w:tcW w:w="1824" w:type="dxa"/>
            <w:tcBorders>
              <w:top w:val="double" w:sz="4" w:space="0" w:color="auto"/>
              <w:left w:val="nil"/>
              <w:bottom w:val="double" w:sz="4" w:space="0" w:color="auto"/>
              <w:right w:val="nil"/>
            </w:tcBorders>
            <w:hideMark/>
          </w:tcPr>
          <w:p w:rsidR="00556DBB" w:rsidRPr="005F0070" w:rsidRDefault="00556DBB" w:rsidP="00BA778F">
            <w:pPr>
              <w:rPr>
                <w:rFonts w:ascii="TH SarabunPSK" w:eastAsiaTheme="minorHAnsi" w:hAnsi="TH SarabunPSK" w:cs="TH SarabunPSK"/>
              </w:rPr>
            </w:pPr>
            <w:r w:rsidRPr="005F0070">
              <w:rPr>
                <w:rFonts w:ascii="TH SarabunPSK" w:eastAsiaTheme="minorHAnsi" w:hAnsi="TH SarabunPSK" w:cs="TH SarabunPSK"/>
                <w:cs/>
              </w:rPr>
              <w:t>075-67270</w:t>
            </w:r>
            <w:r w:rsidRPr="005F0070">
              <w:rPr>
                <w:rFonts w:ascii="TH SarabunPSK" w:eastAsiaTheme="minorHAnsi" w:hAnsi="TH SarabunPSK" w:cs="TH SarabunPSK"/>
              </w:rPr>
              <w:t>9</w:t>
            </w:r>
          </w:p>
          <w:p w:rsidR="00556DBB" w:rsidRPr="005F0070" w:rsidRDefault="00556DBB" w:rsidP="00BA778F">
            <w:pPr>
              <w:spacing w:line="235" w:lineRule="auto"/>
              <w:ind w:right="-79"/>
              <w:rPr>
                <w:rFonts w:ascii="TH SarabunPSK" w:eastAsia="TH SarabunPSK" w:hAnsi="TH SarabunPSK" w:cs="TH SarabunPSK"/>
              </w:rPr>
            </w:pPr>
            <w:r w:rsidRPr="005F0070">
              <w:rPr>
                <w:rFonts w:ascii="TH SarabunPSK" w:eastAsia="TH SarabunPSK" w:hAnsi="TH SarabunPSK" w:cs="TH SarabunPSK"/>
                <w:cs/>
              </w:rPr>
              <w:t>075-672</w:t>
            </w:r>
            <w:r w:rsidRPr="005F0070">
              <w:rPr>
                <w:rFonts w:ascii="TH SarabunPSK" w:eastAsia="TH SarabunPSK" w:hAnsi="TH SarabunPSK" w:cs="TH SarabunPSK"/>
              </w:rPr>
              <w:t>705</w:t>
            </w:r>
          </w:p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omid</w:t>
            </w:r>
            <w:r w:rsidRPr="005F0070">
              <w:rPr>
                <w:rFonts w:ascii="TH Sarabun New" w:eastAsia="Calibri" w:hAnsi="TH Sarabun New" w:cs="TH Sarabun New" w:hint="cs"/>
                <w:cs/>
              </w:rPr>
              <w:t>.</w:t>
            </w:r>
            <w:r w:rsidRPr="005F0070">
              <w:rPr>
                <w:rFonts w:ascii="TH Sarabun New" w:eastAsia="Calibri" w:hAnsi="TH Sarabun New" w:cs="TH Sarabun New"/>
              </w:rPr>
              <w:t>da@wu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  <w:r w:rsidRPr="005F0070">
              <w:rPr>
                <w:rFonts w:ascii="TH Sarabun New" w:eastAsia="Calibri" w:hAnsi="TH Sarabun New" w:cs="TH Sarabun New"/>
              </w:rPr>
              <w:t>ac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  <w:r w:rsidRPr="005F0070">
              <w:rPr>
                <w:rFonts w:ascii="TH Sarabun New" w:eastAsia="Calibri" w:hAnsi="TH Sarabun New" w:cs="TH Sarabun New"/>
              </w:rPr>
              <w:t>th</w:t>
            </w:r>
          </w:p>
        </w:tc>
      </w:tr>
    </w:tbl>
    <w:p w:rsidR="00556DBB" w:rsidRPr="005F0070" w:rsidRDefault="00556DBB" w:rsidP="00556DBB">
      <w:pPr>
        <w:rPr>
          <w:rFonts w:ascii="TH Sarabun New" w:eastAsia="Calibri" w:hAnsi="TH Sarabun New" w:cs="TH Sarabun New"/>
          <w:b/>
          <w:bCs/>
        </w:rPr>
      </w:pPr>
    </w:p>
    <w:p w:rsidR="00556DBB" w:rsidRPr="005F0070" w:rsidRDefault="00556DBB" w:rsidP="00556DBB">
      <w:pPr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1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>Education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 </w:t>
      </w:r>
    </w:p>
    <w:p w:rsidR="00556DBB" w:rsidRPr="005F0070" w:rsidRDefault="00556DBB" w:rsidP="00556DBB">
      <w:pPr>
        <w:rPr>
          <w:rFonts w:ascii="TH Sarabun New" w:eastAsia="Calibri" w:hAnsi="TH Sarabun New" w:cs="TH Sarabun New"/>
          <w:b/>
          <w:bCs/>
        </w:rPr>
      </w:pPr>
    </w:p>
    <w:tbl>
      <w:tblPr>
        <w:tblW w:w="488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6"/>
        <w:gridCol w:w="5450"/>
        <w:gridCol w:w="1724"/>
      </w:tblGrid>
      <w:tr w:rsidR="005F0070" w:rsidRPr="005F0070" w:rsidTr="00BA778F">
        <w:tc>
          <w:tcPr>
            <w:tcW w:w="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Degree</w:t>
            </w:r>
          </w:p>
        </w:tc>
        <w:tc>
          <w:tcPr>
            <w:tcW w:w="3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  <w:cs/>
              </w:rPr>
              <w:t xml:space="preserve"> </w:t>
            </w:r>
            <w:r w:rsidRPr="005F0070">
              <w:rPr>
                <w:rFonts w:ascii="TH Sarabun New" w:eastAsia="Calibri" w:hAnsi="TH Sarabun New" w:cs="TH Sarabun New"/>
                <w:b/>
                <w:bCs/>
              </w:rPr>
              <w:t>Major</w:t>
            </w:r>
            <w:r w:rsidRPr="005F0070">
              <w:rPr>
                <w:rFonts w:ascii="TH Sarabun New" w:eastAsia="Calibri" w:hAnsi="TH Sarabun New" w:cs="TH Sarabun New" w:hint="cs"/>
                <w:b/>
                <w:bCs/>
                <w:cs/>
              </w:rPr>
              <w:t>/</w:t>
            </w:r>
            <w:r w:rsidRPr="005F0070">
              <w:rPr>
                <w:rFonts w:ascii="TH Sarabun New" w:eastAsia="Calibri" w:hAnsi="TH Sarabun New" w:cs="TH Sarabun New"/>
                <w:b/>
                <w:bCs/>
              </w:rPr>
              <w:t>Institute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Year</w:t>
            </w:r>
          </w:p>
        </w:tc>
      </w:tr>
      <w:tr w:rsidR="005F0070" w:rsidRPr="005F0070" w:rsidTr="00BA778F">
        <w:tc>
          <w:tcPr>
            <w:tcW w:w="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tabs>
                <w:tab w:val="left" w:pos="426"/>
              </w:tabs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hAnsi="TH Sarabun New" w:cs="TH Sarabun New"/>
              </w:rPr>
              <w:t>Dr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  <w:r w:rsidRPr="005F0070">
              <w:rPr>
                <w:rFonts w:ascii="TH Sarabun New" w:hAnsi="TH Sarabun New" w:cs="TH Sarabun New"/>
              </w:rPr>
              <w:t>PH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</w:p>
        </w:tc>
        <w:tc>
          <w:tcPr>
            <w:tcW w:w="3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tabs>
                <w:tab w:val="left" w:pos="426"/>
              </w:tabs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Health Informatics, Kyoto University, Japan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tabs>
                <w:tab w:val="left" w:pos="426"/>
              </w:tabs>
              <w:jc w:val="center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2564</w:t>
            </w:r>
          </w:p>
        </w:tc>
      </w:tr>
      <w:tr w:rsidR="005F0070" w:rsidRPr="005F0070" w:rsidTr="00BA778F">
        <w:tc>
          <w:tcPr>
            <w:tcW w:w="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tabs>
                <w:tab w:val="left" w:pos="426"/>
              </w:tabs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hAnsi="TH Sarabun New" w:cs="TH Sarabun New"/>
              </w:rPr>
              <w:t>M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  <w:r w:rsidRPr="005F0070">
              <w:rPr>
                <w:rFonts w:ascii="TH Sarabun New" w:hAnsi="TH Sarabun New" w:cs="TH Sarabun New"/>
              </w:rPr>
              <w:t>P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  <w:r w:rsidRPr="005F0070">
              <w:rPr>
                <w:rFonts w:ascii="TH Sarabun New" w:hAnsi="TH Sarabun New" w:cs="TH Sarabun New"/>
              </w:rPr>
              <w:t>H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</w:p>
        </w:tc>
        <w:tc>
          <w:tcPr>
            <w:tcW w:w="3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tabs>
                <w:tab w:val="left" w:pos="426"/>
              </w:tabs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Global Health and Socioepidemiology, Kyoto University, Japan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cs/>
              </w:rPr>
            </w:pPr>
            <w:r w:rsidRPr="005F0070">
              <w:rPr>
                <w:rFonts w:ascii="TH Sarabun New" w:eastAsia="Calibri" w:hAnsi="TH Sarabun New" w:cs="TH Sarabun New"/>
              </w:rPr>
              <w:t>2560</w:t>
            </w:r>
          </w:p>
        </w:tc>
      </w:tr>
      <w:tr w:rsidR="005F0070" w:rsidRPr="005F0070" w:rsidTr="00BA778F">
        <w:tc>
          <w:tcPr>
            <w:tcW w:w="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tabs>
                <w:tab w:val="left" w:pos="426"/>
              </w:tabs>
              <w:jc w:val="center"/>
              <w:rPr>
                <w:rFonts w:ascii="TH Sarabun New" w:hAnsi="TH Sarabun New" w:cs="TH Sarabun New"/>
              </w:rPr>
            </w:pPr>
            <w:r w:rsidRPr="005F0070">
              <w:rPr>
                <w:rFonts w:ascii="TH Sarabun New" w:hAnsi="TH Sarabun New" w:cs="TH Sarabun New"/>
              </w:rPr>
              <w:t>M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  <w:r w:rsidRPr="005F0070">
              <w:rPr>
                <w:rFonts w:ascii="TH Sarabun New" w:hAnsi="TH Sarabun New" w:cs="TH Sarabun New"/>
              </w:rPr>
              <w:t>P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  <w:r w:rsidRPr="005F0070">
              <w:rPr>
                <w:rFonts w:ascii="TH Sarabun New" w:hAnsi="TH Sarabun New" w:cs="TH Sarabun New"/>
              </w:rPr>
              <w:t>H</w:t>
            </w:r>
            <w:r w:rsidRPr="005F0070">
              <w:rPr>
                <w:rFonts w:ascii="TH Sarabun New" w:hAnsi="TH Sarabun New" w:cs="TH Sarabun New" w:hint="cs"/>
                <w:cs/>
              </w:rPr>
              <w:t>.</w:t>
            </w:r>
          </w:p>
        </w:tc>
        <w:tc>
          <w:tcPr>
            <w:tcW w:w="3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tabs>
                <w:tab w:val="left" w:pos="426"/>
              </w:tabs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Environmental and Occupational Health, Chulalongkorn University, Thailand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2560</w:t>
            </w:r>
          </w:p>
        </w:tc>
      </w:tr>
      <w:tr w:rsidR="005F0070" w:rsidRPr="005F0070" w:rsidTr="00BA778F">
        <w:tc>
          <w:tcPr>
            <w:tcW w:w="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M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  <w:r w:rsidRPr="005F0070">
              <w:rPr>
                <w:rFonts w:ascii="TH Sarabun New" w:eastAsia="Calibri" w:hAnsi="TH Sarabun New" w:cs="TH Sarabun New"/>
              </w:rPr>
              <w:t>D</w:t>
            </w:r>
          </w:p>
        </w:tc>
        <w:tc>
          <w:tcPr>
            <w:tcW w:w="3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Zahedan University of Medical sciences, Iran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2555</w:t>
            </w:r>
          </w:p>
        </w:tc>
      </w:tr>
    </w:tbl>
    <w:p w:rsidR="00556DBB" w:rsidRPr="005F0070" w:rsidRDefault="00556DBB" w:rsidP="00556DBB">
      <w:pPr>
        <w:rPr>
          <w:rFonts w:ascii="TH Sarabun New" w:eastAsia="Calibri" w:hAnsi="TH Sarabun New" w:cs="TH Sarabun New"/>
          <w:b/>
          <w:bCs/>
        </w:rPr>
      </w:pPr>
    </w:p>
    <w:p w:rsidR="00556DBB" w:rsidRPr="005F0070" w:rsidRDefault="00556DBB" w:rsidP="00556DBB">
      <w:pPr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2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>Work experiences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 </w:t>
      </w:r>
    </w:p>
    <w:p w:rsidR="00556DBB" w:rsidRPr="005F0070" w:rsidRDefault="00556DBB" w:rsidP="00556DBB">
      <w:pPr>
        <w:rPr>
          <w:rFonts w:ascii="TH Sarabun New" w:eastAsia="Calibri" w:hAnsi="TH Sarabun New" w:cs="TH Sarabun New"/>
          <w:b/>
          <w:bCs/>
        </w:rPr>
      </w:pPr>
    </w:p>
    <w:tbl>
      <w:tblPr>
        <w:tblW w:w="4999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7"/>
        <w:gridCol w:w="2301"/>
      </w:tblGrid>
      <w:tr w:rsidR="005F0070" w:rsidRPr="005F0070" w:rsidTr="008F1B0E">
        <w:trPr>
          <w:tblHeader/>
        </w:trPr>
        <w:tc>
          <w:tcPr>
            <w:tcW w:w="37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Position</w:t>
            </w:r>
            <w:r w:rsidRPr="005F0070">
              <w:rPr>
                <w:rFonts w:ascii="TH Sarabun New" w:eastAsia="Calibri" w:hAnsi="TH Sarabun New" w:cs="TH Sarabun New" w:hint="cs"/>
                <w:b/>
                <w:bCs/>
                <w:cs/>
              </w:rPr>
              <w:t xml:space="preserve"> – </w:t>
            </w:r>
            <w:r w:rsidRPr="005F0070">
              <w:rPr>
                <w:rFonts w:ascii="TH Sarabun New" w:eastAsia="Calibri" w:hAnsi="TH Sarabun New" w:cs="TH Sarabun New"/>
                <w:b/>
                <w:bCs/>
              </w:rPr>
              <w:t>Organization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Year</w:t>
            </w:r>
          </w:p>
        </w:tc>
      </w:tr>
      <w:tr w:rsidR="005F0070" w:rsidRPr="005F0070" w:rsidTr="00BA778F">
        <w:tc>
          <w:tcPr>
            <w:tcW w:w="37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Lecturer of School of Public Health, Walailak University, Thailand 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Jun 2021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present</w:t>
            </w:r>
          </w:p>
        </w:tc>
      </w:tr>
      <w:tr w:rsidR="005F0070" w:rsidRPr="005F0070" w:rsidTr="00BA778F">
        <w:tc>
          <w:tcPr>
            <w:tcW w:w="37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Research Associate &amp; Lecturer,</w:t>
            </w:r>
            <w:r w:rsidRPr="005F0070">
              <w:rPr>
                <w:rFonts w:ascii="TH Sarabun New" w:hAnsi="TH Sarabun New" w:cs="TH Sarabun New"/>
                <w:cs/>
              </w:rPr>
              <w:t xml:space="preserve">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Iranian Research Center for HIV</w:t>
            </w:r>
            <w:r w:rsidRPr="005F0070">
              <w:rPr>
                <w:rFonts w:ascii="TH Sarabun New" w:eastAsia="Calibri" w:hAnsi="TH Sarabun New" w:cs="TH Sarabun New"/>
                <w:cs/>
              </w:rPr>
              <w:t>/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AIDS </w:t>
            </w:r>
            <w:r w:rsidRPr="005F0070">
              <w:rPr>
                <w:rFonts w:ascii="TH Sarabun New" w:eastAsia="Calibri" w:hAnsi="TH Sarabun New" w:cs="TH Sarabun New"/>
                <w:cs/>
              </w:rPr>
              <w:t>(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IRCHA</w:t>
            </w:r>
            <w:r w:rsidRPr="005F0070">
              <w:rPr>
                <w:rFonts w:ascii="TH Sarabun New" w:eastAsia="Calibri" w:hAnsi="TH Sarabun New" w:cs="TH Sarabun New"/>
                <w:cs/>
              </w:rPr>
              <w:t>)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, Tehran University of Medical Sciences, Iran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 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Apr 2018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Jun 2021</w:t>
            </w:r>
          </w:p>
        </w:tc>
      </w:tr>
      <w:tr w:rsidR="005F0070" w:rsidRPr="005F0070" w:rsidTr="00BA778F">
        <w:tc>
          <w:tcPr>
            <w:tcW w:w="37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Chief Medical Officer &amp; HIV</w:t>
            </w:r>
            <w:r w:rsidRPr="005F0070">
              <w:rPr>
                <w:rFonts w:ascii="TH Sarabun New" w:eastAsia="Calibri" w:hAnsi="TH Sarabun New" w:cs="TH Sarabun New"/>
                <w:cs/>
              </w:rPr>
              <w:t>/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AIDS Consoler, Ziarat Ali General Hospital, Rudan Health Center, Hormozgan, Iran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cs/>
              </w:rPr>
              <w:t xml:space="preserve">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Jun 2017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Nov 2018</w:t>
            </w:r>
          </w:p>
        </w:tc>
      </w:tr>
      <w:tr w:rsidR="005F0070" w:rsidRPr="005F0070" w:rsidTr="00BA778F">
        <w:tc>
          <w:tcPr>
            <w:tcW w:w="37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DF751C">
            <w:pPr>
              <w:numPr>
                <w:ilvl w:val="0"/>
                <w:numId w:val="20"/>
              </w:numPr>
              <w:spacing w:after="200" w:line="276" w:lineRule="auto"/>
              <w:contextualSpacing/>
              <w:rPr>
                <w:rFonts w:ascii="TH Sarabun New" w:eastAsia="Calibri" w:hAnsi="TH Sarabun New" w:cs="TH Sarabun New"/>
                <w:szCs w:val="42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 xml:space="preserve">Chief Medical Officer &amp; Family Doctor </w:t>
            </w:r>
            <w:r w:rsidRPr="005F0070">
              <w:rPr>
                <w:rFonts w:ascii="TH Sarabun New" w:eastAsia="Calibri" w:hAnsi="TH Sarabun New" w:cs="TH Sarabun New"/>
                <w:cs/>
              </w:rPr>
              <w:t>(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full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time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): 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Ghasem Abad Community Health Center, Iranshahr Hygiene and Medical Center, Iranshahr, Sistan and Baluchistan, Iran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</w:p>
          <w:p w:rsidR="00556DBB" w:rsidRPr="005F0070" w:rsidRDefault="00556DBB" w:rsidP="00DF751C">
            <w:pPr>
              <w:numPr>
                <w:ilvl w:val="0"/>
                <w:numId w:val="20"/>
              </w:numPr>
              <w:spacing w:after="200" w:line="276" w:lineRule="auto"/>
              <w:contextualSpacing/>
              <w:rPr>
                <w:rFonts w:ascii="TH Sarabun New" w:eastAsia="Calibri" w:hAnsi="TH Sarabun New" w:cs="TH Sarabun New"/>
                <w:sz w:val="22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 xml:space="preserve">HIV, TB, and Malaria Technical Advisor </w:t>
            </w:r>
            <w:r w:rsidRPr="005F0070">
              <w:rPr>
                <w:rFonts w:ascii="TH Sarabun New" w:eastAsia="Calibri" w:hAnsi="TH Sarabun New" w:cs="TH Sarabun New"/>
                <w:cs/>
              </w:rPr>
              <w:t>(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part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time</w:t>
            </w:r>
            <w:r w:rsidRPr="005F0070">
              <w:rPr>
                <w:rFonts w:ascii="TH Sarabun New" w:eastAsia="Calibri" w:hAnsi="TH Sarabun New" w:cs="TH Sarabun New"/>
                <w:cs/>
              </w:rPr>
              <w:t>):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 xml:space="preserve"> Iranshahr Heath Center, Iranshahr, Sistan and Baluchistan, Iran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Jan 2015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Jul 2015</w:t>
            </w:r>
          </w:p>
        </w:tc>
      </w:tr>
      <w:tr w:rsidR="005F0070" w:rsidRPr="005F0070" w:rsidTr="00BA778F">
        <w:tc>
          <w:tcPr>
            <w:tcW w:w="37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DF751C">
            <w:pPr>
              <w:numPr>
                <w:ilvl w:val="0"/>
                <w:numId w:val="21"/>
              </w:numPr>
              <w:spacing w:after="200" w:line="276" w:lineRule="auto"/>
              <w:contextualSpacing/>
              <w:rPr>
                <w:rFonts w:ascii="TH Sarabun New" w:eastAsia="Calibri" w:hAnsi="TH Sarabun New" w:cs="TH Sarabun New"/>
                <w:szCs w:val="42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 xml:space="preserve">Chief Medical Officer &amp; Family Doctor </w:t>
            </w:r>
            <w:r w:rsidRPr="005F0070">
              <w:rPr>
                <w:rFonts w:ascii="TH Sarabun New" w:eastAsia="Calibri" w:hAnsi="TH Sarabun New" w:cs="TH Sarabun New"/>
                <w:cs/>
              </w:rPr>
              <w:t>(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full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time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): 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Naseri Community Health Center, Khash Hygiene and Medical Center, Sistan and Baluchistan, Iran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</w:p>
          <w:p w:rsidR="00556DBB" w:rsidRPr="005F0070" w:rsidRDefault="00556DBB" w:rsidP="00DF751C">
            <w:pPr>
              <w:numPr>
                <w:ilvl w:val="0"/>
                <w:numId w:val="21"/>
              </w:numPr>
              <w:spacing w:after="200" w:line="276" w:lineRule="auto"/>
              <w:contextualSpacing/>
              <w:rPr>
                <w:rFonts w:ascii="TH Sarabun New" w:eastAsia="Calibri" w:hAnsi="TH Sarabun New" w:cs="TH Sarabun New"/>
                <w:szCs w:val="42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 xml:space="preserve">Malaria and TB Control Officer </w:t>
            </w:r>
            <w:r w:rsidRPr="005F0070">
              <w:rPr>
                <w:rFonts w:ascii="TH Sarabun New" w:eastAsia="Calibri" w:hAnsi="TH Sarabun New" w:cs="TH Sarabun New"/>
                <w:cs/>
              </w:rPr>
              <w:t>(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part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time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): 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Khash Health Center, Khash, Sistan and Baluchistan, Iran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Oct 2014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Jan 2015</w:t>
            </w:r>
          </w:p>
        </w:tc>
      </w:tr>
      <w:tr w:rsidR="005F0070" w:rsidRPr="005F0070" w:rsidTr="00BA778F">
        <w:tc>
          <w:tcPr>
            <w:tcW w:w="37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DF751C">
            <w:pPr>
              <w:numPr>
                <w:ilvl w:val="0"/>
                <w:numId w:val="21"/>
              </w:numPr>
              <w:spacing w:after="200" w:line="276" w:lineRule="auto"/>
              <w:contextualSpacing/>
              <w:rPr>
                <w:rFonts w:ascii="TH Sarabun New" w:eastAsia="Calibri" w:hAnsi="TH Sarabun New" w:cs="TH Sarabun New"/>
                <w:szCs w:val="42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 xml:space="preserve">Chief Medical Officer &amp; Family Doctor </w:t>
            </w:r>
            <w:r w:rsidRPr="005F0070">
              <w:rPr>
                <w:rFonts w:ascii="TH Sarabun New" w:eastAsia="Calibri" w:hAnsi="TH Sarabun New" w:cs="TH Sarabun New"/>
                <w:cs/>
              </w:rPr>
              <w:t>(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full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time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): 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Koshe Community Health Center, Khash Hygiene and Medical Center, Sistan and Baluchistan, Iran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</w:p>
          <w:p w:rsidR="00556DBB" w:rsidRPr="005F0070" w:rsidRDefault="00556DBB" w:rsidP="00DF751C">
            <w:pPr>
              <w:numPr>
                <w:ilvl w:val="0"/>
                <w:numId w:val="21"/>
              </w:numPr>
              <w:spacing w:after="200" w:line="276" w:lineRule="auto"/>
              <w:contextualSpacing/>
              <w:rPr>
                <w:rFonts w:ascii="TH Sarabun New" w:eastAsia="Calibri" w:hAnsi="TH Sarabun New" w:cs="TH Sarabun New"/>
                <w:szCs w:val="42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 xml:space="preserve">Malaria and TB Control Officer </w:t>
            </w:r>
            <w:r w:rsidRPr="005F0070">
              <w:rPr>
                <w:rFonts w:ascii="TH Sarabun New" w:eastAsia="Calibri" w:hAnsi="TH Sarabun New" w:cs="TH Sarabun New"/>
                <w:cs/>
              </w:rPr>
              <w:t>(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part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time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): 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Khash Health Center, Khash, Sistan and Baluchistan, Iran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Jun 2013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Oct 2014</w:t>
            </w:r>
          </w:p>
        </w:tc>
      </w:tr>
      <w:tr w:rsidR="005F0070" w:rsidRPr="005F0070" w:rsidTr="00BA778F">
        <w:tc>
          <w:tcPr>
            <w:tcW w:w="37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DF751C">
            <w:pPr>
              <w:numPr>
                <w:ilvl w:val="0"/>
                <w:numId w:val="21"/>
              </w:numPr>
              <w:spacing w:after="200" w:line="276" w:lineRule="auto"/>
              <w:contextualSpacing/>
              <w:rPr>
                <w:rFonts w:ascii="TH Sarabun New" w:eastAsia="Calibri" w:hAnsi="TH Sarabun New" w:cs="TH Sarabun New"/>
                <w:szCs w:val="42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 xml:space="preserve">Chief Medical Officer &amp; Family Doctor </w:t>
            </w:r>
            <w:r w:rsidRPr="005F0070">
              <w:rPr>
                <w:rFonts w:ascii="TH Sarabun New" w:eastAsia="Calibri" w:hAnsi="TH Sarabun New" w:cs="TH Sarabun New"/>
                <w:cs/>
              </w:rPr>
              <w:t>(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full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time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): </w:t>
            </w:r>
            <w:r w:rsidRPr="005F0070">
              <w:rPr>
                <w:rFonts w:ascii="TH Sarabun New" w:eastAsia="Calibri" w:hAnsi="TH Sarabun New" w:cs="TH Sarabun New"/>
                <w:szCs w:val="42"/>
                <w:lang w:bidi="ar-SA"/>
              </w:rPr>
              <w:t>Gohar Koh Community Health Center, Khash Hygiene and Medical Center, Sistan and Baluchistan, Iran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</w:p>
        </w:tc>
        <w:tc>
          <w:tcPr>
            <w:tcW w:w="1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jc w:val="center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Jan 2012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- 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Jun 2013</w:t>
            </w:r>
          </w:p>
        </w:tc>
      </w:tr>
    </w:tbl>
    <w:p w:rsidR="00556DBB" w:rsidRPr="005F0070" w:rsidRDefault="00556DBB" w:rsidP="00556DBB">
      <w:pPr>
        <w:rPr>
          <w:rFonts w:ascii="TH Sarabun New" w:eastAsia="Calibri" w:hAnsi="TH Sarabun New" w:cs="TH Sarabun New"/>
          <w:b/>
          <w:bCs/>
        </w:rPr>
      </w:pPr>
    </w:p>
    <w:p w:rsidR="00556DBB" w:rsidRPr="005F0070" w:rsidRDefault="00556DBB" w:rsidP="00556DBB">
      <w:pPr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3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>Specialists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 </w:t>
      </w:r>
    </w:p>
    <w:p w:rsidR="00556DBB" w:rsidRPr="005F0070" w:rsidRDefault="00556DBB" w:rsidP="00556DBB">
      <w:pPr>
        <w:tabs>
          <w:tab w:val="left" w:pos="1134"/>
        </w:tabs>
        <w:ind w:left="720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>1</w:t>
      </w:r>
      <w:r w:rsidRPr="005F0070">
        <w:rPr>
          <w:rFonts w:ascii="TH Sarabun New" w:eastAsia="Calibri" w:hAnsi="TH Sarabun New" w:cs="TH Sarabun New"/>
          <w:cs/>
        </w:rPr>
        <w:t xml:space="preserve">) </w:t>
      </w:r>
      <w:r w:rsidRPr="005F0070">
        <w:rPr>
          <w:rFonts w:ascii="TH Sarabun New" w:eastAsia="Calibri" w:hAnsi="TH Sarabun New" w:cs="TH Sarabun New"/>
          <w:lang w:bidi="ar-SA"/>
        </w:rPr>
        <w:t>HIV</w:t>
      </w:r>
      <w:r w:rsidRPr="005F0070">
        <w:rPr>
          <w:rFonts w:ascii="TH Sarabun New" w:eastAsia="Calibri" w:hAnsi="TH Sarabun New" w:cs="TH Sarabun New"/>
          <w:cs/>
        </w:rPr>
        <w:t>/</w:t>
      </w:r>
      <w:r w:rsidRPr="005F0070">
        <w:rPr>
          <w:rFonts w:ascii="TH Sarabun New" w:eastAsia="Calibri" w:hAnsi="TH Sarabun New" w:cs="TH Sarabun New"/>
          <w:lang w:bidi="ar-SA"/>
        </w:rPr>
        <w:t>AIDS and STDs</w:t>
      </w:r>
    </w:p>
    <w:p w:rsidR="00556DBB" w:rsidRPr="005F0070" w:rsidRDefault="00556DBB" w:rsidP="00556DBB">
      <w:pPr>
        <w:tabs>
          <w:tab w:val="left" w:pos="1134"/>
        </w:tabs>
        <w:ind w:left="720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>2</w:t>
      </w:r>
      <w:r w:rsidRPr="005F0070">
        <w:rPr>
          <w:rFonts w:ascii="TH Sarabun New" w:eastAsia="Calibri" w:hAnsi="TH Sarabun New" w:cs="TH Sarabun New"/>
          <w:cs/>
        </w:rPr>
        <w:t xml:space="preserve">) </w:t>
      </w:r>
      <w:r w:rsidRPr="005F0070">
        <w:rPr>
          <w:rFonts w:ascii="TH Sarabun New" w:eastAsia="Calibri" w:hAnsi="TH Sarabun New" w:cs="TH Sarabun New"/>
          <w:lang w:bidi="ar-SA"/>
        </w:rPr>
        <w:t>Social Medicine and Global Health</w:t>
      </w:r>
    </w:p>
    <w:p w:rsidR="00556DBB" w:rsidRPr="005F0070" w:rsidRDefault="00556DBB" w:rsidP="00556DBB">
      <w:pPr>
        <w:tabs>
          <w:tab w:val="left" w:pos="1134"/>
        </w:tabs>
        <w:ind w:left="720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>3</w:t>
      </w:r>
      <w:r w:rsidRPr="005F0070">
        <w:rPr>
          <w:rFonts w:ascii="TH Sarabun New" w:eastAsia="Calibri" w:hAnsi="TH Sarabun New" w:cs="TH Sarabun New"/>
          <w:cs/>
        </w:rPr>
        <w:t xml:space="preserve">) </w:t>
      </w:r>
      <w:r w:rsidRPr="005F0070">
        <w:rPr>
          <w:rFonts w:ascii="TH Sarabun New" w:eastAsia="Calibri" w:hAnsi="TH Sarabun New" w:cs="TH Sarabun New"/>
          <w:lang w:bidi="ar-SA"/>
        </w:rPr>
        <w:t>Maternal and Child Health</w:t>
      </w:r>
    </w:p>
    <w:p w:rsidR="00556DBB" w:rsidRPr="005F0070" w:rsidRDefault="00556DBB" w:rsidP="00556DBB">
      <w:pPr>
        <w:tabs>
          <w:tab w:val="left" w:pos="1134"/>
        </w:tabs>
        <w:ind w:left="720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>4</w:t>
      </w:r>
      <w:r w:rsidRPr="005F0070">
        <w:rPr>
          <w:rFonts w:ascii="TH Sarabun New" w:eastAsia="Calibri" w:hAnsi="TH Sarabun New" w:cs="TH Sarabun New"/>
          <w:cs/>
        </w:rPr>
        <w:t xml:space="preserve">) </w:t>
      </w:r>
      <w:r w:rsidRPr="005F0070">
        <w:rPr>
          <w:rFonts w:ascii="TH Sarabun New" w:eastAsia="Calibri" w:hAnsi="TH Sarabun New" w:cs="TH Sarabun New"/>
          <w:lang w:bidi="ar-SA"/>
        </w:rPr>
        <w:t>Infectious Disease Epidemiology</w:t>
      </w:r>
    </w:p>
    <w:p w:rsidR="00556DBB" w:rsidRPr="005F0070" w:rsidRDefault="00556DBB" w:rsidP="00556DBB">
      <w:pPr>
        <w:tabs>
          <w:tab w:val="left" w:pos="1134"/>
        </w:tabs>
        <w:ind w:left="720"/>
        <w:rPr>
          <w:rFonts w:ascii="TH Sarabun New" w:eastAsia="Calibri" w:hAnsi="TH Sarabun New" w:cs="TH Sarabun New"/>
          <w:lang w:bidi="ar-SA"/>
        </w:rPr>
      </w:pPr>
      <w:r w:rsidRPr="005F0070">
        <w:rPr>
          <w:rFonts w:ascii="TH Sarabun New" w:eastAsia="Calibri" w:hAnsi="TH Sarabun New" w:cs="TH Sarabun New"/>
          <w:lang w:bidi="ar-SA"/>
        </w:rPr>
        <w:t>5</w:t>
      </w:r>
      <w:r w:rsidRPr="005F0070">
        <w:rPr>
          <w:rFonts w:ascii="TH Sarabun New" w:eastAsia="Calibri" w:hAnsi="TH Sarabun New" w:cs="TH Sarabun New"/>
          <w:cs/>
        </w:rPr>
        <w:t>)</w:t>
      </w:r>
      <w:r w:rsidRPr="005F0070">
        <w:rPr>
          <w:rFonts w:ascii="TH Sarabun New" w:hAnsi="TH Sarabun New" w:cs="TH Sarabun New"/>
          <w:cs/>
        </w:rPr>
        <w:t xml:space="preserve"> </w:t>
      </w:r>
      <w:r w:rsidRPr="005F0070">
        <w:rPr>
          <w:rFonts w:ascii="TH Sarabun New" w:eastAsia="Calibri" w:hAnsi="TH Sarabun New" w:cs="TH Sarabun New"/>
          <w:lang w:bidi="ar-SA"/>
        </w:rPr>
        <w:t>Immigrants and Refugees Health</w:t>
      </w:r>
    </w:p>
    <w:p w:rsidR="00556DBB" w:rsidRPr="005F0070" w:rsidRDefault="00556DBB" w:rsidP="00556DBB">
      <w:pPr>
        <w:tabs>
          <w:tab w:val="left" w:pos="1134"/>
        </w:tabs>
        <w:rPr>
          <w:rFonts w:ascii="TH Sarabun New" w:eastAsia="Calibri" w:hAnsi="TH Sarabun New" w:cs="TH Sarabun New"/>
          <w:lang w:bidi="ar-SA"/>
        </w:rPr>
      </w:pPr>
    </w:p>
    <w:p w:rsidR="00556DBB" w:rsidRPr="005F0070" w:rsidRDefault="00556DBB" w:rsidP="00556DBB">
      <w:pPr>
        <w:spacing w:line="360" w:lineRule="exact"/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</w:rPr>
        <w:t>4</w:t>
      </w:r>
      <w:r w:rsidRPr="005F0070">
        <w:rPr>
          <w:rFonts w:ascii="TH Sarabun New" w:eastAsia="Calibri" w:hAnsi="TH Sarabun New" w:cs="TH Sarabun New" w:hint="cs"/>
          <w:b/>
          <w:bCs/>
          <w:cs/>
        </w:rPr>
        <w:t xml:space="preserve">. </w:t>
      </w:r>
      <w:r w:rsidRPr="005F0070">
        <w:rPr>
          <w:rFonts w:ascii="TH Sarabun New" w:eastAsia="Calibri" w:hAnsi="TH Sarabun New" w:cs="TH Sarabun New"/>
          <w:b/>
          <w:bCs/>
        </w:rPr>
        <w:t>Teaching Experiences</w:t>
      </w:r>
    </w:p>
    <w:p w:rsidR="00556DBB" w:rsidRPr="005F0070" w:rsidRDefault="00556DBB" w:rsidP="00556DBB">
      <w:pPr>
        <w:spacing w:line="360" w:lineRule="exact"/>
        <w:rPr>
          <w:rFonts w:ascii="TH Sarabun New" w:eastAsia="Calibri" w:hAnsi="TH Sarabun New" w:cs="TH Sarabun New"/>
          <w:b/>
          <w:bCs/>
        </w:rPr>
      </w:pPr>
    </w:p>
    <w:p w:rsidR="00556DBB" w:rsidRPr="005F0070" w:rsidRDefault="00556DBB" w:rsidP="00556DBB">
      <w:pPr>
        <w:spacing w:line="360" w:lineRule="exact"/>
        <w:rPr>
          <w:rFonts w:ascii="TH Sarabun New" w:eastAsia="Calibri" w:hAnsi="TH Sarabun New" w:cs="TH Sarabun New"/>
          <w:b/>
          <w:bCs/>
        </w:rPr>
      </w:pPr>
      <w:r w:rsidRPr="005F0070">
        <w:rPr>
          <w:rFonts w:ascii="TH Sarabun New" w:eastAsia="Calibri" w:hAnsi="TH Sarabun New" w:cs="TH Sarabun New"/>
          <w:b/>
          <w:bCs/>
          <w:cs/>
        </w:rPr>
        <w:tab/>
      </w:r>
      <w:r w:rsidRPr="005F0070">
        <w:rPr>
          <w:rFonts w:ascii="TH Sarabun New" w:eastAsia="Calibri" w:hAnsi="TH Sarabun New" w:cs="TH Sarabun New"/>
          <w:b/>
          <w:bCs/>
        </w:rPr>
        <w:tab/>
      </w:r>
      <w:r w:rsidRPr="005F0070">
        <w:rPr>
          <w:rFonts w:ascii="TH Sarabun New" w:hAnsi="TH Sarabun New" w:cs="TH Sarabun New"/>
        </w:rPr>
        <w:sym w:font="Wingdings" w:char="F0FE"/>
      </w:r>
      <w:r w:rsidRPr="005F0070">
        <w:rPr>
          <w:rFonts w:ascii="TH Sarabun New" w:eastAsia="Calibri" w:hAnsi="TH Sarabun New" w:cs="TH Sarabun New"/>
          <w:b/>
          <w:bCs/>
        </w:rPr>
        <w:t xml:space="preserve"> yes</w:t>
      </w:r>
      <w:r w:rsidRPr="005F0070">
        <w:rPr>
          <w:rFonts w:ascii="TH Sarabun New" w:eastAsia="Calibri" w:hAnsi="TH Sarabun New" w:cs="TH Sarabun New"/>
          <w:b/>
          <w:bCs/>
        </w:rPr>
        <w:tab/>
      </w:r>
      <w:r w:rsidRPr="005F0070">
        <w:rPr>
          <w:rFonts w:ascii="TH Sarabun New" w:eastAsia="Calibri" w:hAnsi="TH Sarabun New" w:cs="TH Sarabun New"/>
          <w:b/>
          <w:bCs/>
        </w:rPr>
        <w:tab/>
      </w:r>
      <w:r w:rsidRPr="005F0070">
        <w:rPr>
          <w:rFonts w:ascii="TH Sarabun New" w:eastAsia="Calibri" w:hAnsi="TH Sarabun New" w:cs="TH Sarabun New"/>
          <w:b/>
          <w:bCs/>
        </w:rPr>
        <w:tab/>
      </w:r>
      <w:r w:rsidRPr="005F0070">
        <w:rPr>
          <w:rFonts w:ascii="TH Sarabun New" w:hAnsi="TH Sarabun New" w:cs="TH Sarabun New"/>
        </w:rPr>
        <w:sym w:font="Wingdings" w:char="F0A8"/>
      </w:r>
      <w:r w:rsidRPr="005F0070">
        <w:rPr>
          <w:rFonts w:ascii="TH Sarabun New" w:eastAsia="Calibri" w:hAnsi="TH Sarabun New" w:cs="TH Sarabun New"/>
          <w:b/>
          <w:bCs/>
          <w:cs/>
        </w:rPr>
        <w:t xml:space="preserve"> </w:t>
      </w:r>
      <w:r w:rsidRPr="005F0070">
        <w:rPr>
          <w:rFonts w:ascii="TH Sarabun New" w:eastAsia="Calibri" w:hAnsi="TH Sarabun New" w:cs="TH Sarabun New"/>
          <w:b/>
          <w:bCs/>
        </w:rPr>
        <w:t>NO</w:t>
      </w:r>
    </w:p>
    <w:p w:rsidR="00556DBB" w:rsidRPr="005F0070" w:rsidRDefault="00556DBB" w:rsidP="00556DBB">
      <w:pPr>
        <w:spacing w:line="360" w:lineRule="exact"/>
        <w:rPr>
          <w:rFonts w:ascii="TH Sarabun New" w:eastAsia="Calibri" w:hAnsi="TH Sarabun New" w:cs="TH Sarabun New"/>
          <w:b/>
          <w:bCs/>
        </w:rPr>
      </w:pPr>
    </w:p>
    <w:tbl>
      <w:tblPr>
        <w:tblW w:w="51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45"/>
        <w:gridCol w:w="1692"/>
        <w:gridCol w:w="2305"/>
        <w:gridCol w:w="2055"/>
        <w:gridCol w:w="1044"/>
      </w:tblGrid>
      <w:tr w:rsidR="005F0070" w:rsidRPr="005F0070" w:rsidTr="00BA778F">
        <w:trPr>
          <w:tblHeader/>
        </w:trPr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spacing w:line="360" w:lineRule="exact"/>
              <w:ind w:left="-142" w:right="-106"/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Educational Institution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spacing w:line="360" w:lineRule="exact"/>
              <w:ind w:left="-110" w:right="-107"/>
              <w:jc w:val="center"/>
              <w:rPr>
                <w:rFonts w:ascii="TH Sarabun New" w:eastAsia="Calibri" w:hAnsi="TH Sarabun New" w:cs="TH Sarabun New"/>
                <w:b/>
                <w:bCs/>
                <w: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School</w:t>
            </w:r>
            <w:r w:rsidRPr="005F0070">
              <w:rPr>
                <w:rFonts w:ascii="TH Sarabun New" w:eastAsia="Calibri" w:hAnsi="TH Sarabun New" w:cs="TH Sarabun New" w:hint="cs"/>
                <w:b/>
                <w:bCs/>
                <w:cs/>
              </w:rPr>
              <w:t>/</w:t>
            </w:r>
            <w:r w:rsidRPr="005F0070">
              <w:rPr>
                <w:rFonts w:ascii="TH Sarabun New" w:eastAsia="Calibri" w:hAnsi="TH Sarabun New" w:cs="TH Sarabun New"/>
                <w:b/>
                <w:bCs/>
              </w:rPr>
              <w:t>Faculty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spacing w:line="360" w:lineRule="exact"/>
              <w:ind w:left="-109" w:right="-66"/>
              <w:jc w:val="center"/>
              <w:rPr>
                <w:rFonts w:ascii="TH Sarabun New" w:eastAsia="Calibri" w:hAnsi="TH Sarabun New" w:cs="TH Sarabun New"/>
                <w:b/>
                <w:bCs/>
                <w: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Department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spacing w:line="360" w:lineRule="exact"/>
              <w:ind w:left="-150" w:right="-162"/>
              <w:jc w:val="center"/>
              <w:rPr>
                <w:rFonts w:ascii="TH Sarabun New" w:eastAsia="Calibri" w:hAnsi="TH Sarabun New" w:cs="TH Sarabun New"/>
                <w:b/>
                <w:bCs/>
                <w: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Subjects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:rsidR="00556DBB" w:rsidRPr="005F0070" w:rsidRDefault="00556DBB" w:rsidP="00BA778F">
            <w:pPr>
              <w:spacing w:line="360" w:lineRule="exact"/>
              <w:ind w:left="-54" w:right="-143"/>
              <w:jc w:val="center"/>
              <w:rPr>
                <w:rFonts w:ascii="TH Sarabun New" w:eastAsia="Calibri" w:hAnsi="TH Sarabun New" w:cs="TH Sarabun New"/>
                <w:b/>
                <w:bCs/>
              </w:rPr>
            </w:pPr>
            <w:r w:rsidRPr="005F0070">
              <w:rPr>
                <w:rFonts w:ascii="TH Sarabun New" w:eastAsia="Calibri" w:hAnsi="TH Sarabun New" w:cs="TH Sarabun New"/>
                <w:b/>
                <w:bCs/>
              </w:rPr>
              <w:t>Year</w:t>
            </w:r>
          </w:p>
        </w:tc>
      </w:tr>
      <w:tr w:rsidR="005F0070" w:rsidRPr="005F0070" w:rsidTr="00BA778F"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Walailak University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School of Public Health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Community Public Health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1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. </w:t>
            </w:r>
            <w:r w:rsidRPr="005F0070">
              <w:rPr>
                <w:rFonts w:ascii="TH Sarabun New" w:eastAsia="Calibri" w:hAnsi="TH Sarabun New" w:cs="TH Sarabun New"/>
              </w:rPr>
              <w:t>Public Health Administration</w:t>
            </w:r>
          </w:p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. </w:t>
            </w:r>
            <w:r w:rsidRPr="005F0070">
              <w:rPr>
                <w:rFonts w:ascii="TH Sarabun New" w:eastAsia="Calibri" w:hAnsi="TH Sarabun New" w:cs="TH Sarabun New"/>
              </w:rPr>
              <w:t>Professional skills in community public health</w:t>
            </w:r>
          </w:p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3</w:t>
            </w:r>
            <w:r w:rsidRPr="005F0070">
              <w:rPr>
                <w:rFonts w:ascii="TH Sarabun New" w:eastAsia="Calibri" w:hAnsi="TH Sarabun New" w:cs="TH Sarabun New"/>
                <w:cs/>
              </w:rPr>
              <w:t xml:space="preserve">. </w:t>
            </w:r>
            <w:r w:rsidRPr="005F0070">
              <w:rPr>
                <w:rFonts w:ascii="TH Sarabun New" w:eastAsia="Calibri" w:hAnsi="TH Sarabun New" w:cs="TH Sarabun New"/>
              </w:rPr>
              <w:t>Health Assessment and Fundamental Therapy</w:t>
            </w:r>
          </w:p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2021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</w:rPr>
              <w:t>present</w:t>
            </w:r>
          </w:p>
        </w:tc>
      </w:tr>
      <w:tr w:rsidR="005F0070" w:rsidRPr="005F0070" w:rsidTr="00BA778F"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Iranian Research Center for HIV</w:t>
            </w:r>
            <w:r w:rsidRPr="005F0070">
              <w:rPr>
                <w:rFonts w:ascii="TH Sarabun New" w:eastAsia="Calibri" w:hAnsi="TH Sarabun New" w:cs="TH Sarabun New"/>
                <w:cs/>
              </w:rPr>
              <w:t>/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 xml:space="preserve">AIDS </w:t>
            </w:r>
            <w:r w:rsidRPr="005F0070">
              <w:rPr>
                <w:rFonts w:ascii="TH Sarabun New" w:eastAsia="Calibri" w:hAnsi="TH Sarabun New" w:cs="TH Sarabun New"/>
                <w:cs/>
              </w:rPr>
              <w:t>(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IRCHA</w:t>
            </w:r>
            <w:r w:rsidRPr="005F0070">
              <w:rPr>
                <w:rFonts w:ascii="TH Sarabun New" w:eastAsia="Calibri" w:hAnsi="TH Sarabun New" w:cs="TH Sarabun New"/>
                <w:cs/>
              </w:rPr>
              <w:t>)</w:t>
            </w:r>
            <w:r w:rsidRPr="005F0070">
              <w:rPr>
                <w:rFonts w:ascii="TH Sarabun New" w:eastAsia="Calibri" w:hAnsi="TH Sarabun New" w:cs="TH Sarabun New"/>
                <w:lang w:bidi="ar-SA"/>
              </w:rPr>
              <w:t>,</w:t>
            </w:r>
          </w:p>
        </w:tc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Tehran University of Medical Sciences, Iran</w:t>
            </w:r>
            <w:r w:rsidRPr="005F0070">
              <w:rPr>
                <w:rFonts w:ascii="TH Sarabun New" w:eastAsia="Calibri" w:hAnsi="TH Sarabun New" w:cs="TH Sarabun New"/>
                <w:cs/>
              </w:rPr>
              <w:t>.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Department of Infectious Diseases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Infectious Diseases Epidemiology,</w:t>
            </w:r>
          </w:p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Health Behaviors</w:t>
            </w:r>
          </w:p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  <w:lang w:bidi="ar-SA"/>
              </w:rPr>
              <w:t>Health Promotion,</w:t>
            </w:r>
          </w:p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  <w:lang w:bidi="ar-SA"/>
              </w:rPr>
            </w:pPr>
            <w:r w:rsidRPr="005F0070">
              <w:rPr>
                <w:rFonts w:ascii="TH Sarabun New" w:eastAsia="Calibri" w:hAnsi="TH Sarabun New" w:cs="TH Sarabun New"/>
              </w:rPr>
              <w:t>Research Methodology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DBB" w:rsidRPr="005F0070" w:rsidRDefault="00556DBB" w:rsidP="00BA778F">
            <w:pPr>
              <w:autoSpaceDE w:val="0"/>
              <w:autoSpaceDN w:val="0"/>
              <w:adjustRightInd w:val="0"/>
              <w:rPr>
                <w:rFonts w:ascii="TH Sarabun New" w:eastAsia="Calibri" w:hAnsi="TH Sarabun New" w:cs="TH Sarabun New"/>
              </w:rPr>
            </w:pPr>
            <w:r w:rsidRPr="005F0070">
              <w:rPr>
                <w:rFonts w:ascii="TH Sarabun New" w:eastAsia="Calibri" w:hAnsi="TH Sarabun New" w:cs="TH Sarabun New"/>
              </w:rPr>
              <w:t>2018</w:t>
            </w:r>
            <w:r w:rsidRPr="005F0070">
              <w:rPr>
                <w:rFonts w:ascii="TH Sarabun New" w:eastAsia="Calibri" w:hAnsi="TH Sarabun New" w:cs="TH Sarabun New"/>
                <w:cs/>
              </w:rPr>
              <w:t>-</w:t>
            </w:r>
            <w:r w:rsidRPr="005F0070">
              <w:rPr>
                <w:rFonts w:ascii="TH Sarabun New" w:eastAsia="Calibri" w:hAnsi="TH Sarabun New" w:cs="TH Sarabun New"/>
              </w:rPr>
              <w:t>2021</w:t>
            </w:r>
          </w:p>
        </w:tc>
      </w:tr>
    </w:tbl>
    <w:p w:rsidR="00556DBB" w:rsidRPr="005F0070" w:rsidRDefault="00556DBB" w:rsidP="00556DBB"/>
    <w:p w:rsidR="00556DBB" w:rsidRPr="005F0070" w:rsidRDefault="00556DBB" w:rsidP="00556DBB">
      <w:pPr>
        <w:rPr>
          <w:rFonts w:ascii="TH SarabunPSK" w:hAnsi="TH SarabunPSK" w:cs="TH SarabunPSK"/>
          <w:b/>
          <w:bCs/>
        </w:rPr>
      </w:pPr>
    </w:p>
    <w:p w:rsidR="00556DBB" w:rsidRPr="005F0070" w:rsidRDefault="00556DBB" w:rsidP="00556DBB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 w:hint="cs"/>
          <w:b/>
          <w:bCs/>
        </w:rPr>
        <w:t>5</w:t>
      </w:r>
      <w:r w:rsidRPr="005F0070">
        <w:rPr>
          <w:rFonts w:ascii="TH SarabunPSK" w:hAnsi="TH SarabunPSK" w:cs="TH SarabunPSK" w:hint="cs"/>
          <w:b/>
          <w:bCs/>
          <w:cs/>
        </w:rPr>
        <w:t xml:space="preserve">. </w:t>
      </w:r>
      <w:r w:rsidRPr="005F0070">
        <w:rPr>
          <w:rFonts w:ascii="TH SarabunPSK" w:hAnsi="TH SarabunPSK" w:cs="TH SarabunPSK" w:hint="cs"/>
          <w:b/>
          <w:bCs/>
        </w:rPr>
        <w:t xml:space="preserve">Publications </w:t>
      </w:r>
      <w:r w:rsidRPr="005F0070">
        <w:rPr>
          <w:rFonts w:ascii="TH SarabunPSK" w:hAnsi="TH SarabunPSK" w:cs="TH SarabunPSK" w:hint="cs"/>
          <w:b/>
          <w:bCs/>
          <w:cs/>
        </w:rPr>
        <w:t>(</w:t>
      </w:r>
      <w:r w:rsidRPr="005F0070">
        <w:rPr>
          <w:rFonts w:ascii="TH SarabunPSK" w:hAnsi="TH SarabunPSK" w:cs="TH SarabunPSK" w:hint="cs"/>
          <w:b/>
          <w:bCs/>
        </w:rPr>
        <w:t>5 years</w:t>
      </w:r>
      <w:r w:rsidRPr="005F0070">
        <w:rPr>
          <w:rFonts w:ascii="TH SarabunPSK" w:hAnsi="TH SarabunPSK" w:cs="TH SarabunPSK" w:hint="cs"/>
          <w:b/>
          <w:bCs/>
          <w:cs/>
        </w:rPr>
        <w:t xml:space="preserve">) </w:t>
      </w:r>
      <w:r w:rsidRPr="005F0070">
        <w:rPr>
          <w:rFonts w:ascii="TH SarabunPSK" w:hAnsi="TH SarabunPSK" w:cs="TH SarabunPSK" w:hint="cs"/>
          <w:b/>
          <w:bCs/>
        </w:rPr>
        <w:t>which are not part of graduation</w:t>
      </w:r>
    </w:p>
    <w:p w:rsidR="00556DBB" w:rsidRPr="005F0070" w:rsidRDefault="00556DBB" w:rsidP="00DF751C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</w:rPr>
        <w:t>Dadras, O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Nakayama,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Kihara,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Ono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Kihara,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Dadras, F</w:t>
      </w:r>
      <w:r w:rsidRPr="005F0070">
        <w:rPr>
          <w:rFonts w:ascii="TH SarabunPSK" w:hAnsi="TH SarabunPSK" w:cs="TH SarabunPSK"/>
          <w:sz w:val="32"/>
          <w:cs/>
        </w:rPr>
        <w:t xml:space="preserve">. (2022). </w:t>
      </w:r>
      <w:r w:rsidRPr="005F0070">
        <w:rPr>
          <w:rFonts w:ascii="TH SarabunPSK" w:hAnsi="TH SarabunPSK" w:cs="TH SarabunPSK"/>
          <w:sz w:val="32"/>
        </w:rPr>
        <w:t>Intimate partner violence and unmet need for family planning in Afghan women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the implication for policy and practice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Reproductive Health</w:t>
      </w:r>
      <w:r w:rsidRPr="005F0070">
        <w:rPr>
          <w:rFonts w:ascii="TH SarabunPSK" w:hAnsi="TH SarabunPSK" w:cs="TH SarabunPSK"/>
          <w:sz w:val="32"/>
        </w:rPr>
        <w:t>,</w:t>
      </w:r>
      <w:r w:rsidRPr="005F0070">
        <w:rPr>
          <w:rFonts w:ascii="TH SarabunPSK" w:hAnsi="TH SarabunPSK" w:cs="TH SarabunPSK"/>
          <w:i/>
          <w:iCs/>
          <w:sz w:val="32"/>
          <w:cs/>
        </w:rPr>
        <w:t xml:space="preserve"> 19</w:t>
      </w:r>
      <w:r w:rsidRPr="005F0070">
        <w:rPr>
          <w:rFonts w:ascii="TH SarabunPSK" w:hAnsi="TH SarabunPSK" w:cs="TH SarabunPSK"/>
          <w:sz w:val="32"/>
          <w:cs/>
        </w:rPr>
        <w:t>(1)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 xml:space="preserve">52. 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:10.1186/</w:t>
      </w:r>
      <w:r w:rsidRPr="005F0070">
        <w:rPr>
          <w:rFonts w:ascii="TH SarabunPSK" w:hAnsi="TH SarabunPSK" w:cs="TH SarabunPSK"/>
          <w:sz w:val="32"/>
        </w:rPr>
        <w:t>s</w:t>
      </w:r>
      <w:r w:rsidRPr="005F0070">
        <w:rPr>
          <w:rFonts w:ascii="TH SarabunPSK" w:hAnsi="TH SarabunPSK" w:cs="TH SarabunPSK"/>
          <w:sz w:val="32"/>
          <w:cs/>
        </w:rPr>
        <w:t>12978-022-01362-5</w:t>
      </w:r>
    </w:p>
    <w:p w:rsidR="00556DBB" w:rsidRPr="005F0070" w:rsidRDefault="00556DBB" w:rsidP="00DF751C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</w:rPr>
        <w:t>Dadras, O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SeyedAlinaghi,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Karimi, A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Shamsabadi, A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Mahdiabadi,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Mohammadi,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Jahanfar, S</w:t>
      </w:r>
      <w:r w:rsidRPr="005F0070">
        <w:rPr>
          <w:rFonts w:ascii="TH SarabunPSK" w:hAnsi="TH SarabunPSK" w:cs="TH SarabunPSK"/>
          <w:sz w:val="32"/>
          <w:cs/>
        </w:rPr>
        <w:t xml:space="preserve">. (2022). </w:t>
      </w:r>
      <w:r w:rsidRPr="005F0070">
        <w:rPr>
          <w:rFonts w:ascii="TH SarabunPSK" w:hAnsi="TH SarabunPSK" w:cs="TH SarabunPSK"/>
          <w:sz w:val="32"/>
        </w:rPr>
        <w:t>Public acceptability of COVID</w:t>
      </w:r>
      <w:r w:rsidRPr="005F0070">
        <w:rPr>
          <w:rFonts w:ascii="TH SarabunPSK" w:hAnsi="TH SarabunPSK" w:cs="TH SarabunPSK"/>
          <w:sz w:val="32"/>
          <w:cs/>
        </w:rPr>
        <w:t>-19</w:t>
      </w:r>
      <w:r w:rsidRPr="005F0070">
        <w:rPr>
          <w:rFonts w:ascii="TH SarabunPSK" w:hAnsi="TH SarabunPSK" w:cs="TH SarabunPSK"/>
          <w:sz w:val="32"/>
        </w:rPr>
        <w:t xml:space="preserve"> vaccines and its predictors in Middle </w:t>
      </w:r>
      <w:r w:rsidRPr="005F0070">
        <w:rPr>
          <w:rFonts w:ascii="TH SarabunPSK" w:hAnsi="TH SarabunPSK" w:cs="TH SarabunPSK"/>
          <w:sz w:val="32"/>
          <w:cs/>
        </w:rPr>
        <w:t>‎</w:t>
      </w:r>
      <w:r w:rsidRPr="005F0070">
        <w:rPr>
          <w:rFonts w:ascii="TH SarabunPSK" w:hAnsi="TH SarabunPSK" w:cs="TH SarabunPSK"/>
          <w:sz w:val="32"/>
        </w:rPr>
        <w:t>Eastern</w:t>
      </w:r>
      <w:r w:rsidRPr="005F0070">
        <w:rPr>
          <w:rFonts w:ascii="TH SarabunPSK" w:hAnsi="TH SarabunPSK" w:cs="TH SarabunPSK"/>
          <w:sz w:val="32"/>
          <w:cs/>
        </w:rPr>
        <w:t>/</w:t>
      </w:r>
      <w:r w:rsidRPr="005F0070">
        <w:rPr>
          <w:rFonts w:ascii="TH SarabunPSK" w:hAnsi="TH SarabunPSK" w:cs="TH SarabunPSK"/>
          <w:sz w:val="32"/>
        </w:rPr>
        <w:t xml:space="preserve">North African </w:t>
      </w:r>
      <w:r w:rsidRPr="005F0070">
        <w:rPr>
          <w:rFonts w:ascii="TH SarabunPSK" w:hAnsi="TH SarabunPSK" w:cs="TH SarabunPSK"/>
          <w:sz w:val="32"/>
          <w:cs/>
        </w:rPr>
        <w:t>(</w:t>
      </w:r>
      <w:r w:rsidRPr="005F0070">
        <w:rPr>
          <w:rFonts w:ascii="TH SarabunPSK" w:hAnsi="TH SarabunPSK" w:cs="TH SarabunPSK"/>
          <w:sz w:val="32"/>
        </w:rPr>
        <w:t>MENA</w:t>
      </w:r>
      <w:r w:rsidRPr="005F0070">
        <w:rPr>
          <w:rFonts w:ascii="TH SarabunPSK" w:hAnsi="TH SarabunPSK" w:cs="TH SarabunPSK"/>
          <w:sz w:val="32"/>
          <w:cs/>
        </w:rPr>
        <w:t xml:space="preserve">) </w:t>
      </w:r>
      <w:r w:rsidRPr="005F0070">
        <w:rPr>
          <w:rFonts w:ascii="TH SarabunPSK" w:hAnsi="TH SarabunPSK" w:cs="TH SarabunPSK"/>
          <w:sz w:val="32"/>
        </w:rPr>
        <w:t>countries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a systematic review</w:t>
      </w:r>
      <w:r w:rsidRPr="005F0070">
        <w:rPr>
          <w:rFonts w:ascii="TH SarabunPSK" w:hAnsi="TH SarabunPSK" w:cs="TH SarabunPSK"/>
          <w:sz w:val="32"/>
          <w:cs/>
        </w:rPr>
        <w:t xml:space="preserve">‎. </w:t>
      </w:r>
      <w:r w:rsidRPr="005F0070">
        <w:rPr>
          <w:rFonts w:ascii="TH SarabunPSK" w:hAnsi="TH SarabunPSK" w:cs="TH SarabunPSK"/>
          <w:i/>
          <w:iCs/>
          <w:sz w:val="32"/>
        </w:rPr>
        <w:t>Human Vaccines &amp; Immunotherapeutics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 xml:space="preserve">1-16. 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:10.1080/21645515.2022.2043719</w:t>
      </w:r>
    </w:p>
    <w:p w:rsidR="00556DBB" w:rsidRPr="005F0070" w:rsidRDefault="00556DBB" w:rsidP="00DF751C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</w:rPr>
        <w:t>Dadras, O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Alinaghi, S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A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Karimi, A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MohsseniPour,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Barzegary, A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Vahedi, F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Mehraeen, E</w:t>
      </w:r>
      <w:r w:rsidRPr="005F0070">
        <w:rPr>
          <w:rFonts w:ascii="TH SarabunPSK" w:hAnsi="TH SarabunPSK" w:cs="TH SarabunPSK"/>
          <w:sz w:val="32"/>
          <w:cs/>
        </w:rPr>
        <w:t xml:space="preserve">. (2021). </w:t>
      </w:r>
      <w:r w:rsidRPr="005F0070">
        <w:rPr>
          <w:rFonts w:ascii="TH SarabunPSK" w:hAnsi="TH SarabunPSK" w:cs="TH SarabunPSK"/>
          <w:sz w:val="32"/>
        </w:rPr>
        <w:t>Effects of COVID</w:t>
      </w:r>
      <w:r w:rsidRPr="005F0070">
        <w:rPr>
          <w:rFonts w:ascii="TH SarabunPSK" w:hAnsi="TH SarabunPSK" w:cs="TH SarabunPSK"/>
          <w:sz w:val="32"/>
          <w:cs/>
        </w:rPr>
        <w:t>-19</w:t>
      </w:r>
      <w:r w:rsidRPr="005F0070">
        <w:rPr>
          <w:rFonts w:ascii="TH SarabunPSK" w:hAnsi="TH SarabunPSK" w:cs="TH SarabunPSK"/>
          <w:sz w:val="32"/>
        </w:rPr>
        <w:t xml:space="preserve"> prevention procedures on other common infections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a systematic review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European Journal of Medical Research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  <w:cs/>
        </w:rPr>
        <w:t>26</w:t>
      </w:r>
      <w:r w:rsidRPr="005F0070">
        <w:rPr>
          <w:rFonts w:ascii="TH SarabunPSK" w:hAnsi="TH SarabunPSK" w:cs="TH SarabunPSK"/>
          <w:sz w:val="32"/>
          <w:cs/>
        </w:rPr>
        <w:t>(1)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 xml:space="preserve">67. 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:10.1186/</w:t>
      </w:r>
      <w:r w:rsidRPr="005F0070">
        <w:rPr>
          <w:rFonts w:ascii="TH SarabunPSK" w:hAnsi="TH SarabunPSK" w:cs="TH SarabunPSK"/>
          <w:sz w:val="32"/>
        </w:rPr>
        <w:t>s</w:t>
      </w:r>
      <w:r w:rsidRPr="005F0070">
        <w:rPr>
          <w:rFonts w:ascii="TH SarabunPSK" w:hAnsi="TH SarabunPSK" w:cs="TH SarabunPSK"/>
          <w:sz w:val="32"/>
          <w:cs/>
        </w:rPr>
        <w:t>40001-021-00539-1</w:t>
      </w:r>
    </w:p>
    <w:p w:rsidR="00556DBB" w:rsidRPr="005F0070" w:rsidRDefault="00556DBB" w:rsidP="00DF751C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</w:rPr>
        <w:t>Dadras, O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Asghari, A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Nosratzahi, A</w:t>
      </w:r>
      <w:r w:rsidRPr="005F0070">
        <w:rPr>
          <w:rFonts w:ascii="TH SarabunPSK" w:hAnsi="TH SarabunPSK" w:cs="TH SarabunPSK"/>
          <w:sz w:val="32"/>
          <w:cs/>
        </w:rPr>
        <w:t xml:space="preserve">. (2021). </w:t>
      </w:r>
      <w:r w:rsidRPr="005F0070">
        <w:rPr>
          <w:rFonts w:ascii="TH SarabunPSK" w:hAnsi="TH SarabunPSK" w:cs="TH SarabunPSK"/>
          <w:sz w:val="32"/>
        </w:rPr>
        <w:t>Persistent Hiccups as an Atypical Initial Presentation of COVID</w:t>
      </w:r>
      <w:r w:rsidRPr="005F0070">
        <w:rPr>
          <w:rFonts w:ascii="TH SarabunPSK" w:hAnsi="TH SarabunPSK" w:cs="TH SarabunPSK"/>
          <w:sz w:val="32"/>
          <w:cs/>
        </w:rPr>
        <w:t xml:space="preserve">-19: </w:t>
      </w:r>
      <w:r w:rsidRPr="005F0070">
        <w:rPr>
          <w:rFonts w:ascii="TH SarabunPSK" w:hAnsi="TH SarabunPSK" w:cs="TH SarabunPSK"/>
          <w:sz w:val="32"/>
        </w:rPr>
        <w:t>A Case Report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Infectious disorders drug targets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:10.2174/1871526521666210906162023</w:t>
      </w:r>
    </w:p>
    <w:p w:rsidR="00556DBB" w:rsidRPr="005F0070" w:rsidRDefault="00556DBB" w:rsidP="00DF751C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</w:rPr>
        <w:t>Dadras, O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Nakayama, T</w:t>
      </w:r>
      <w:r w:rsidRPr="005F0070">
        <w:rPr>
          <w:rFonts w:ascii="TH SarabunPSK" w:hAnsi="TH SarabunPSK" w:cs="TH SarabunPSK"/>
          <w:sz w:val="32"/>
          <w:cs/>
        </w:rPr>
        <w:t xml:space="preserve">. (2021). </w:t>
      </w:r>
      <w:r w:rsidRPr="005F0070">
        <w:rPr>
          <w:rFonts w:ascii="TH SarabunPSK" w:hAnsi="TH SarabunPSK" w:cs="TH SarabunPSK"/>
          <w:sz w:val="32"/>
        </w:rPr>
        <w:t>Child marriage and adverse reproductive outcomes among young Afghan women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implication for policy and practice in Afghanistan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medRxiv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 xml:space="preserve">2021.2011.2020.21266626. 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:10.1101/2021.11.20.21266626</w:t>
      </w:r>
    </w:p>
    <w:p w:rsidR="00556DBB" w:rsidRPr="005F0070" w:rsidRDefault="00556DBB" w:rsidP="00DF751C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</w:rPr>
        <w:t>Dadras, O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Nakayama,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Kihara,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Ono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Kihara,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Seyedalinaghi,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Dadras, F</w:t>
      </w:r>
      <w:r w:rsidRPr="005F0070">
        <w:rPr>
          <w:rFonts w:ascii="TH SarabunPSK" w:hAnsi="TH SarabunPSK" w:cs="TH SarabunPSK"/>
          <w:sz w:val="32"/>
          <w:cs/>
        </w:rPr>
        <w:t xml:space="preserve">. (2021). </w:t>
      </w:r>
      <w:r w:rsidRPr="005F0070">
        <w:rPr>
          <w:rFonts w:ascii="TH SarabunPSK" w:hAnsi="TH SarabunPSK" w:cs="TH SarabunPSK"/>
          <w:sz w:val="32"/>
        </w:rPr>
        <w:t>The prevalence and associated factors of adverse pregnancy outcomes among Afghan women in Iran; Findings from community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based survey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PLoS One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  <w:cs/>
        </w:rPr>
        <w:t>16</w:t>
      </w:r>
      <w:r w:rsidRPr="005F0070">
        <w:rPr>
          <w:rFonts w:ascii="TH SarabunPSK" w:hAnsi="TH SarabunPSK" w:cs="TH SarabunPSK"/>
          <w:sz w:val="32"/>
          <w:cs/>
        </w:rPr>
        <w:t>(1)</w:t>
      </w:r>
      <w:r w:rsidRPr="005F0070">
        <w:rPr>
          <w:rFonts w:ascii="TH SarabunPSK" w:hAnsi="TH SarabunPSK" w:cs="TH SarabunPSK"/>
          <w:sz w:val="32"/>
        </w:rPr>
        <w:t>, e</w:t>
      </w:r>
      <w:r w:rsidRPr="005F0070">
        <w:rPr>
          <w:rFonts w:ascii="TH SarabunPSK" w:hAnsi="TH SarabunPSK" w:cs="TH SarabunPSK"/>
          <w:sz w:val="32"/>
          <w:cs/>
        </w:rPr>
        <w:t xml:space="preserve">0245007. 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:10.1371/</w:t>
      </w:r>
      <w:r w:rsidRPr="005F0070">
        <w:rPr>
          <w:rFonts w:ascii="TH SarabunPSK" w:hAnsi="TH SarabunPSK" w:cs="TH SarabunPSK"/>
          <w:sz w:val="32"/>
        </w:rPr>
        <w:t>journal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pone</w:t>
      </w:r>
      <w:r w:rsidRPr="005F0070">
        <w:rPr>
          <w:rFonts w:ascii="TH SarabunPSK" w:hAnsi="TH SarabunPSK" w:cs="TH SarabunPSK"/>
          <w:sz w:val="32"/>
          <w:cs/>
        </w:rPr>
        <w:t>.0245007</w:t>
      </w:r>
    </w:p>
    <w:p w:rsidR="00556DBB" w:rsidRPr="005F0070" w:rsidRDefault="00556DBB" w:rsidP="00DF751C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b/>
          <w:bCs/>
          <w:sz w:val="32"/>
        </w:rPr>
        <w:t>Dadras, O</w:t>
      </w:r>
      <w:r w:rsidRPr="005F0070">
        <w:rPr>
          <w:rFonts w:ascii="TH SarabunPSK" w:hAnsi="TH SarabunPSK" w:cs="TH SarabunPSK"/>
          <w:b/>
          <w:bCs/>
          <w:sz w:val="32"/>
          <w:cs/>
        </w:rPr>
        <w:t>.</w:t>
      </w:r>
      <w:r w:rsidRPr="005F0070">
        <w:rPr>
          <w:rFonts w:ascii="TH SarabunPSK" w:hAnsi="TH SarabunPSK" w:cs="TH SarabunPSK"/>
          <w:b/>
          <w:bCs/>
          <w:sz w:val="32"/>
        </w:rPr>
        <w:t>,</w:t>
      </w:r>
      <w:r w:rsidRPr="005F0070">
        <w:rPr>
          <w:rFonts w:ascii="TH SarabunPSK" w:hAnsi="TH SarabunPSK" w:cs="TH SarabunPSK"/>
          <w:sz w:val="32"/>
        </w:rPr>
        <w:t xml:space="preserve"> Nakayama, T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Kihara,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Ono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Kihara,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Thanapop, C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Thirarattanasunthon,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Jandee, K</w:t>
      </w:r>
      <w:r w:rsidRPr="005F0070">
        <w:rPr>
          <w:rFonts w:ascii="TH SarabunPSK" w:hAnsi="TH SarabunPSK" w:cs="TH SarabunPSK"/>
          <w:sz w:val="32"/>
          <w:cs/>
        </w:rPr>
        <w:t xml:space="preserve">. (2021). </w:t>
      </w:r>
      <w:r w:rsidRPr="005F0070">
        <w:rPr>
          <w:rFonts w:ascii="TH SarabunPSK" w:hAnsi="TH SarabunPSK" w:cs="TH SarabunPSK"/>
          <w:sz w:val="32"/>
        </w:rPr>
        <w:t xml:space="preserve">Intimate partner violence and unmet need for family planning among currently married Afghan women aged </w:t>
      </w:r>
      <w:r w:rsidRPr="005F0070">
        <w:rPr>
          <w:rFonts w:ascii="TH SarabunPSK" w:hAnsi="TH SarabunPSK" w:cs="TH SarabunPSK"/>
          <w:sz w:val="32"/>
          <w:cs/>
        </w:rPr>
        <w:t>18-49</w:t>
      </w:r>
      <w:r w:rsidRPr="005F0070">
        <w:rPr>
          <w:rFonts w:ascii="TH SarabunPSK" w:hAnsi="TH SarabunPSK" w:cs="TH SarabunPSK"/>
          <w:sz w:val="32"/>
        </w:rPr>
        <w:t xml:space="preserve"> years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findings from a nationally representative survey in Afghanistan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medRxiv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 xml:space="preserve">2021.2010.2020.21265274. 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:10.1101/2021.10.20.21265274</w:t>
      </w:r>
    </w:p>
    <w:p w:rsidR="00556DBB" w:rsidRPr="005F0070" w:rsidRDefault="00556DBB" w:rsidP="00DF751C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PSK" w:hAnsi="TH SarabunPSK" w:cs="TH SarabunPSK"/>
          <w:sz w:val="32"/>
        </w:rPr>
      </w:pPr>
      <w:r w:rsidRPr="005F0070">
        <w:rPr>
          <w:rFonts w:ascii="TH SarabunPSK" w:hAnsi="TH SarabunPSK" w:cs="TH SarabunPSK"/>
          <w:sz w:val="32"/>
        </w:rPr>
        <w:t>SeyedAlinaghi, S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Mirzapour, P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b/>
          <w:bCs/>
          <w:sz w:val="32"/>
        </w:rPr>
        <w:t>Dadras, O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Pashaei, Z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Karimi, A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MohsseniPour, M</w:t>
      </w:r>
      <w:r w:rsidRPr="005F0070">
        <w:rPr>
          <w:rFonts w:ascii="TH SarabunPSK" w:hAnsi="TH SarabunPSK" w:cs="TH SarabunPSK"/>
          <w:sz w:val="32"/>
          <w:cs/>
        </w:rPr>
        <w:t>.</w:t>
      </w:r>
      <w:r w:rsidRPr="005F0070">
        <w:rPr>
          <w:rFonts w:ascii="TH SarabunPSK" w:hAnsi="TH SarabunPSK" w:cs="TH SarabunPSK"/>
          <w:sz w:val="32"/>
        </w:rPr>
        <w:t>, &amp; Shayesteh, J</w:t>
      </w:r>
      <w:r w:rsidRPr="005F0070">
        <w:rPr>
          <w:rFonts w:ascii="TH SarabunPSK" w:hAnsi="TH SarabunPSK" w:cs="TH SarabunPSK"/>
          <w:sz w:val="32"/>
          <w:cs/>
        </w:rPr>
        <w:t xml:space="preserve">. (2021). </w:t>
      </w:r>
      <w:r w:rsidRPr="005F0070">
        <w:rPr>
          <w:rFonts w:ascii="TH SarabunPSK" w:hAnsi="TH SarabunPSK" w:cs="TH SarabunPSK"/>
          <w:sz w:val="32"/>
        </w:rPr>
        <w:t>Characterization of SARS</w:t>
      </w:r>
      <w:r w:rsidRPr="005F0070">
        <w:rPr>
          <w:rFonts w:ascii="TH SarabunPSK" w:hAnsi="TH SarabunPSK" w:cs="TH SarabunPSK"/>
          <w:sz w:val="32"/>
          <w:cs/>
        </w:rPr>
        <w:t>-</w:t>
      </w:r>
      <w:r w:rsidRPr="005F0070">
        <w:rPr>
          <w:rFonts w:ascii="TH SarabunPSK" w:hAnsi="TH SarabunPSK" w:cs="TH SarabunPSK"/>
          <w:sz w:val="32"/>
        </w:rPr>
        <w:t>CoV</w:t>
      </w:r>
      <w:r w:rsidRPr="005F0070">
        <w:rPr>
          <w:rFonts w:ascii="TH SarabunPSK" w:hAnsi="TH SarabunPSK" w:cs="TH SarabunPSK"/>
          <w:sz w:val="32"/>
          <w:cs/>
        </w:rPr>
        <w:t>-2</w:t>
      </w:r>
      <w:r w:rsidRPr="005F0070">
        <w:rPr>
          <w:rFonts w:ascii="TH SarabunPSK" w:hAnsi="TH SarabunPSK" w:cs="TH SarabunPSK"/>
          <w:sz w:val="32"/>
        </w:rPr>
        <w:t xml:space="preserve"> different variants and related morbidity and mortality</w:t>
      </w:r>
      <w:r w:rsidRPr="005F0070">
        <w:rPr>
          <w:rFonts w:ascii="TH SarabunPSK" w:hAnsi="TH SarabunPSK" w:cs="TH SarabunPSK"/>
          <w:sz w:val="32"/>
          <w:cs/>
        </w:rPr>
        <w:t xml:space="preserve">: </w:t>
      </w:r>
      <w:r w:rsidRPr="005F0070">
        <w:rPr>
          <w:rFonts w:ascii="TH SarabunPSK" w:hAnsi="TH SarabunPSK" w:cs="TH SarabunPSK"/>
          <w:sz w:val="32"/>
        </w:rPr>
        <w:t>a systematic review</w:t>
      </w:r>
      <w:r w:rsidRPr="005F0070">
        <w:rPr>
          <w:rFonts w:ascii="TH SarabunPSK" w:hAnsi="TH SarabunPSK" w:cs="TH SarabunPSK"/>
          <w:sz w:val="32"/>
          <w:cs/>
        </w:rPr>
        <w:t xml:space="preserve">. </w:t>
      </w:r>
      <w:r w:rsidRPr="005F0070">
        <w:rPr>
          <w:rFonts w:ascii="TH SarabunPSK" w:hAnsi="TH SarabunPSK" w:cs="TH SarabunPSK"/>
          <w:i/>
          <w:iCs/>
          <w:sz w:val="32"/>
        </w:rPr>
        <w:t>European Journal of Medical Research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i/>
          <w:iCs/>
          <w:sz w:val="32"/>
          <w:cs/>
        </w:rPr>
        <w:t>26</w:t>
      </w:r>
      <w:r w:rsidRPr="005F0070">
        <w:rPr>
          <w:rFonts w:ascii="TH SarabunPSK" w:hAnsi="TH SarabunPSK" w:cs="TH SarabunPSK"/>
          <w:sz w:val="32"/>
          <w:cs/>
        </w:rPr>
        <w:t>(1)</w:t>
      </w:r>
      <w:r w:rsidRPr="005F0070">
        <w:rPr>
          <w:rFonts w:ascii="TH SarabunPSK" w:hAnsi="TH SarabunPSK" w:cs="TH SarabunPSK"/>
          <w:sz w:val="32"/>
        </w:rPr>
        <w:t xml:space="preserve">, </w:t>
      </w:r>
      <w:r w:rsidRPr="005F0070">
        <w:rPr>
          <w:rFonts w:ascii="TH SarabunPSK" w:hAnsi="TH SarabunPSK" w:cs="TH SarabunPSK"/>
          <w:sz w:val="32"/>
          <w:cs/>
        </w:rPr>
        <w:t xml:space="preserve">51. </w:t>
      </w:r>
      <w:r w:rsidRPr="005F0070">
        <w:rPr>
          <w:rFonts w:ascii="TH SarabunPSK" w:hAnsi="TH SarabunPSK" w:cs="TH SarabunPSK"/>
          <w:sz w:val="32"/>
        </w:rPr>
        <w:t>doi</w:t>
      </w:r>
      <w:r w:rsidRPr="005F0070">
        <w:rPr>
          <w:rFonts w:ascii="TH SarabunPSK" w:hAnsi="TH SarabunPSK" w:cs="TH SarabunPSK"/>
          <w:sz w:val="32"/>
          <w:cs/>
        </w:rPr>
        <w:t>:10.1186/</w:t>
      </w:r>
      <w:r w:rsidRPr="005F0070">
        <w:rPr>
          <w:rFonts w:ascii="TH SarabunPSK" w:hAnsi="TH SarabunPSK" w:cs="TH SarabunPSK"/>
          <w:sz w:val="32"/>
        </w:rPr>
        <w:t>s</w:t>
      </w:r>
      <w:r w:rsidRPr="005F0070">
        <w:rPr>
          <w:rFonts w:ascii="TH SarabunPSK" w:hAnsi="TH SarabunPSK" w:cs="TH SarabunPSK"/>
          <w:sz w:val="32"/>
          <w:cs/>
        </w:rPr>
        <w:t>40001-021-00524-8</w:t>
      </w:r>
    </w:p>
    <w:p w:rsidR="00556DBB" w:rsidRPr="005F0070" w:rsidRDefault="00332C9B" w:rsidP="00556DBB">
      <w:pPr>
        <w:rPr>
          <w:rFonts w:ascii="TH SarabunPSK" w:hAnsi="TH SarabunPSK" w:cs="TH SarabunPSK"/>
          <w:b/>
          <w:bCs/>
        </w:rPr>
      </w:pPr>
      <w:r w:rsidRPr="005F0070">
        <w:rPr>
          <w:rFonts w:ascii="TH SarabunPSK" w:hAnsi="TH SarabunPSK" w:cs="TH SarabunPSK"/>
          <w:b/>
          <w:bCs/>
          <w:noProof/>
        </w:rPr>
        <w:drawing>
          <wp:inline distT="0" distB="0" distL="0" distR="0" wp14:anchorId="0AFF86D1" wp14:editId="6FE819C8">
            <wp:extent cx="5759450" cy="817499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สัญญาจ้าง Dr.Omid_00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DBB" w:rsidRPr="005F0070" w:rsidRDefault="00556DBB" w:rsidP="00556DBB">
      <w:pPr>
        <w:rPr>
          <w:rFonts w:ascii="TH SarabunPSK" w:hAnsi="TH SarabunPSK" w:cs="TH SarabunPSK"/>
          <w:b/>
          <w:bCs/>
          <w:cs/>
        </w:rPr>
      </w:pPr>
    </w:p>
    <w:p w:rsidR="00556DBB" w:rsidRPr="005F0070" w:rsidRDefault="00556DBB" w:rsidP="00556DBB">
      <w:pPr>
        <w:rPr>
          <w:rFonts w:ascii="TH SarabunPSK" w:hAnsi="TH SarabunPSK" w:cs="TH SarabunPSK"/>
          <w:b/>
          <w:bCs/>
          <w:cs/>
        </w:rPr>
      </w:pPr>
    </w:p>
    <w:p w:rsidR="00556DBB" w:rsidRPr="005F0070" w:rsidRDefault="00556DBB" w:rsidP="00556DBB">
      <w:pPr>
        <w:rPr>
          <w:rFonts w:ascii="TH SarabunPSK" w:hAnsi="TH SarabunPSK" w:cs="TH SarabunPSK"/>
          <w:b/>
          <w:bCs/>
        </w:rPr>
      </w:pPr>
    </w:p>
    <w:p w:rsidR="00482DA3" w:rsidRPr="005F0070" w:rsidRDefault="00332C9B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  <w:b/>
          <w:bCs/>
          <w:noProof/>
        </w:rPr>
        <w:drawing>
          <wp:inline distT="0" distB="0" distL="0" distR="0" wp14:anchorId="04A4A035" wp14:editId="1EBE22FC">
            <wp:extent cx="5759450" cy="8159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สัญญาจ้าง Dr.Omid_00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A3" w:rsidRPr="005F0070" w:rsidRDefault="00332C9B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  <w:b/>
          <w:bCs/>
          <w:noProof/>
        </w:rPr>
        <w:drawing>
          <wp:inline distT="0" distB="0" distL="0" distR="0" wp14:anchorId="7E344D04" wp14:editId="6E0C1B5B">
            <wp:extent cx="5759450" cy="81216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สัญญาจ้าง Dr.Omid_00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2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332C9B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  <w:b/>
          <w:bCs/>
          <w:noProof/>
        </w:rPr>
        <w:drawing>
          <wp:inline distT="0" distB="0" distL="0" distR="0" wp14:anchorId="7DDA6030" wp14:editId="2E4322B2">
            <wp:extent cx="5759450" cy="813943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สัญญาจ้าง Dr.Omid_00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3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A3" w:rsidRPr="005F0070" w:rsidRDefault="00332C9B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  <w:b/>
          <w:bCs/>
          <w:noProof/>
        </w:rPr>
        <w:drawing>
          <wp:inline distT="0" distB="0" distL="0" distR="0" wp14:anchorId="68CFE30C" wp14:editId="0A7C0132">
            <wp:extent cx="5759450" cy="81457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สัญญาจ้าง Dr.Omid_005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332C9B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  <w:b/>
          <w:bCs/>
          <w:noProof/>
        </w:rPr>
        <w:drawing>
          <wp:inline distT="0" distB="0" distL="0" distR="0" wp14:anchorId="5251B36F" wp14:editId="73BA98CA">
            <wp:extent cx="5759450" cy="81413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สัญญาจ้าง Dr.Omid_006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332C9B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  <w:b/>
          <w:bCs/>
          <w:noProof/>
        </w:rPr>
        <w:drawing>
          <wp:inline distT="0" distB="0" distL="0" distR="0" wp14:anchorId="1C8D4648" wp14:editId="3E922C12">
            <wp:extent cx="5759450" cy="8150860"/>
            <wp:effectExtent l="0" t="0" r="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สัญญาจ้าง Dr.Omid_00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482DA3" w:rsidRPr="005F0070" w:rsidRDefault="00332C9B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  <w:b/>
          <w:bCs/>
          <w:noProof/>
        </w:rPr>
        <w:drawing>
          <wp:inline distT="0" distB="0" distL="0" distR="0" wp14:anchorId="12038F8F" wp14:editId="1A7A8004">
            <wp:extent cx="5759450" cy="8182610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สัญญาจ้าง Dr.Omid_00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8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DA3" w:rsidRPr="005F0070" w:rsidRDefault="00482DA3" w:rsidP="00C27FAA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</w:p>
    <w:p w:rsidR="00C27FAA" w:rsidRPr="005F0070" w:rsidRDefault="00332C9B" w:rsidP="00332C9B">
      <w:pPr>
        <w:spacing w:before="240" w:after="240"/>
        <w:jc w:val="center"/>
        <w:rPr>
          <w:rFonts w:ascii="TH SarabunPSK" w:eastAsia="Times New Roman" w:hAnsi="TH SarabunPSK" w:cs="TH SarabunPSK"/>
          <w:b/>
          <w:bCs/>
        </w:rPr>
      </w:pPr>
      <w:r w:rsidRPr="005F0070">
        <w:rPr>
          <w:rFonts w:ascii="TH SarabunPSK" w:eastAsia="Times New Roman" w:hAnsi="TH SarabunPSK" w:cs="TH SarabunPSK"/>
          <w:b/>
          <w:bCs/>
          <w:noProof/>
        </w:rPr>
        <w:drawing>
          <wp:inline distT="0" distB="0" distL="0" distR="0" wp14:anchorId="41E0DBAE" wp14:editId="7BE0C8A2">
            <wp:extent cx="5759450" cy="819404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สัญญาจ้าง Dr.Omid_00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9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FAA" w:rsidRDefault="00C27FAA" w:rsidP="00C27FAA"/>
    <w:p w:rsidR="004714E0" w:rsidRDefault="004714E0" w:rsidP="00C27FAA"/>
    <w:p w:rsidR="004714E0" w:rsidRDefault="004714E0" w:rsidP="00C27FAA"/>
    <w:p w:rsidR="004714E0" w:rsidRDefault="004714E0" w:rsidP="00C27FAA"/>
    <w:p w:rsidR="004714E0" w:rsidRDefault="004714E0" w:rsidP="00C27FAA"/>
    <w:p w:rsidR="002A7BC5" w:rsidRDefault="002A7BC5" w:rsidP="00C27FAA"/>
    <w:p w:rsidR="004714E0" w:rsidRDefault="004714E0" w:rsidP="00C27FAA"/>
    <w:p w:rsidR="004714E0" w:rsidRDefault="004714E0" w:rsidP="00C27FAA"/>
    <w:p w:rsidR="004714E0" w:rsidRDefault="004714E0" w:rsidP="00C27FAA"/>
    <w:p w:rsidR="004714E0" w:rsidRPr="002A7BC5" w:rsidRDefault="004714E0" w:rsidP="004714E0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2A7BC5">
        <w:rPr>
          <w:rFonts w:ascii="TH SarabunPSK" w:hAnsi="TH SarabunPSK" w:cs="TH SarabunPSK"/>
          <w:b/>
          <w:bCs/>
          <w:sz w:val="40"/>
          <w:szCs w:val="40"/>
          <w:cs/>
        </w:rPr>
        <w:t>ภาคผนวก ง</w:t>
      </w:r>
    </w:p>
    <w:p w:rsidR="004714E0" w:rsidRPr="002A7BC5" w:rsidRDefault="004714E0" w:rsidP="004714E0">
      <w:pPr>
        <w:jc w:val="center"/>
        <w:rPr>
          <w:rFonts w:ascii="TH SarabunPSK" w:hAnsi="TH SarabunPSK" w:cs="TH SarabunPSK"/>
          <w:b/>
          <w:bCs/>
        </w:rPr>
      </w:pPr>
      <w:r w:rsidRPr="002A7BC5">
        <w:rPr>
          <w:rFonts w:ascii="TH SarabunPSK" w:hAnsi="TH SarabunPSK" w:cs="TH SarabunPSK"/>
          <w:b/>
          <w:bCs/>
          <w:cs/>
        </w:rPr>
        <w:t>ข้อบังคับมหาวิทยาลัยวลัยลักษณ์ ว่าด้วยการศึกษาขั้นบัณฑิตศึกษา ระบบทวิภาค พ.ศ. 2565</w:t>
      </w:r>
    </w:p>
    <w:sectPr w:rsidR="004714E0" w:rsidRPr="002A7BC5" w:rsidSect="00114BA5">
      <w:footerReference w:type="default" r:id="rId49"/>
      <w:pgSz w:w="11906" w:h="16838" w:code="9"/>
      <w:pgMar w:top="1418" w:right="1418" w:bottom="1418" w:left="1418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47A1E" w:rsidRDefault="00847A1E" w:rsidP="007510C0">
      <w:r>
        <w:separator/>
      </w:r>
    </w:p>
  </w:endnote>
  <w:endnote w:type="continuationSeparator" w:id="0">
    <w:p w:rsidR="00847A1E" w:rsidRDefault="00847A1E" w:rsidP="007510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DilleniaUPC">
    <w:altName w:val="TH Baijam"/>
    <w:charset w:val="00"/>
    <w:family w:val="roman"/>
    <w:pitch w:val="variable"/>
    <w:sig w:usb0="00000000" w:usb1="00000000" w:usb2="00000000" w:usb3="00000000" w:csb0="00010001" w:csb1="00000000"/>
  </w:font>
  <w:font w:name="Angsana New">
    <w:altName w:val="TH Baijam"/>
    <w:panose1 w:val="02020603050405020304"/>
    <w:charset w:val="00"/>
    <w:family w:val="roman"/>
    <w:pitch w:val="variable"/>
    <w:sig w:usb0="00000000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s">
    <w:altName w:val="Angsana New"/>
    <w:charset w:val="00"/>
    <w:family w:val="roman"/>
    <w:pitch w:val="variable"/>
    <w:sig w:usb0="00000000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ato-Regular">
    <w:altName w:val="Times New Roman"/>
    <w:charset w:val="00"/>
    <w:family w:val="roman"/>
    <w:pitch w:val="default"/>
  </w:font>
  <w:font w:name="MS Mincho">
    <w:altName w:val="Yu Gothic UI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EucrosiaUPC">
    <w:charset w:val="00"/>
    <w:family w:val="roman"/>
    <w:pitch w:val="variable"/>
    <w:sig w:usb0="81000003" w:usb1="00000000" w:usb2="00000000" w:usb3="00000000" w:csb0="00010001" w:csb1="00000000"/>
  </w:font>
  <w:font w:name="Sarabun">
    <w:altName w:val="Calibri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UPCxC">
    <w:panose1 w:val="00000000000000000000"/>
    <w:charset w:val="00"/>
    <w:family w:val="roman"/>
    <w:notTrueType/>
    <w:pitch w:val="default"/>
  </w:font>
  <w:font w:name="Browallia New">
    <w:charset w:val="00"/>
    <w:family w:val="swiss"/>
    <w:pitch w:val="variable"/>
    <w:sig w:usb0="81000003" w:usb1="00000000" w:usb2="00000000" w:usb3="00000000" w:csb0="00010001" w:csb1="00000000"/>
  </w:font>
  <w:font w:name="THSarabunPSK-Bold">
    <w:panose1 w:val="00000000000000000000"/>
    <w:charset w:val="DE"/>
    <w:family w:val="auto"/>
    <w:notTrueType/>
    <w:pitch w:val="default"/>
    <w:sig w:usb0="01000001" w:usb1="00000000" w:usb2="00000000" w:usb3="00000000" w:csb0="0001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DejaVuSans">
    <w:altName w:val="Yu Gothic UI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harisSIL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09A4" w:rsidRDefault="004B09A4">
    <w:pPr>
      <w:pBdr>
        <w:top w:val="nil"/>
        <w:left w:val="nil"/>
        <w:bottom w:val="nil"/>
        <w:right w:val="nil"/>
        <w:between w:val="nil"/>
      </w:pBdr>
      <w:ind w:hanging="3"/>
      <w:jc w:val="center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09A4" w:rsidRPr="00B14A75" w:rsidRDefault="004B09A4">
    <w:pPr>
      <w:pBdr>
        <w:top w:val="nil"/>
        <w:left w:val="nil"/>
        <w:bottom w:val="nil"/>
        <w:right w:val="nil"/>
        <w:between w:val="nil"/>
      </w:pBdr>
      <w:ind w:hanging="3"/>
      <w:jc w:val="center"/>
      <w:rPr>
        <w:rFonts w:ascii="TH SarabunPSK" w:eastAsia="Sarabun" w:hAnsi="TH SarabunPSK" w:cs="TH SarabunPSK"/>
        <w:color w:val="000000"/>
      </w:rPr>
    </w:pPr>
  </w:p>
  <w:p w:rsidR="004B09A4" w:rsidRDefault="004B09A4">
    <w:pPr>
      <w:pBdr>
        <w:top w:val="nil"/>
        <w:left w:val="nil"/>
        <w:bottom w:val="nil"/>
        <w:right w:val="nil"/>
        <w:between w:val="nil"/>
      </w:pBdr>
      <w:ind w:hanging="3"/>
      <w:rPr>
        <w:rFonts w:ascii="Sarabun" w:eastAsia="Sarabun" w:hAnsi="Sarabun" w:cs="Sarabun"/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09A4" w:rsidRDefault="004B09A4">
    <w:pPr>
      <w:pBdr>
        <w:top w:val="nil"/>
        <w:left w:val="nil"/>
        <w:bottom w:val="nil"/>
        <w:right w:val="nil"/>
        <w:between w:val="nil"/>
      </w:pBdr>
      <w:ind w:hanging="3"/>
      <w:jc w:val="center"/>
      <w:rPr>
        <w:color w:val="00000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09A4" w:rsidRPr="006C01B3" w:rsidRDefault="004B09A4" w:rsidP="00BA778F">
    <w:pPr>
      <w:ind w:hanging="3"/>
      <w:jc w:val="center"/>
      <w:rPr>
        <w:rFonts w:ascii="TH SarabunPSK" w:hAnsi="TH SarabunPSK" w:cs="TH SarabunPSK"/>
      </w:rPr>
    </w:pPr>
    <w:r w:rsidRPr="006C01B3">
      <w:rPr>
        <w:rFonts w:ascii="TH SarabunPSK" w:hAnsi="TH SarabunPSK" w:cs="TH SarabunPSK"/>
      </w:rPr>
      <w:fldChar w:fldCharType="begin"/>
    </w:r>
    <w:r w:rsidRPr="006C01B3">
      <w:rPr>
        <w:rFonts w:ascii="TH SarabunPSK" w:hAnsi="TH SarabunPSK" w:cs="TH SarabunPSK"/>
      </w:rPr>
      <w:instrText>PAGE</w:instrText>
    </w:r>
    <w:r w:rsidRPr="006C01B3">
      <w:rPr>
        <w:rFonts w:ascii="TH SarabunPSK" w:hAnsi="TH SarabunPSK" w:cs="TH SarabunPSK"/>
      </w:rPr>
      <w:fldChar w:fldCharType="separate"/>
    </w:r>
    <w:r w:rsidR="00F905E1">
      <w:rPr>
        <w:rFonts w:ascii="TH SarabunPSK" w:hAnsi="TH SarabunPSK" w:cs="TH SarabunPSK"/>
        <w:noProof/>
      </w:rPr>
      <w:t>2</w:t>
    </w:r>
    <w:r w:rsidRPr="006C01B3">
      <w:rPr>
        <w:rFonts w:ascii="TH SarabunPSK" w:hAnsi="TH SarabunPSK" w:cs="TH SarabunPSK"/>
      </w:rPr>
      <w:fldChar w:fldCharType="end"/>
    </w:r>
  </w:p>
  <w:p w:rsidR="004B09A4" w:rsidRDefault="004B09A4">
    <w:pPr>
      <w:pBdr>
        <w:top w:val="nil"/>
        <w:left w:val="nil"/>
        <w:bottom w:val="nil"/>
        <w:right w:val="nil"/>
        <w:between w:val="nil"/>
      </w:pBdr>
      <w:tabs>
        <w:tab w:val="left" w:pos="6787"/>
      </w:tabs>
      <w:ind w:hanging="3"/>
      <w:rPr>
        <w:color w:val="00000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71028336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  <w:noProof/>
      </w:rPr>
    </w:sdtEndPr>
    <w:sdtContent>
      <w:p w:rsidR="004B09A4" w:rsidRPr="00C91184" w:rsidRDefault="004B09A4">
        <w:pPr>
          <w:pStyle w:val="Footer"/>
          <w:jc w:val="center"/>
          <w:rPr>
            <w:rFonts w:ascii="TH SarabunPSK" w:hAnsi="TH SarabunPSK" w:cs="TH SarabunPSK"/>
          </w:rPr>
        </w:pPr>
        <w:r w:rsidRPr="00C91184">
          <w:rPr>
            <w:rFonts w:ascii="TH SarabunPSK" w:hAnsi="TH SarabunPSK" w:cs="TH SarabunPSK"/>
          </w:rPr>
          <w:fldChar w:fldCharType="begin"/>
        </w:r>
        <w:r w:rsidRPr="00C91184">
          <w:rPr>
            <w:rFonts w:ascii="TH SarabunPSK" w:hAnsi="TH SarabunPSK" w:cs="TH SarabunPSK"/>
          </w:rPr>
          <w:instrText xml:space="preserve"> PAGE   \</w:instrText>
        </w:r>
        <w:r w:rsidRPr="00C91184">
          <w:rPr>
            <w:rFonts w:ascii="TH SarabunPSK" w:hAnsi="TH SarabunPSK" w:cs="TH SarabunPSK"/>
            <w:szCs w:val="32"/>
            <w:cs/>
          </w:rPr>
          <w:instrText xml:space="preserve">* </w:instrText>
        </w:r>
        <w:r w:rsidRPr="00C91184">
          <w:rPr>
            <w:rFonts w:ascii="TH SarabunPSK" w:hAnsi="TH SarabunPSK" w:cs="TH SarabunPSK"/>
          </w:rPr>
          <w:instrText xml:space="preserve">MERGEFORMAT </w:instrText>
        </w:r>
        <w:r w:rsidRPr="00C91184">
          <w:rPr>
            <w:rFonts w:ascii="TH SarabunPSK" w:hAnsi="TH SarabunPSK" w:cs="TH SarabunPSK"/>
          </w:rPr>
          <w:fldChar w:fldCharType="separate"/>
        </w:r>
        <w:r w:rsidR="00F905E1">
          <w:rPr>
            <w:rFonts w:ascii="TH SarabunPSK" w:hAnsi="TH SarabunPSK" w:cs="TH SarabunPSK"/>
            <w:noProof/>
          </w:rPr>
          <w:t>177</w:t>
        </w:r>
        <w:r w:rsidRPr="00C91184">
          <w:rPr>
            <w:rFonts w:ascii="TH SarabunPSK" w:hAnsi="TH SarabunPSK" w:cs="TH SarabunPSK"/>
            <w:noProof/>
          </w:rPr>
          <w:fldChar w:fldCharType="end"/>
        </w:r>
      </w:p>
    </w:sdtContent>
  </w:sdt>
  <w:p w:rsidR="004B09A4" w:rsidRDefault="004B09A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47A1E" w:rsidRDefault="00847A1E" w:rsidP="007510C0">
      <w:r>
        <w:separator/>
      </w:r>
    </w:p>
  </w:footnote>
  <w:footnote w:type="continuationSeparator" w:id="0">
    <w:p w:rsidR="00847A1E" w:rsidRDefault="00847A1E" w:rsidP="007510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09A4" w:rsidRDefault="004B09A4">
    <w:pPr>
      <w:pBdr>
        <w:top w:val="nil"/>
        <w:left w:val="nil"/>
        <w:bottom w:val="nil"/>
        <w:right w:val="nil"/>
        <w:between w:val="nil"/>
      </w:pBdr>
      <w:ind w:hanging="3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09A4" w:rsidRDefault="004B09A4">
    <w:pPr>
      <w:pBdr>
        <w:top w:val="nil"/>
        <w:left w:val="nil"/>
        <w:bottom w:val="nil"/>
        <w:right w:val="nil"/>
        <w:between w:val="nil"/>
      </w:pBdr>
      <w:ind w:hanging="3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09A4" w:rsidRDefault="004B09A4">
    <w:pPr>
      <w:pBdr>
        <w:top w:val="nil"/>
        <w:left w:val="nil"/>
        <w:bottom w:val="nil"/>
        <w:right w:val="nil"/>
        <w:between w:val="nil"/>
      </w:pBdr>
      <w:ind w:hanging="3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D3CE2"/>
    <w:multiLevelType w:val="hybridMultilevel"/>
    <w:tmpl w:val="DB82ACD2"/>
    <w:lvl w:ilvl="0" w:tplc="04090011">
      <w:start w:val="1"/>
      <w:numFmt w:val="decimal"/>
      <w:lvlText w:val="%1)"/>
      <w:lvlJc w:val="left"/>
      <w:pPr>
        <w:ind w:left="1437" w:hanging="360"/>
      </w:pPr>
    </w:lvl>
    <w:lvl w:ilvl="1" w:tplc="04090019" w:tentative="1">
      <w:start w:val="1"/>
      <w:numFmt w:val="lowerLetter"/>
      <w:lvlText w:val="%2."/>
      <w:lvlJc w:val="left"/>
      <w:pPr>
        <w:ind w:left="2157" w:hanging="360"/>
      </w:pPr>
    </w:lvl>
    <w:lvl w:ilvl="2" w:tplc="0409001B" w:tentative="1">
      <w:start w:val="1"/>
      <w:numFmt w:val="lowerRoman"/>
      <w:lvlText w:val="%3."/>
      <w:lvlJc w:val="right"/>
      <w:pPr>
        <w:ind w:left="2877" w:hanging="180"/>
      </w:pPr>
    </w:lvl>
    <w:lvl w:ilvl="3" w:tplc="0409000F" w:tentative="1">
      <w:start w:val="1"/>
      <w:numFmt w:val="decimal"/>
      <w:lvlText w:val="%4."/>
      <w:lvlJc w:val="left"/>
      <w:pPr>
        <w:ind w:left="3597" w:hanging="360"/>
      </w:pPr>
    </w:lvl>
    <w:lvl w:ilvl="4" w:tplc="04090019" w:tentative="1">
      <w:start w:val="1"/>
      <w:numFmt w:val="lowerLetter"/>
      <w:lvlText w:val="%5."/>
      <w:lvlJc w:val="left"/>
      <w:pPr>
        <w:ind w:left="4317" w:hanging="360"/>
      </w:pPr>
    </w:lvl>
    <w:lvl w:ilvl="5" w:tplc="0409001B" w:tentative="1">
      <w:start w:val="1"/>
      <w:numFmt w:val="lowerRoman"/>
      <w:lvlText w:val="%6."/>
      <w:lvlJc w:val="right"/>
      <w:pPr>
        <w:ind w:left="5037" w:hanging="180"/>
      </w:pPr>
    </w:lvl>
    <w:lvl w:ilvl="6" w:tplc="0409000F" w:tentative="1">
      <w:start w:val="1"/>
      <w:numFmt w:val="decimal"/>
      <w:lvlText w:val="%7."/>
      <w:lvlJc w:val="left"/>
      <w:pPr>
        <w:ind w:left="5757" w:hanging="360"/>
      </w:pPr>
    </w:lvl>
    <w:lvl w:ilvl="7" w:tplc="04090019" w:tentative="1">
      <w:start w:val="1"/>
      <w:numFmt w:val="lowerLetter"/>
      <w:lvlText w:val="%8."/>
      <w:lvlJc w:val="left"/>
      <w:pPr>
        <w:ind w:left="6477" w:hanging="360"/>
      </w:pPr>
    </w:lvl>
    <w:lvl w:ilvl="8" w:tplc="0409001B" w:tentative="1">
      <w:start w:val="1"/>
      <w:numFmt w:val="lowerRoman"/>
      <w:lvlText w:val="%9."/>
      <w:lvlJc w:val="right"/>
      <w:pPr>
        <w:ind w:left="7197" w:hanging="180"/>
      </w:pPr>
    </w:lvl>
  </w:abstractNum>
  <w:abstractNum w:abstractNumId="1" w15:restartNumberingAfterBreak="0">
    <w:nsid w:val="049D1E6C"/>
    <w:multiLevelType w:val="hybridMultilevel"/>
    <w:tmpl w:val="8E2A4C26"/>
    <w:lvl w:ilvl="0" w:tplc="04090011">
      <w:start w:val="1"/>
      <w:numFmt w:val="decimal"/>
      <w:lvlText w:val="%1)"/>
      <w:lvlJc w:val="left"/>
      <w:pPr>
        <w:ind w:left="717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" w15:restartNumberingAfterBreak="0">
    <w:nsid w:val="05565AAF"/>
    <w:multiLevelType w:val="hybridMultilevel"/>
    <w:tmpl w:val="7D48B34E"/>
    <w:lvl w:ilvl="0" w:tplc="E826986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CF5AD6"/>
    <w:multiLevelType w:val="multilevel"/>
    <w:tmpl w:val="0AD8474A"/>
    <w:lvl w:ilvl="0">
      <w:start w:val="3"/>
      <w:numFmt w:val="decimal"/>
      <w:lvlText w:val="%1."/>
      <w:lvlJc w:val="left"/>
      <w:pPr>
        <w:ind w:left="288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360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4320" w:hanging="180"/>
      </w:pPr>
      <w:rPr>
        <w:vertAlign w:val="baseline"/>
      </w:rPr>
    </w:lvl>
    <w:lvl w:ilvl="3">
      <w:start w:val="1"/>
      <w:numFmt w:val="decimal"/>
      <w:lvlText w:val="%4)"/>
      <w:lvlJc w:val="left"/>
      <w:pPr>
        <w:ind w:left="2880" w:hanging="360"/>
      </w:pPr>
      <w:rPr>
        <w:b w:val="0"/>
        <w:vertAlign w:val="baseline"/>
      </w:rPr>
    </w:lvl>
    <w:lvl w:ilvl="4">
      <w:start w:val="1"/>
      <w:numFmt w:val="lowerLetter"/>
      <w:lvlText w:val="%5."/>
      <w:lvlJc w:val="left"/>
      <w:pPr>
        <w:ind w:left="576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648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720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792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8640" w:hanging="180"/>
      </w:pPr>
      <w:rPr>
        <w:vertAlign w:val="baseline"/>
      </w:rPr>
    </w:lvl>
  </w:abstractNum>
  <w:abstractNum w:abstractNumId="4" w15:restartNumberingAfterBreak="0">
    <w:nsid w:val="07FA2171"/>
    <w:multiLevelType w:val="multilevel"/>
    <w:tmpl w:val="53262D6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" w15:restartNumberingAfterBreak="0">
    <w:nsid w:val="08316585"/>
    <w:multiLevelType w:val="hybridMultilevel"/>
    <w:tmpl w:val="BA6AEBFA"/>
    <w:lvl w:ilvl="0" w:tplc="04090011">
      <w:start w:val="1"/>
      <w:numFmt w:val="decimal"/>
      <w:lvlText w:val="%1)"/>
      <w:lvlJc w:val="left"/>
      <w:pPr>
        <w:ind w:left="717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6" w15:restartNumberingAfterBreak="0">
    <w:nsid w:val="08D168C4"/>
    <w:multiLevelType w:val="hybridMultilevel"/>
    <w:tmpl w:val="E0328046"/>
    <w:lvl w:ilvl="0" w:tplc="04090011">
      <w:start w:val="1"/>
      <w:numFmt w:val="decimal"/>
      <w:lvlText w:val="%1)"/>
      <w:lvlJc w:val="left"/>
      <w:pPr>
        <w:ind w:left="717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7" w15:restartNumberingAfterBreak="0">
    <w:nsid w:val="09633AC5"/>
    <w:multiLevelType w:val="multilevel"/>
    <w:tmpl w:val="0C02E5E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8" w15:restartNumberingAfterBreak="0">
    <w:nsid w:val="09EE3008"/>
    <w:multiLevelType w:val="hybridMultilevel"/>
    <w:tmpl w:val="A74CB416"/>
    <w:lvl w:ilvl="0" w:tplc="04090011">
      <w:start w:val="1"/>
      <w:numFmt w:val="decimal"/>
      <w:lvlText w:val="%1)"/>
      <w:lvlJc w:val="left"/>
      <w:pPr>
        <w:ind w:left="717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9" w15:restartNumberingAfterBreak="0">
    <w:nsid w:val="0AF635D4"/>
    <w:multiLevelType w:val="hybridMultilevel"/>
    <w:tmpl w:val="A0045490"/>
    <w:lvl w:ilvl="0" w:tplc="C02044F6">
      <w:start w:val="1"/>
      <w:numFmt w:val="bullet"/>
      <w:lvlText w:val="-"/>
      <w:lvlJc w:val="left"/>
      <w:pPr>
        <w:ind w:left="717" w:hanging="360"/>
      </w:pPr>
      <w:rPr>
        <w:rFonts w:ascii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10" w15:restartNumberingAfterBreak="0">
    <w:nsid w:val="115A4F0A"/>
    <w:multiLevelType w:val="hybridMultilevel"/>
    <w:tmpl w:val="DD76B47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75104D"/>
    <w:multiLevelType w:val="hybridMultilevel"/>
    <w:tmpl w:val="183E8C5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6AA30B1"/>
    <w:multiLevelType w:val="hybridMultilevel"/>
    <w:tmpl w:val="87EE4944"/>
    <w:lvl w:ilvl="0" w:tplc="54F4AC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BAD7BC8"/>
    <w:multiLevelType w:val="multilevel"/>
    <w:tmpl w:val="FF7CCF7E"/>
    <w:lvl w:ilvl="0">
      <w:start w:val="1"/>
      <w:numFmt w:val="decimal"/>
      <w:lvlText w:val="%1)"/>
      <w:lvlJc w:val="left"/>
      <w:pPr>
        <w:ind w:left="1344" w:hanging="360"/>
      </w:pPr>
    </w:lvl>
    <w:lvl w:ilvl="1">
      <w:start w:val="1"/>
      <w:numFmt w:val="lowerLetter"/>
      <w:lvlText w:val="%2."/>
      <w:lvlJc w:val="left"/>
      <w:pPr>
        <w:ind w:left="2064" w:hanging="360"/>
      </w:pPr>
    </w:lvl>
    <w:lvl w:ilvl="2">
      <w:start w:val="1"/>
      <w:numFmt w:val="lowerRoman"/>
      <w:lvlText w:val="%3."/>
      <w:lvlJc w:val="right"/>
      <w:pPr>
        <w:ind w:left="2784" w:hanging="180"/>
      </w:pPr>
    </w:lvl>
    <w:lvl w:ilvl="3">
      <w:start w:val="1"/>
      <w:numFmt w:val="decimal"/>
      <w:lvlText w:val="%4."/>
      <w:lvlJc w:val="left"/>
      <w:pPr>
        <w:ind w:left="3504" w:hanging="360"/>
      </w:pPr>
    </w:lvl>
    <w:lvl w:ilvl="4">
      <w:start w:val="1"/>
      <w:numFmt w:val="lowerLetter"/>
      <w:lvlText w:val="%5."/>
      <w:lvlJc w:val="left"/>
      <w:pPr>
        <w:ind w:left="4224" w:hanging="360"/>
      </w:pPr>
    </w:lvl>
    <w:lvl w:ilvl="5">
      <w:start w:val="1"/>
      <w:numFmt w:val="lowerRoman"/>
      <w:lvlText w:val="%6."/>
      <w:lvlJc w:val="right"/>
      <w:pPr>
        <w:ind w:left="4944" w:hanging="180"/>
      </w:pPr>
    </w:lvl>
    <w:lvl w:ilvl="6">
      <w:start w:val="1"/>
      <w:numFmt w:val="decimal"/>
      <w:lvlText w:val="%7."/>
      <w:lvlJc w:val="left"/>
      <w:pPr>
        <w:ind w:left="5664" w:hanging="360"/>
      </w:pPr>
    </w:lvl>
    <w:lvl w:ilvl="7">
      <w:start w:val="1"/>
      <w:numFmt w:val="lowerLetter"/>
      <w:lvlText w:val="%8."/>
      <w:lvlJc w:val="left"/>
      <w:pPr>
        <w:ind w:left="6384" w:hanging="360"/>
      </w:pPr>
    </w:lvl>
    <w:lvl w:ilvl="8">
      <w:start w:val="1"/>
      <w:numFmt w:val="lowerRoman"/>
      <w:lvlText w:val="%9."/>
      <w:lvlJc w:val="right"/>
      <w:pPr>
        <w:ind w:left="7104" w:hanging="180"/>
      </w:pPr>
    </w:lvl>
  </w:abstractNum>
  <w:abstractNum w:abstractNumId="14" w15:restartNumberingAfterBreak="0">
    <w:nsid w:val="1C411ADF"/>
    <w:multiLevelType w:val="hybridMultilevel"/>
    <w:tmpl w:val="62ACBD52"/>
    <w:lvl w:ilvl="0" w:tplc="826CEB3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bCs w:val="0"/>
        <w:lang w:bidi="th-TH"/>
      </w:rPr>
    </w:lvl>
    <w:lvl w:ilvl="1" w:tplc="04090019">
      <w:start w:val="1"/>
      <w:numFmt w:val="lowerLetter"/>
      <w:lvlText w:val="%2."/>
      <w:lvlJc w:val="left"/>
      <w:pPr>
        <w:tabs>
          <w:tab w:val="num" w:pos="1309"/>
        </w:tabs>
        <w:ind w:left="1309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029"/>
        </w:tabs>
        <w:ind w:left="2029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749"/>
        </w:tabs>
        <w:ind w:left="2749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469"/>
        </w:tabs>
        <w:ind w:left="3469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189"/>
        </w:tabs>
        <w:ind w:left="4189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09"/>
        </w:tabs>
        <w:ind w:left="4909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29"/>
        </w:tabs>
        <w:ind w:left="5629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349"/>
        </w:tabs>
        <w:ind w:left="6349" w:hanging="180"/>
      </w:pPr>
    </w:lvl>
  </w:abstractNum>
  <w:abstractNum w:abstractNumId="15" w15:restartNumberingAfterBreak="0">
    <w:nsid w:val="200A646C"/>
    <w:multiLevelType w:val="hybridMultilevel"/>
    <w:tmpl w:val="B178EFB4"/>
    <w:lvl w:ilvl="0" w:tplc="04090011">
      <w:start w:val="1"/>
      <w:numFmt w:val="decimal"/>
      <w:lvlText w:val="%1)"/>
      <w:lvlJc w:val="left"/>
      <w:pPr>
        <w:ind w:left="2070" w:hanging="360"/>
      </w:pPr>
    </w:lvl>
    <w:lvl w:ilvl="1" w:tplc="04090019" w:tentative="1">
      <w:start w:val="1"/>
      <w:numFmt w:val="lowerLetter"/>
      <w:lvlText w:val="%2."/>
      <w:lvlJc w:val="left"/>
      <w:pPr>
        <w:ind w:left="2790" w:hanging="360"/>
      </w:pPr>
    </w:lvl>
    <w:lvl w:ilvl="2" w:tplc="0409001B" w:tentative="1">
      <w:start w:val="1"/>
      <w:numFmt w:val="lowerRoman"/>
      <w:lvlText w:val="%3."/>
      <w:lvlJc w:val="right"/>
      <w:pPr>
        <w:ind w:left="3510" w:hanging="180"/>
      </w:pPr>
    </w:lvl>
    <w:lvl w:ilvl="3" w:tplc="0409000F" w:tentative="1">
      <w:start w:val="1"/>
      <w:numFmt w:val="decimal"/>
      <w:lvlText w:val="%4."/>
      <w:lvlJc w:val="left"/>
      <w:pPr>
        <w:ind w:left="4230" w:hanging="360"/>
      </w:pPr>
    </w:lvl>
    <w:lvl w:ilvl="4" w:tplc="04090019" w:tentative="1">
      <w:start w:val="1"/>
      <w:numFmt w:val="lowerLetter"/>
      <w:lvlText w:val="%5."/>
      <w:lvlJc w:val="left"/>
      <w:pPr>
        <w:ind w:left="4950" w:hanging="360"/>
      </w:pPr>
    </w:lvl>
    <w:lvl w:ilvl="5" w:tplc="0409001B" w:tentative="1">
      <w:start w:val="1"/>
      <w:numFmt w:val="lowerRoman"/>
      <w:lvlText w:val="%6."/>
      <w:lvlJc w:val="right"/>
      <w:pPr>
        <w:ind w:left="5670" w:hanging="180"/>
      </w:pPr>
    </w:lvl>
    <w:lvl w:ilvl="6" w:tplc="0409000F" w:tentative="1">
      <w:start w:val="1"/>
      <w:numFmt w:val="decimal"/>
      <w:lvlText w:val="%7."/>
      <w:lvlJc w:val="left"/>
      <w:pPr>
        <w:ind w:left="6390" w:hanging="360"/>
      </w:pPr>
    </w:lvl>
    <w:lvl w:ilvl="7" w:tplc="04090019" w:tentative="1">
      <w:start w:val="1"/>
      <w:numFmt w:val="lowerLetter"/>
      <w:lvlText w:val="%8."/>
      <w:lvlJc w:val="left"/>
      <w:pPr>
        <w:ind w:left="7110" w:hanging="360"/>
      </w:pPr>
    </w:lvl>
    <w:lvl w:ilvl="8" w:tplc="0409001B" w:tentative="1">
      <w:start w:val="1"/>
      <w:numFmt w:val="lowerRoman"/>
      <w:lvlText w:val="%9."/>
      <w:lvlJc w:val="right"/>
      <w:pPr>
        <w:ind w:left="7830" w:hanging="180"/>
      </w:pPr>
    </w:lvl>
  </w:abstractNum>
  <w:abstractNum w:abstractNumId="16" w15:restartNumberingAfterBreak="0">
    <w:nsid w:val="232036AB"/>
    <w:multiLevelType w:val="hybridMultilevel"/>
    <w:tmpl w:val="E72AE984"/>
    <w:lvl w:ilvl="0" w:tplc="04090011">
      <w:start w:val="1"/>
      <w:numFmt w:val="decimal"/>
      <w:lvlText w:val="%1)"/>
      <w:lvlJc w:val="left"/>
      <w:pPr>
        <w:ind w:left="717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17" w15:restartNumberingAfterBreak="0">
    <w:nsid w:val="24CF6008"/>
    <w:multiLevelType w:val="hybridMultilevel"/>
    <w:tmpl w:val="9942FDE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5240463"/>
    <w:multiLevelType w:val="hybridMultilevel"/>
    <w:tmpl w:val="8CC62DD6"/>
    <w:lvl w:ilvl="0" w:tplc="F1C0DB3A">
      <w:start w:val="1"/>
      <w:numFmt w:val="decimal"/>
      <w:lvlText w:val="%1)"/>
      <w:lvlJc w:val="left"/>
      <w:pPr>
        <w:ind w:left="720" w:hanging="360"/>
      </w:pPr>
      <w:rPr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5683BF1"/>
    <w:multiLevelType w:val="hybridMultilevel"/>
    <w:tmpl w:val="7644B29C"/>
    <w:lvl w:ilvl="0" w:tplc="04090011">
      <w:start w:val="1"/>
      <w:numFmt w:val="decimal"/>
      <w:lvlText w:val="%1)"/>
      <w:lvlJc w:val="left"/>
      <w:pPr>
        <w:ind w:left="3338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0" w15:restartNumberingAfterBreak="0">
    <w:nsid w:val="25C8272F"/>
    <w:multiLevelType w:val="hybridMultilevel"/>
    <w:tmpl w:val="FE106B10"/>
    <w:lvl w:ilvl="0" w:tplc="C02044F6">
      <w:start w:val="1"/>
      <w:numFmt w:val="bullet"/>
      <w:lvlText w:val="-"/>
      <w:lvlJc w:val="left"/>
      <w:pPr>
        <w:ind w:left="717" w:hanging="360"/>
      </w:pPr>
      <w:rPr>
        <w:rFonts w:ascii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21" w15:restartNumberingAfterBreak="0">
    <w:nsid w:val="29142855"/>
    <w:multiLevelType w:val="hybridMultilevel"/>
    <w:tmpl w:val="1422E068"/>
    <w:lvl w:ilvl="0" w:tplc="04090011">
      <w:start w:val="1"/>
      <w:numFmt w:val="decimal"/>
      <w:lvlText w:val="%1)"/>
      <w:lvlJc w:val="left"/>
      <w:pPr>
        <w:ind w:left="717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2" w15:restartNumberingAfterBreak="0">
    <w:nsid w:val="2B3E2417"/>
    <w:multiLevelType w:val="hybridMultilevel"/>
    <w:tmpl w:val="47BED4D4"/>
    <w:lvl w:ilvl="0" w:tplc="351036E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1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2D704CDE"/>
    <w:multiLevelType w:val="multilevel"/>
    <w:tmpl w:val="93440A7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4" w15:restartNumberingAfterBreak="0">
    <w:nsid w:val="30F729FE"/>
    <w:multiLevelType w:val="hybridMultilevel"/>
    <w:tmpl w:val="5F081B86"/>
    <w:lvl w:ilvl="0" w:tplc="54F4AC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46E1C88"/>
    <w:multiLevelType w:val="hybridMultilevel"/>
    <w:tmpl w:val="70087A96"/>
    <w:lvl w:ilvl="0" w:tplc="C02044F6">
      <w:start w:val="1"/>
      <w:numFmt w:val="bullet"/>
      <w:lvlText w:val="-"/>
      <w:lvlJc w:val="left"/>
      <w:pPr>
        <w:ind w:left="717" w:hanging="360"/>
      </w:pPr>
      <w:rPr>
        <w:rFonts w:ascii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26" w15:restartNumberingAfterBreak="0">
    <w:nsid w:val="35D32A6B"/>
    <w:multiLevelType w:val="multilevel"/>
    <w:tmpl w:val="18CA44AE"/>
    <w:lvl w:ilvl="0">
      <w:start w:val="1"/>
      <w:numFmt w:val="decimal"/>
      <w:lvlText w:val="%1)"/>
      <w:lvlJc w:val="left"/>
      <w:pPr>
        <w:ind w:left="1344" w:hanging="360"/>
      </w:pPr>
    </w:lvl>
    <w:lvl w:ilvl="1">
      <w:start w:val="1"/>
      <w:numFmt w:val="lowerLetter"/>
      <w:lvlText w:val="%2."/>
      <w:lvlJc w:val="left"/>
      <w:pPr>
        <w:ind w:left="2064" w:hanging="360"/>
      </w:pPr>
    </w:lvl>
    <w:lvl w:ilvl="2">
      <w:start w:val="1"/>
      <w:numFmt w:val="lowerRoman"/>
      <w:lvlText w:val="%3."/>
      <w:lvlJc w:val="right"/>
      <w:pPr>
        <w:ind w:left="2784" w:hanging="180"/>
      </w:pPr>
    </w:lvl>
    <w:lvl w:ilvl="3">
      <w:start w:val="1"/>
      <w:numFmt w:val="decimal"/>
      <w:lvlText w:val="%4."/>
      <w:lvlJc w:val="left"/>
      <w:pPr>
        <w:ind w:left="3504" w:hanging="360"/>
      </w:pPr>
    </w:lvl>
    <w:lvl w:ilvl="4">
      <w:start w:val="1"/>
      <w:numFmt w:val="lowerLetter"/>
      <w:lvlText w:val="%5."/>
      <w:lvlJc w:val="left"/>
      <w:pPr>
        <w:ind w:left="4224" w:hanging="360"/>
      </w:pPr>
    </w:lvl>
    <w:lvl w:ilvl="5">
      <w:start w:val="1"/>
      <w:numFmt w:val="lowerRoman"/>
      <w:lvlText w:val="%6."/>
      <w:lvlJc w:val="right"/>
      <w:pPr>
        <w:ind w:left="4944" w:hanging="180"/>
      </w:pPr>
    </w:lvl>
    <w:lvl w:ilvl="6">
      <w:start w:val="1"/>
      <w:numFmt w:val="decimal"/>
      <w:lvlText w:val="%7."/>
      <w:lvlJc w:val="left"/>
      <w:pPr>
        <w:ind w:left="5664" w:hanging="360"/>
      </w:pPr>
    </w:lvl>
    <w:lvl w:ilvl="7">
      <w:start w:val="1"/>
      <w:numFmt w:val="lowerLetter"/>
      <w:lvlText w:val="%8."/>
      <w:lvlJc w:val="left"/>
      <w:pPr>
        <w:ind w:left="6384" w:hanging="360"/>
      </w:pPr>
    </w:lvl>
    <w:lvl w:ilvl="8">
      <w:start w:val="1"/>
      <w:numFmt w:val="lowerRoman"/>
      <w:lvlText w:val="%9."/>
      <w:lvlJc w:val="right"/>
      <w:pPr>
        <w:ind w:left="7104" w:hanging="180"/>
      </w:pPr>
    </w:lvl>
  </w:abstractNum>
  <w:abstractNum w:abstractNumId="27" w15:restartNumberingAfterBreak="0">
    <w:nsid w:val="3A384324"/>
    <w:multiLevelType w:val="hybridMultilevel"/>
    <w:tmpl w:val="F9D28BEC"/>
    <w:lvl w:ilvl="0" w:tplc="04090011">
      <w:start w:val="1"/>
      <w:numFmt w:val="decimal"/>
      <w:lvlText w:val="%1)"/>
      <w:lvlJc w:val="left"/>
      <w:pPr>
        <w:ind w:left="1437" w:hanging="360"/>
      </w:pPr>
    </w:lvl>
    <w:lvl w:ilvl="1" w:tplc="04090019" w:tentative="1">
      <w:start w:val="1"/>
      <w:numFmt w:val="lowerLetter"/>
      <w:lvlText w:val="%2."/>
      <w:lvlJc w:val="left"/>
      <w:pPr>
        <w:ind w:left="2157" w:hanging="360"/>
      </w:pPr>
    </w:lvl>
    <w:lvl w:ilvl="2" w:tplc="0409001B" w:tentative="1">
      <w:start w:val="1"/>
      <w:numFmt w:val="lowerRoman"/>
      <w:lvlText w:val="%3."/>
      <w:lvlJc w:val="right"/>
      <w:pPr>
        <w:ind w:left="2877" w:hanging="180"/>
      </w:pPr>
    </w:lvl>
    <w:lvl w:ilvl="3" w:tplc="0409000F" w:tentative="1">
      <w:start w:val="1"/>
      <w:numFmt w:val="decimal"/>
      <w:lvlText w:val="%4."/>
      <w:lvlJc w:val="left"/>
      <w:pPr>
        <w:ind w:left="3597" w:hanging="360"/>
      </w:pPr>
    </w:lvl>
    <w:lvl w:ilvl="4" w:tplc="04090019" w:tentative="1">
      <w:start w:val="1"/>
      <w:numFmt w:val="lowerLetter"/>
      <w:lvlText w:val="%5."/>
      <w:lvlJc w:val="left"/>
      <w:pPr>
        <w:ind w:left="4317" w:hanging="360"/>
      </w:pPr>
    </w:lvl>
    <w:lvl w:ilvl="5" w:tplc="0409001B" w:tentative="1">
      <w:start w:val="1"/>
      <w:numFmt w:val="lowerRoman"/>
      <w:lvlText w:val="%6."/>
      <w:lvlJc w:val="right"/>
      <w:pPr>
        <w:ind w:left="5037" w:hanging="180"/>
      </w:pPr>
    </w:lvl>
    <w:lvl w:ilvl="6" w:tplc="0409000F" w:tentative="1">
      <w:start w:val="1"/>
      <w:numFmt w:val="decimal"/>
      <w:lvlText w:val="%7."/>
      <w:lvlJc w:val="left"/>
      <w:pPr>
        <w:ind w:left="5757" w:hanging="360"/>
      </w:pPr>
    </w:lvl>
    <w:lvl w:ilvl="7" w:tplc="04090019" w:tentative="1">
      <w:start w:val="1"/>
      <w:numFmt w:val="lowerLetter"/>
      <w:lvlText w:val="%8."/>
      <w:lvlJc w:val="left"/>
      <w:pPr>
        <w:ind w:left="6477" w:hanging="360"/>
      </w:pPr>
    </w:lvl>
    <w:lvl w:ilvl="8" w:tplc="0409001B" w:tentative="1">
      <w:start w:val="1"/>
      <w:numFmt w:val="lowerRoman"/>
      <w:lvlText w:val="%9."/>
      <w:lvlJc w:val="right"/>
      <w:pPr>
        <w:ind w:left="7197" w:hanging="180"/>
      </w:pPr>
    </w:lvl>
  </w:abstractNum>
  <w:abstractNum w:abstractNumId="28" w15:restartNumberingAfterBreak="0">
    <w:nsid w:val="3ACF59F5"/>
    <w:multiLevelType w:val="hybridMultilevel"/>
    <w:tmpl w:val="5E787CEC"/>
    <w:lvl w:ilvl="0" w:tplc="01D22D5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B6850D4"/>
    <w:multiLevelType w:val="hybridMultilevel"/>
    <w:tmpl w:val="AF049C5C"/>
    <w:lvl w:ilvl="0" w:tplc="17DEFEE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6FC5D7C">
      <w:numFmt w:val="none"/>
      <w:lvlText w:val=""/>
      <w:lvlJc w:val="left"/>
      <w:pPr>
        <w:tabs>
          <w:tab w:val="num" w:pos="360"/>
        </w:tabs>
      </w:pPr>
    </w:lvl>
    <w:lvl w:ilvl="2" w:tplc="BA3AF2B0">
      <w:numFmt w:val="none"/>
      <w:lvlText w:val=""/>
      <w:lvlJc w:val="left"/>
      <w:pPr>
        <w:tabs>
          <w:tab w:val="num" w:pos="360"/>
        </w:tabs>
      </w:pPr>
    </w:lvl>
    <w:lvl w:ilvl="3" w:tplc="F358045C">
      <w:numFmt w:val="none"/>
      <w:lvlText w:val=""/>
      <w:lvlJc w:val="left"/>
      <w:pPr>
        <w:tabs>
          <w:tab w:val="num" w:pos="360"/>
        </w:tabs>
      </w:pPr>
    </w:lvl>
    <w:lvl w:ilvl="4" w:tplc="9E6E6C9E">
      <w:numFmt w:val="none"/>
      <w:lvlText w:val=""/>
      <w:lvlJc w:val="left"/>
      <w:pPr>
        <w:tabs>
          <w:tab w:val="num" w:pos="360"/>
        </w:tabs>
      </w:pPr>
    </w:lvl>
    <w:lvl w:ilvl="5" w:tplc="6FA0AF8E">
      <w:numFmt w:val="none"/>
      <w:lvlText w:val=""/>
      <w:lvlJc w:val="left"/>
      <w:pPr>
        <w:tabs>
          <w:tab w:val="num" w:pos="360"/>
        </w:tabs>
      </w:pPr>
    </w:lvl>
    <w:lvl w:ilvl="6" w:tplc="91C4AE9A">
      <w:numFmt w:val="none"/>
      <w:lvlText w:val=""/>
      <w:lvlJc w:val="left"/>
      <w:pPr>
        <w:tabs>
          <w:tab w:val="num" w:pos="360"/>
        </w:tabs>
      </w:pPr>
    </w:lvl>
    <w:lvl w:ilvl="7" w:tplc="C5A011D2">
      <w:numFmt w:val="none"/>
      <w:lvlText w:val=""/>
      <w:lvlJc w:val="left"/>
      <w:pPr>
        <w:tabs>
          <w:tab w:val="num" w:pos="360"/>
        </w:tabs>
      </w:pPr>
    </w:lvl>
    <w:lvl w:ilvl="8" w:tplc="FEB657DA">
      <w:numFmt w:val="none"/>
      <w:lvlText w:val=""/>
      <w:lvlJc w:val="left"/>
      <w:pPr>
        <w:tabs>
          <w:tab w:val="num" w:pos="360"/>
        </w:tabs>
      </w:pPr>
    </w:lvl>
  </w:abstractNum>
  <w:abstractNum w:abstractNumId="30" w15:restartNumberingAfterBreak="0">
    <w:nsid w:val="40455EBC"/>
    <w:multiLevelType w:val="multilevel"/>
    <w:tmpl w:val="04090023"/>
    <w:lvl w:ilvl="0">
      <w:start w:val="1"/>
      <w:numFmt w:val="upperRoman"/>
      <w:pStyle w:val="Heading1"/>
      <w:lvlText w:val="Article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pStyle w:val="Heading2"/>
      <w:isLgl/>
      <w:lvlText w:val="Section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pStyle w:val="Heading3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pStyle w:val="Heading4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pStyle w:val="Heading5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pStyle w:val="Heading6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pStyle w:val="Heading7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pStyle w:val="Heading8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pStyle w:val="Heading9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31" w15:restartNumberingAfterBreak="0">
    <w:nsid w:val="42F8552C"/>
    <w:multiLevelType w:val="hybridMultilevel"/>
    <w:tmpl w:val="6CE06764"/>
    <w:lvl w:ilvl="0" w:tplc="C02044F6">
      <w:start w:val="1"/>
      <w:numFmt w:val="bullet"/>
      <w:lvlText w:val="-"/>
      <w:lvlJc w:val="left"/>
      <w:pPr>
        <w:ind w:left="717" w:hanging="360"/>
      </w:pPr>
      <w:rPr>
        <w:rFonts w:ascii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32" w15:restartNumberingAfterBreak="0">
    <w:nsid w:val="455E70B9"/>
    <w:multiLevelType w:val="hybridMultilevel"/>
    <w:tmpl w:val="5F7A404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5603491"/>
    <w:multiLevelType w:val="hybridMultilevel"/>
    <w:tmpl w:val="ACAE25F2"/>
    <w:lvl w:ilvl="0" w:tplc="BE2E869E">
      <w:start w:val="1"/>
      <w:numFmt w:val="decimal"/>
      <w:lvlText w:val="%1)"/>
      <w:lvlJc w:val="left"/>
      <w:pPr>
        <w:ind w:left="720" w:hanging="360"/>
      </w:pPr>
      <w:rPr>
        <w:rFonts w:ascii="TH SarabunPSK" w:eastAsia="SimSun" w:hAnsi="TH SarabunPSK" w:cs="TH SarabunPSK" w:hint="default"/>
        <w:color w:val="2121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85705F9"/>
    <w:multiLevelType w:val="hybridMultilevel"/>
    <w:tmpl w:val="A3D47E7A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 w15:restartNumberingAfterBreak="0">
    <w:nsid w:val="48BF133E"/>
    <w:multiLevelType w:val="multilevel"/>
    <w:tmpl w:val="B86C8A6E"/>
    <w:lvl w:ilvl="0">
      <w:start w:val="1"/>
      <w:numFmt w:val="decimal"/>
      <w:lvlText w:val="%1)"/>
      <w:lvlJc w:val="left"/>
      <w:pPr>
        <w:ind w:left="2340" w:hanging="360"/>
      </w:pPr>
    </w:lvl>
    <w:lvl w:ilvl="1">
      <w:start w:val="1"/>
      <w:numFmt w:val="lowerLetter"/>
      <w:lvlText w:val="%2."/>
      <w:lvlJc w:val="left"/>
      <w:pPr>
        <w:ind w:left="3060" w:hanging="360"/>
      </w:pPr>
    </w:lvl>
    <w:lvl w:ilvl="2">
      <w:start w:val="1"/>
      <w:numFmt w:val="lowerRoman"/>
      <w:lvlText w:val="%3."/>
      <w:lvlJc w:val="right"/>
      <w:pPr>
        <w:ind w:left="3780" w:hanging="180"/>
      </w:pPr>
    </w:lvl>
    <w:lvl w:ilvl="3">
      <w:start w:val="1"/>
      <w:numFmt w:val="decimal"/>
      <w:lvlText w:val="%4."/>
      <w:lvlJc w:val="left"/>
      <w:pPr>
        <w:ind w:left="4500" w:hanging="360"/>
      </w:pPr>
    </w:lvl>
    <w:lvl w:ilvl="4">
      <w:start w:val="1"/>
      <w:numFmt w:val="lowerLetter"/>
      <w:lvlText w:val="%5."/>
      <w:lvlJc w:val="left"/>
      <w:pPr>
        <w:ind w:left="5220" w:hanging="360"/>
      </w:pPr>
    </w:lvl>
    <w:lvl w:ilvl="5">
      <w:start w:val="1"/>
      <w:numFmt w:val="lowerRoman"/>
      <w:lvlText w:val="%6."/>
      <w:lvlJc w:val="right"/>
      <w:pPr>
        <w:ind w:left="5940" w:hanging="180"/>
      </w:pPr>
    </w:lvl>
    <w:lvl w:ilvl="6">
      <w:start w:val="1"/>
      <w:numFmt w:val="decimal"/>
      <w:lvlText w:val="%7."/>
      <w:lvlJc w:val="left"/>
      <w:pPr>
        <w:ind w:left="6660" w:hanging="360"/>
      </w:pPr>
    </w:lvl>
    <w:lvl w:ilvl="7">
      <w:start w:val="1"/>
      <w:numFmt w:val="lowerLetter"/>
      <w:lvlText w:val="%8."/>
      <w:lvlJc w:val="left"/>
      <w:pPr>
        <w:ind w:left="7380" w:hanging="360"/>
      </w:pPr>
    </w:lvl>
    <w:lvl w:ilvl="8">
      <w:start w:val="1"/>
      <w:numFmt w:val="lowerRoman"/>
      <w:lvlText w:val="%9."/>
      <w:lvlJc w:val="right"/>
      <w:pPr>
        <w:ind w:left="8100" w:hanging="180"/>
      </w:pPr>
    </w:lvl>
  </w:abstractNum>
  <w:abstractNum w:abstractNumId="36" w15:restartNumberingAfterBreak="0">
    <w:nsid w:val="49FC032F"/>
    <w:multiLevelType w:val="multilevel"/>
    <w:tmpl w:val="B8CAAE38"/>
    <w:lvl w:ilvl="0">
      <w:start w:val="1"/>
      <w:numFmt w:val="decimal"/>
      <w:lvlText w:val="%1)"/>
      <w:lvlJc w:val="left"/>
      <w:pPr>
        <w:ind w:left="180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37" w15:restartNumberingAfterBreak="0">
    <w:nsid w:val="4A223F1C"/>
    <w:multiLevelType w:val="multilevel"/>
    <w:tmpl w:val="C8062A60"/>
    <w:lvl w:ilvl="0">
      <w:start w:val="1"/>
      <w:numFmt w:val="decimal"/>
      <w:lvlText w:val="%1."/>
      <w:lvlJc w:val="left"/>
      <w:pPr>
        <w:ind w:left="1080" w:hanging="360"/>
      </w:pPr>
      <w:rPr>
        <w:vertAlign w:val="baseline"/>
      </w:rPr>
    </w:lvl>
    <w:lvl w:ilvl="1">
      <w:start w:val="1"/>
      <w:numFmt w:val="decimal"/>
      <w:lvlText w:val="%2)"/>
      <w:lvlJc w:val="left"/>
      <w:pPr>
        <w:ind w:left="180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52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24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96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68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40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12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840" w:hanging="180"/>
      </w:pPr>
      <w:rPr>
        <w:vertAlign w:val="baseline"/>
      </w:rPr>
    </w:lvl>
  </w:abstractNum>
  <w:abstractNum w:abstractNumId="38" w15:restartNumberingAfterBreak="0">
    <w:nsid w:val="4F071080"/>
    <w:multiLevelType w:val="multilevel"/>
    <w:tmpl w:val="93B2AE0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2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39" w15:restartNumberingAfterBreak="0">
    <w:nsid w:val="504B00C6"/>
    <w:multiLevelType w:val="hybridMultilevel"/>
    <w:tmpl w:val="9ED60F64"/>
    <w:lvl w:ilvl="0" w:tplc="C02044F6">
      <w:start w:val="1"/>
      <w:numFmt w:val="bullet"/>
      <w:lvlText w:val="-"/>
      <w:lvlJc w:val="left"/>
      <w:pPr>
        <w:ind w:left="717" w:hanging="360"/>
      </w:pPr>
      <w:rPr>
        <w:rFonts w:ascii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40" w15:restartNumberingAfterBreak="0">
    <w:nsid w:val="50DD66B6"/>
    <w:multiLevelType w:val="hybridMultilevel"/>
    <w:tmpl w:val="3D8CA59E"/>
    <w:lvl w:ilvl="0" w:tplc="04090011">
      <w:start w:val="1"/>
      <w:numFmt w:val="decimal"/>
      <w:lvlText w:val="%1)"/>
      <w:lvlJc w:val="left"/>
      <w:pPr>
        <w:ind w:left="717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41" w15:restartNumberingAfterBreak="0">
    <w:nsid w:val="586E4BCB"/>
    <w:multiLevelType w:val="hybridMultilevel"/>
    <w:tmpl w:val="E5BCE258"/>
    <w:lvl w:ilvl="0" w:tplc="04090011">
      <w:start w:val="1"/>
      <w:numFmt w:val="decimal"/>
      <w:lvlText w:val="%1)"/>
      <w:lvlJc w:val="left"/>
      <w:pPr>
        <w:ind w:left="717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42" w15:restartNumberingAfterBreak="0">
    <w:nsid w:val="59393305"/>
    <w:multiLevelType w:val="hybridMultilevel"/>
    <w:tmpl w:val="F938A13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44B4D45"/>
    <w:multiLevelType w:val="multilevel"/>
    <w:tmpl w:val="39167B30"/>
    <w:lvl w:ilvl="0">
      <w:start w:val="1"/>
      <w:numFmt w:val="decimal"/>
      <w:lvlText w:val="%1)"/>
      <w:lvlJc w:val="left"/>
      <w:pPr>
        <w:ind w:left="894" w:hanging="360"/>
      </w:pPr>
    </w:lvl>
    <w:lvl w:ilvl="1">
      <w:start w:val="1"/>
      <w:numFmt w:val="lowerLetter"/>
      <w:lvlText w:val="%2."/>
      <w:lvlJc w:val="left"/>
      <w:pPr>
        <w:ind w:left="1614" w:hanging="360"/>
      </w:pPr>
    </w:lvl>
    <w:lvl w:ilvl="2">
      <w:start w:val="1"/>
      <w:numFmt w:val="lowerRoman"/>
      <w:lvlText w:val="%3."/>
      <w:lvlJc w:val="right"/>
      <w:pPr>
        <w:ind w:left="2334" w:hanging="180"/>
      </w:pPr>
    </w:lvl>
    <w:lvl w:ilvl="3">
      <w:start w:val="1"/>
      <w:numFmt w:val="decimal"/>
      <w:lvlText w:val="%4."/>
      <w:lvlJc w:val="left"/>
      <w:pPr>
        <w:ind w:left="3054" w:hanging="360"/>
      </w:pPr>
    </w:lvl>
    <w:lvl w:ilvl="4">
      <w:start w:val="1"/>
      <w:numFmt w:val="lowerLetter"/>
      <w:lvlText w:val="%5."/>
      <w:lvlJc w:val="left"/>
      <w:pPr>
        <w:ind w:left="3774" w:hanging="360"/>
      </w:pPr>
    </w:lvl>
    <w:lvl w:ilvl="5">
      <w:start w:val="1"/>
      <w:numFmt w:val="lowerRoman"/>
      <w:lvlText w:val="%6."/>
      <w:lvlJc w:val="right"/>
      <w:pPr>
        <w:ind w:left="4494" w:hanging="180"/>
      </w:pPr>
    </w:lvl>
    <w:lvl w:ilvl="6">
      <w:start w:val="1"/>
      <w:numFmt w:val="decimal"/>
      <w:lvlText w:val="%7."/>
      <w:lvlJc w:val="left"/>
      <w:pPr>
        <w:ind w:left="5214" w:hanging="360"/>
      </w:pPr>
    </w:lvl>
    <w:lvl w:ilvl="7">
      <w:start w:val="1"/>
      <w:numFmt w:val="lowerLetter"/>
      <w:lvlText w:val="%8."/>
      <w:lvlJc w:val="left"/>
      <w:pPr>
        <w:ind w:left="5934" w:hanging="360"/>
      </w:pPr>
    </w:lvl>
    <w:lvl w:ilvl="8">
      <w:start w:val="1"/>
      <w:numFmt w:val="lowerRoman"/>
      <w:lvlText w:val="%9."/>
      <w:lvlJc w:val="right"/>
      <w:pPr>
        <w:ind w:left="6654" w:hanging="180"/>
      </w:pPr>
    </w:lvl>
  </w:abstractNum>
  <w:abstractNum w:abstractNumId="44" w15:restartNumberingAfterBreak="0">
    <w:nsid w:val="66B75600"/>
    <w:multiLevelType w:val="singleLevel"/>
    <w:tmpl w:val="EBBC44FA"/>
    <w:lvl w:ilvl="0">
      <w:start w:val="1"/>
      <w:numFmt w:val="bullet"/>
      <w:pStyle w:val="Achievement"/>
      <w:lvlText w:val=""/>
      <w:lvlJc w:val="left"/>
      <w:pPr>
        <w:tabs>
          <w:tab w:val="num" w:pos="360"/>
        </w:tabs>
        <w:ind w:left="245" w:hanging="245"/>
      </w:pPr>
      <w:rPr>
        <w:rFonts w:ascii="Times New Roman" w:hAnsi="Wingdings" w:hint="default"/>
      </w:rPr>
    </w:lvl>
  </w:abstractNum>
  <w:abstractNum w:abstractNumId="45" w15:restartNumberingAfterBreak="0">
    <w:nsid w:val="68152879"/>
    <w:multiLevelType w:val="hybridMultilevel"/>
    <w:tmpl w:val="BF6C049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87A7026"/>
    <w:multiLevelType w:val="multilevel"/>
    <w:tmpl w:val="5A8069E8"/>
    <w:lvl w:ilvl="0">
      <w:start w:val="1"/>
      <w:numFmt w:val="decimal"/>
      <w:lvlText w:val="%1)"/>
      <w:lvlJc w:val="left"/>
      <w:pPr>
        <w:ind w:left="717" w:hanging="360"/>
      </w:pPr>
    </w:lvl>
    <w:lvl w:ilvl="1">
      <w:start w:val="1"/>
      <w:numFmt w:val="lowerLetter"/>
      <w:lvlText w:val="%2."/>
      <w:lvlJc w:val="left"/>
      <w:pPr>
        <w:ind w:left="1437" w:hanging="360"/>
      </w:pPr>
    </w:lvl>
    <w:lvl w:ilvl="2">
      <w:start w:val="1"/>
      <w:numFmt w:val="lowerRoman"/>
      <w:lvlText w:val="%3."/>
      <w:lvlJc w:val="right"/>
      <w:pPr>
        <w:ind w:left="2157" w:hanging="180"/>
      </w:pPr>
    </w:lvl>
    <w:lvl w:ilvl="3">
      <w:start w:val="1"/>
      <w:numFmt w:val="decimal"/>
      <w:lvlText w:val="%4)"/>
      <w:lvlJc w:val="left"/>
      <w:pPr>
        <w:ind w:left="2877" w:hanging="360"/>
      </w:pPr>
    </w:lvl>
    <w:lvl w:ilvl="4">
      <w:start w:val="1"/>
      <w:numFmt w:val="lowerLetter"/>
      <w:lvlText w:val="%5."/>
      <w:lvlJc w:val="left"/>
      <w:pPr>
        <w:ind w:left="3597" w:hanging="360"/>
      </w:pPr>
    </w:lvl>
    <w:lvl w:ilvl="5">
      <w:start w:val="1"/>
      <w:numFmt w:val="lowerRoman"/>
      <w:lvlText w:val="%6."/>
      <w:lvlJc w:val="right"/>
      <w:pPr>
        <w:ind w:left="4317" w:hanging="180"/>
      </w:pPr>
    </w:lvl>
    <w:lvl w:ilvl="6">
      <w:start w:val="1"/>
      <w:numFmt w:val="decimal"/>
      <w:lvlText w:val="%7."/>
      <w:lvlJc w:val="left"/>
      <w:pPr>
        <w:ind w:left="5037" w:hanging="360"/>
      </w:pPr>
    </w:lvl>
    <w:lvl w:ilvl="7">
      <w:start w:val="1"/>
      <w:numFmt w:val="lowerLetter"/>
      <w:lvlText w:val="%8."/>
      <w:lvlJc w:val="left"/>
      <w:pPr>
        <w:ind w:left="5757" w:hanging="360"/>
      </w:pPr>
    </w:lvl>
    <w:lvl w:ilvl="8">
      <w:start w:val="1"/>
      <w:numFmt w:val="lowerRoman"/>
      <w:lvlText w:val="%9."/>
      <w:lvlJc w:val="right"/>
      <w:pPr>
        <w:ind w:left="6477" w:hanging="180"/>
      </w:pPr>
    </w:lvl>
  </w:abstractNum>
  <w:abstractNum w:abstractNumId="47" w15:restartNumberingAfterBreak="0">
    <w:nsid w:val="6CFE109D"/>
    <w:multiLevelType w:val="multilevel"/>
    <w:tmpl w:val="0FE402AA"/>
    <w:lvl w:ilvl="0">
      <w:start w:val="1"/>
      <w:numFmt w:val="decimal"/>
      <w:lvlText w:val="%1)"/>
      <w:lvlJc w:val="left"/>
      <w:pPr>
        <w:ind w:left="2605" w:hanging="360"/>
      </w:pPr>
    </w:lvl>
    <w:lvl w:ilvl="1">
      <w:start w:val="1"/>
      <w:numFmt w:val="lowerLetter"/>
      <w:lvlText w:val="%2."/>
      <w:lvlJc w:val="left"/>
      <w:pPr>
        <w:ind w:left="3325" w:hanging="360"/>
      </w:pPr>
    </w:lvl>
    <w:lvl w:ilvl="2">
      <w:start w:val="1"/>
      <w:numFmt w:val="lowerRoman"/>
      <w:lvlText w:val="%3."/>
      <w:lvlJc w:val="right"/>
      <w:pPr>
        <w:ind w:left="4045" w:hanging="180"/>
      </w:pPr>
    </w:lvl>
    <w:lvl w:ilvl="3">
      <w:start w:val="1"/>
      <w:numFmt w:val="decimal"/>
      <w:lvlText w:val="%4."/>
      <w:lvlJc w:val="left"/>
      <w:pPr>
        <w:ind w:left="4765" w:hanging="360"/>
      </w:pPr>
    </w:lvl>
    <w:lvl w:ilvl="4">
      <w:start w:val="1"/>
      <w:numFmt w:val="lowerLetter"/>
      <w:lvlText w:val="%5."/>
      <w:lvlJc w:val="left"/>
      <w:pPr>
        <w:ind w:left="5485" w:hanging="360"/>
      </w:pPr>
    </w:lvl>
    <w:lvl w:ilvl="5">
      <w:start w:val="1"/>
      <w:numFmt w:val="lowerRoman"/>
      <w:lvlText w:val="%6."/>
      <w:lvlJc w:val="right"/>
      <w:pPr>
        <w:ind w:left="6205" w:hanging="180"/>
      </w:pPr>
    </w:lvl>
    <w:lvl w:ilvl="6">
      <w:start w:val="1"/>
      <w:numFmt w:val="decimal"/>
      <w:lvlText w:val="%7."/>
      <w:lvlJc w:val="left"/>
      <w:pPr>
        <w:ind w:left="6925" w:hanging="360"/>
      </w:pPr>
    </w:lvl>
    <w:lvl w:ilvl="7">
      <w:start w:val="1"/>
      <w:numFmt w:val="lowerLetter"/>
      <w:lvlText w:val="%8."/>
      <w:lvlJc w:val="left"/>
      <w:pPr>
        <w:ind w:left="7645" w:hanging="360"/>
      </w:pPr>
    </w:lvl>
    <w:lvl w:ilvl="8">
      <w:start w:val="1"/>
      <w:numFmt w:val="lowerRoman"/>
      <w:lvlText w:val="%9."/>
      <w:lvlJc w:val="right"/>
      <w:pPr>
        <w:ind w:left="8365" w:hanging="180"/>
      </w:pPr>
    </w:lvl>
  </w:abstractNum>
  <w:abstractNum w:abstractNumId="48" w15:restartNumberingAfterBreak="0">
    <w:nsid w:val="6E6619BF"/>
    <w:multiLevelType w:val="hybridMultilevel"/>
    <w:tmpl w:val="B94C0696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F0E32A2"/>
    <w:multiLevelType w:val="hybridMultilevel"/>
    <w:tmpl w:val="5176A6FC"/>
    <w:lvl w:ilvl="0" w:tplc="04090011">
      <w:start w:val="1"/>
      <w:numFmt w:val="decimal"/>
      <w:lvlText w:val="%1)"/>
      <w:lvlJc w:val="left"/>
      <w:pPr>
        <w:ind w:left="3870" w:hanging="360"/>
      </w:pPr>
    </w:lvl>
    <w:lvl w:ilvl="1" w:tplc="04090019">
      <w:start w:val="1"/>
      <w:numFmt w:val="lowerLetter"/>
      <w:lvlText w:val="%2."/>
      <w:lvlJc w:val="left"/>
      <w:pPr>
        <w:ind w:left="2157" w:hanging="360"/>
      </w:pPr>
    </w:lvl>
    <w:lvl w:ilvl="2" w:tplc="0409001B" w:tentative="1">
      <w:start w:val="1"/>
      <w:numFmt w:val="lowerRoman"/>
      <w:lvlText w:val="%3."/>
      <w:lvlJc w:val="right"/>
      <w:pPr>
        <w:ind w:left="2877" w:hanging="180"/>
      </w:pPr>
    </w:lvl>
    <w:lvl w:ilvl="3" w:tplc="0409000F" w:tentative="1">
      <w:start w:val="1"/>
      <w:numFmt w:val="decimal"/>
      <w:lvlText w:val="%4."/>
      <w:lvlJc w:val="left"/>
      <w:pPr>
        <w:ind w:left="3597" w:hanging="360"/>
      </w:pPr>
    </w:lvl>
    <w:lvl w:ilvl="4" w:tplc="04090019" w:tentative="1">
      <w:start w:val="1"/>
      <w:numFmt w:val="lowerLetter"/>
      <w:lvlText w:val="%5."/>
      <w:lvlJc w:val="left"/>
      <w:pPr>
        <w:ind w:left="4317" w:hanging="360"/>
      </w:pPr>
    </w:lvl>
    <w:lvl w:ilvl="5" w:tplc="0409001B" w:tentative="1">
      <w:start w:val="1"/>
      <w:numFmt w:val="lowerRoman"/>
      <w:lvlText w:val="%6."/>
      <w:lvlJc w:val="right"/>
      <w:pPr>
        <w:ind w:left="5037" w:hanging="180"/>
      </w:pPr>
    </w:lvl>
    <w:lvl w:ilvl="6" w:tplc="0409000F" w:tentative="1">
      <w:start w:val="1"/>
      <w:numFmt w:val="decimal"/>
      <w:lvlText w:val="%7."/>
      <w:lvlJc w:val="left"/>
      <w:pPr>
        <w:ind w:left="5757" w:hanging="360"/>
      </w:pPr>
    </w:lvl>
    <w:lvl w:ilvl="7" w:tplc="04090019" w:tentative="1">
      <w:start w:val="1"/>
      <w:numFmt w:val="lowerLetter"/>
      <w:lvlText w:val="%8."/>
      <w:lvlJc w:val="left"/>
      <w:pPr>
        <w:ind w:left="6477" w:hanging="360"/>
      </w:pPr>
    </w:lvl>
    <w:lvl w:ilvl="8" w:tplc="0409001B" w:tentative="1">
      <w:start w:val="1"/>
      <w:numFmt w:val="lowerRoman"/>
      <w:lvlText w:val="%9."/>
      <w:lvlJc w:val="right"/>
      <w:pPr>
        <w:ind w:left="7197" w:hanging="180"/>
      </w:pPr>
    </w:lvl>
  </w:abstractNum>
  <w:abstractNum w:abstractNumId="50" w15:restartNumberingAfterBreak="0">
    <w:nsid w:val="6F852303"/>
    <w:multiLevelType w:val="multilevel"/>
    <w:tmpl w:val="DA0E0CB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"/>
      <w:lvlJc w:val="left"/>
      <w:pPr>
        <w:ind w:left="785" w:hanging="360"/>
      </w:pPr>
      <w:rPr>
        <w:rFonts w:hint="default"/>
        <w:b/>
        <w:bCs/>
      </w:rPr>
    </w:lvl>
    <w:lvl w:ilvl="2">
      <w:start w:val="1"/>
      <w:numFmt w:val="decimal"/>
      <w:lvlText w:val="%3)"/>
      <w:lvlJc w:val="left"/>
      <w:pPr>
        <w:ind w:left="2139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51" w15:restartNumberingAfterBreak="0">
    <w:nsid w:val="6F8D4BBE"/>
    <w:multiLevelType w:val="hybridMultilevel"/>
    <w:tmpl w:val="EEF86514"/>
    <w:lvl w:ilvl="0" w:tplc="04090011">
      <w:start w:val="1"/>
      <w:numFmt w:val="decimal"/>
      <w:lvlText w:val="%1)"/>
      <w:lvlJc w:val="left"/>
      <w:pPr>
        <w:ind w:left="717" w:hanging="360"/>
      </w:p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52" w15:restartNumberingAfterBreak="0">
    <w:nsid w:val="70C75E7E"/>
    <w:multiLevelType w:val="hybridMultilevel"/>
    <w:tmpl w:val="C13E126C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3" w15:restartNumberingAfterBreak="0">
    <w:nsid w:val="74FA64A1"/>
    <w:multiLevelType w:val="multilevel"/>
    <w:tmpl w:val="9DBCE622"/>
    <w:lvl w:ilvl="0">
      <w:start w:val="1"/>
      <w:numFmt w:val="decimal"/>
      <w:lvlText w:val="%1)"/>
      <w:lvlJc w:val="left"/>
      <w:pPr>
        <w:ind w:left="180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54" w15:restartNumberingAfterBreak="0">
    <w:nsid w:val="76AE315A"/>
    <w:multiLevelType w:val="hybridMultilevel"/>
    <w:tmpl w:val="5F7A404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77900EF0"/>
    <w:multiLevelType w:val="hybridMultilevel"/>
    <w:tmpl w:val="82FCA564"/>
    <w:lvl w:ilvl="0" w:tplc="C02044F6">
      <w:start w:val="1"/>
      <w:numFmt w:val="bullet"/>
      <w:lvlText w:val="-"/>
      <w:lvlJc w:val="left"/>
      <w:pPr>
        <w:ind w:left="717" w:hanging="360"/>
      </w:pPr>
      <w:rPr>
        <w:rFonts w:ascii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56" w15:restartNumberingAfterBreak="0">
    <w:nsid w:val="77E5507E"/>
    <w:multiLevelType w:val="multilevel"/>
    <w:tmpl w:val="76B4514E"/>
    <w:lvl w:ilvl="0">
      <w:start w:val="1"/>
      <w:numFmt w:val="decimal"/>
      <w:lvlText w:val="%1."/>
      <w:lvlJc w:val="left"/>
      <w:pPr>
        <w:ind w:left="288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360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4320" w:hanging="180"/>
      </w:pPr>
      <w:rPr>
        <w:vertAlign w:val="baseline"/>
      </w:rPr>
    </w:lvl>
    <w:lvl w:ilvl="3">
      <w:start w:val="1"/>
      <w:numFmt w:val="decimal"/>
      <w:lvlText w:val="%4)"/>
      <w:lvlJc w:val="left"/>
      <w:pPr>
        <w:ind w:left="504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576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648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720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792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8640" w:hanging="180"/>
      </w:pPr>
      <w:rPr>
        <w:vertAlign w:val="baseline"/>
      </w:rPr>
    </w:lvl>
  </w:abstractNum>
  <w:abstractNum w:abstractNumId="57" w15:restartNumberingAfterBreak="0">
    <w:nsid w:val="7946402C"/>
    <w:multiLevelType w:val="multilevel"/>
    <w:tmpl w:val="32987F94"/>
    <w:lvl w:ilvl="0">
      <w:start w:val="1"/>
      <w:numFmt w:val="decimal"/>
      <w:lvlText w:val="%1)"/>
      <w:lvlJc w:val="left"/>
      <w:pPr>
        <w:ind w:left="8550" w:hanging="360"/>
      </w:pPr>
    </w:lvl>
    <w:lvl w:ilvl="1">
      <w:start w:val="1"/>
      <w:numFmt w:val="lowerLetter"/>
      <w:lvlText w:val="%2."/>
      <w:lvlJc w:val="left"/>
      <w:pPr>
        <w:ind w:left="9270" w:hanging="360"/>
      </w:pPr>
    </w:lvl>
    <w:lvl w:ilvl="2">
      <w:start w:val="1"/>
      <w:numFmt w:val="lowerRoman"/>
      <w:lvlText w:val="%3."/>
      <w:lvlJc w:val="right"/>
      <w:pPr>
        <w:ind w:left="9990" w:hanging="180"/>
      </w:pPr>
    </w:lvl>
    <w:lvl w:ilvl="3">
      <w:start w:val="1"/>
      <w:numFmt w:val="decimal"/>
      <w:lvlText w:val="%4."/>
      <w:lvlJc w:val="left"/>
      <w:pPr>
        <w:ind w:left="10710" w:hanging="360"/>
      </w:pPr>
    </w:lvl>
    <w:lvl w:ilvl="4">
      <w:start w:val="1"/>
      <w:numFmt w:val="lowerLetter"/>
      <w:lvlText w:val="%5."/>
      <w:lvlJc w:val="left"/>
      <w:pPr>
        <w:ind w:left="11430" w:hanging="360"/>
      </w:pPr>
    </w:lvl>
    <w:lvl w:ilvl="5">
      <w:start w:val="1"/>
      <w:numFmt w:val="lowerRoman"/>
      <w:lvlText w:val="%6."/>
      <w:lvlJc w:val="right"/>
      <w:pPr>
        <w:ind w:left="12150" w:hanging="180"/>
      </w:pPr>
    </w:lvl>
    <w:lvl w:ilvl="6">
      <w:start w:val="1"/>
      <w:numFmt w:val="decimal"/>
      <w:lvlText w:val="%7."/>
      <w:lvlJc w:val="left"/>
      <w:pPr>
        <w:ind w:left="12870" w:hanging="360"/>
      </w:pPr>
    </w:lvl>
    <w:lvl w:ilvl="7">
      <w:start w:val="1"/>
      <w:numFmt w:val="lowerLetter"/>
      <w:lvlText w:val="%8."/>
      <w:lvlJc w:val="left"/>
      <w:pPr>
        <w:ind w:left="13590" w:hanging="360"/>
      </w:pPr>
    </w:lvl>
    <w:lvl w:ilvl="8">
      <w:start w:val="1"/>
      <w:numFmt w:val="lowerRoman"/>
      <w:lvlText w:val="%9."/>
      <w:lvlJc w:val="right"/>
      <w:pPr>
        <w:ind w:left="14310" w:hanging="180"/>
      </w:pPr>
    </w:lvl>
  </w:abstractNum>
  <w:abstractNum w:abstractNumId="58" w15:restartNumberingAfterBreak="0">
    <w:nsid w:val="7BD85754"/>
    <w:multiLevelType w:val="hybridMultilevel"/>
    <w:tmpl w:val="F3BAE0D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7BF07AF2"/>
    <w:multiLevelType w:val="hybridMultilevel"/>
    <w:tmpl w:val="DE8C57EA"/>
    <w:lvl w:ilvl="0" w:tplc="C02044F6">
      <w:start w:val="1"/>
      <w:numFmt w:val="bullet"/>
      <w:lvlText w:val="-"/>
      <w:lvlJc w:val="left"/>
      <w:pPr>
        <w:ind w:left="717" w:hanging="360"/>
      </w:pPr>
      <w:rPr>
        <w:rFonts w:ascii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C1044C9"/>
    <w:multiLevelType w:val="multilevel"/>
    <w:tmpl w:val="0B5887C4"/>
    <w:lvl w:ilvl="0">
      <w:start w:val="1"/>
      <w:numFmt w:val="decimal"/>
      <w:lvlText w:val="%1."/>
      <w:lvlJc w:val="left"/>
      <w:pPr>
        <w:ind w:left="288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360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4320" w:hanging="180"/>
      </w:pPr>
      <w:rPr>
        <w:vertAlign w:val="baseline"/>
      </w:rPr>
    </w:lvl>
    <w:lvl w:ilvl="3">
      <w:start w:val="1"/>
      <w:numFmt w:val="decimal"/>
      <w:lvlText w:val="%4)"/>
      <w:lvlJc w:val="left"/>
      <w:pPr>
        <w:ind w:left="504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576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648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720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792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8640" w:hanging="180"/>
      </w:pPr>
      <w:rPr>
        <w:vertAlign w:val="baseline"/>
      </w:rPr>
    </w:lvl>
  </w:abstractNum>
  <w:abstractNum w:abstractNumId="61" w15:restartNumberingAfterBreak="0">
    <w:nsid w:val="7C7C72BD"/>
    <w:multiLevelType w:val="hybridMultilevel"/>
    <w:tmpl w:val="7AD01228"/>
    <w:lvl w:ilvl="0" w:tplc="EB302BF8">
      <w:start w:val="1"/>
      <w:numFmt w:val="decimal"/>
      <w:lvlText w:val="%1)"/>
      <w:lvlJc w:val="left"/>
      <w:pPr>
        <w:ind w:left="720" w:hanging="360"/>
      </w:pPr>
      <w:rPr>
        <w:rFonts w:ascii="TH SarabunPSK" w:eastAsia="SimSun" w:hAnsi="TH SarabunPSK" w:cs="TH SarabunPSK" w:hint="default"/>
        <w:b w:val="0"/>
        <w:bCs w:val="0"/>
        <w:color w:val="2121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7CEC41AF"/>
    <w:multiLevelType w:val="multilevel"/>
    <w:tmpl w:val="3BC0BFA4"/>
    <w:lvl w:ilvl="0">
      <w:start w:val="1"/>
      <w:numFmt w:val="decimal"/>
      <w:lvlText w:val="%1)"/>
      <w:lvlJc w:val="left"/>
      <w:pPr>
        <w:ind w:left="717" w:hanging="360"/>
      </w:pPr>
    </w:lvl>
    <w:lvl w:ilvl="1">
      <w:start w:val="1"/>
      <w:numFmt w:val="decimal"/>
      <w:lvlText w:val="%2)"/>
      <w:lvlJc w:val="left"/>
      <w:pPr>
        <w:ind w:left="1437" w:hanging="360"/>
      </w:pPr>
    </w:lvl>
    <w:lvl w:ilvl="2">
      <w:start w:val="1"/>
      <w:numFmt w:val="lowerRoman"/>
      <w:lvlText w:val="%3."/>
      <w:lvlJc w:val="right"/>
      <w:pPr>
        <w:ind w:left="2157" w:hanging="180"/>
      </w:pPr>
    </w:lvl>
    <w:lvl w:ilvl="3">
      <w:start w:val="1"/>
      <w:numFmt w:val="decimal"/>
      <w:lvlText w:val="%4."/>
      <w:lvlJc w:val="left"/>
      <w:pPr>
        <w:ind w:left="2877" w:hanging="360"/>
      </w:pPr>
    </w:lvl>
    <w:lvl w:ilvl="4">
      <w:start w:val="1"/>
      <w:numFmt w:val="lowerLetter"/>
      <w:lvlText w:val="%5."/>
      <w:lvlJc w:val="left"/>
      <w:pPr>
        <w:ind w:left="3597" w:hanging="360"/>
      </w:pPr>
    </w:lvl>
    <w:lvl w:ilvl="5">
      <w:start w:val="1"/>
      <w:numFmt w:val="lowerRoman"/>
      <w:lvlText w:val="%6."/>
      <w:lvlJc w:val="right"/>
      <w:pPr>
        <w:ind w:left="4317" w:hanging="180"/>
      </w:pPr>
    </w:lvl>
    <w:lvl w:ilvl="6">
      <w:start w:val="1"/>
      <w:numFmt w:val="decimal"/>
      <w:lvlText w:val="%7."/>
      <w:lvlJc w:val="left"/>
      <w:pPr>
        <w:ind w:left="5037" w:hanging="360"/>
      </w:pPr>
    </w:lvl>
    <w:lvl w:ilvl="7">
      <w:start w:val="1"/>
      <w:numFmt w:val="lowerLetter"/>
      <w:lvlText w:val="%8."/>
      <w:lvlJc w:val="left"/>
      <w:pPr>
        <w:ind w:left="5757" w:hanging="360"/>
      </w:pPr>
    </w:lvl>
    <w:lvl w:ilvl="8">
      <w:start w:val="1"/>
      <w:numFmt w:val="lowerRoman"/>
      <w:lvlText w:val="%9."/>
      <w:lvlJc w:val="right"/>
      <w:pPr>
        <w:ind w:left="6477" w:hanging="180"/>
      </w:pPr>
    </w:lvl>
  </w:abstractNum>
  <w:abstractNum w:abstractNumId="63" w15:restartNumberingAfterBreak="0">
    <w:nsid w:val="7F094CB3"/>
    <w:multiLevelType w:val="hybridMultilevel"/>
    <w:tmpl w:val="5BE6DBCE"/>
    <w:lvl w:ilvl="0" w:tplc="F42AACBC">
      <w:start w:val="1"/>
      <w:numFmt w:val="decimal"/>
      <w:lvlText w:val="%1)"/>
      <w:lvlJc w:val="left"/>
      <w:pPr>
        <w:ind w:left="720" w:hanging="360"/>
      </w:pPr>
      <w:rPr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7F1223F4"/>
    <w:multiLevelType w:val="hybridMultilevel"/>
    <w:tmpl w:val="E84ADF0C"/>
    <w:lvl w:ilvl="0" w:tplc="C02044F6">
      <w:start w:val="1"/>
      <w:numFmt w:val="bullet"/>
      <w:lvlText w:val="-"/>
      <w:lvlJc w:val="left"/>
      <w:pPr>
        <w:ind w:left="717" w:hanging="360"/>
      </w:pPr>
      <w:rPr>
        <w:rFonts w:ascii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42"/>
  </w:num>
  <w:num w:numId="3">
    <w:abstractNumId w:val="7"/>
  </w:num>
  <w:num w:numId="4">
    <w:abstractNumId w:val="54"/>
  </w:num>
  <w:num w:numId="5">
    <w:abstractNumId w:val="23"/>
  </w:num>
  <w:num w:numId="6">
    <w:abstractNumId w:val="34"/>
  </w:num>
  <w:num w:numId="7">
    <w:abstractNumId w:val="32"/>
  </w:num>
  <w:num w:numId="8">
    <w:abstractNumId w:val="4"/>
  </w:num>
  <w:num w:numId="9">
    <w:abstractNumId w:val="61"/>
  </w:num>
  <w:num w:numId="10">
    <w:abstractNumId w:val="14"/>
  </w:num>
  <w:num w:numId="11">
    <w:abstractNumId w:val="2"/>
  </w:num>
  <w:num w:numId="12">
    <w:abstractNumId w:val="33"/>
  </w:num>
  <w:num w:numId="13">
    <w:abstractNumId w:val="22"/>
  </w:num>
  <w:num w:numId="14">
    <w:abstractNumId w:val="63"/>
  </w:num>
  <w:num w:numId="15">
    <w:abstractNumId w:val="18"/>
  </w:num>
  <w:num w:numId="16">
    <w:abstractNumId w:val="44"/>
  </w:num>
  <w:num w:numId="17">
    <w:abstractNumId w:val="38"/>
  </w:num>
  <w:num w:numId="18">
    <w:abstractNumId w:val="50"/>
  </w:num>
  <w:num w:numId="19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4"/>
  </w:num>
  <w:num w:numId="21">
    <w:abstractNumId w:val="12"/>
  </w:num>
  <w:num w:numId="22">
    <w:abstractNumId w:val="28"/>
  </w:num>
  <w:num w:numId="23">
    <w:abstractNumId w:val="57"/>
  </w:num>
  <w:num w:numId="24">
    <w:abstractNumId w:val="56"/>
  </w:num>
  <w:num w:numId="25">
    <w:abstractNumId w:val="26"/>
  </w:num>
  <w:num w:numId="26">
    <w:abstractNumId w:val="35"/>
  </w:num>
  <w:num w:numId="27">
    <w:abstractNumId w:val="37"/>
  </w:num>
  <w:num w:numId="28">
    <w:abstractNumId w:val="53"/>
  </w:num>
  <w:num w:numId="29">
    <w:abstractNumId w:val="46"/>
  </w:num>
  <w:num w:numId="30">
    <w:abstractNumId w:val="13"/>
  </w:num>
  <w:num w:numId="31">
    <w:abstractNumId w:val="43"/>
  </w:num>
  <w:num w:numId="32">
    <w:abstractNumId w:val="6"/>
  </w:num>
  <w:num w:numId="33">
    <w:abstractNumId w:val="45"/>
  </w:num>
  <w:num w:numId="34">
    <w:abstractNumId w:val="59"/>
  </w:num>
  <w:num w:numId="35">
    <w:abstractNumId w:val="39"/>
  </w:num>
  <w:num w:numId="36">
    <w:abstractNumId w:val="20"/>
  </w:num>
  <w:num w:numId="37">
    <w:abstractNumId w:val="31"/>
  </w:num>
  <w:num w:numId="38">
    <w:abstractNumId w:val="25"/>
  </w:num>
  <w:num w:numId="39">
    <w:abstractNumId w:val="27"/>
  </w:num>
  <w:num w:numId="40">
    <w:abstractNumId w:val="49"/>
  </w:num>
  <w:num w:numId="41">
    <w:abstractNumId w:val="0"/>
  </w:num>
  <w:num w:numId="42">
    <w:abstractNumId w:val="10"/>
  </w:num>
  <w:num w:numId="43">
    <w:abstractNumId w:val="48"/>
  </w:num>
  <w:num w:numId="44">
    <w:abstractNumId w:val="47"/>
  </w:num>
  <w:num w:numId="45">
    <w:abstractNumId w:val="9"/>
  </w:num>
  <w:num w:numId="46">
    <w:abstractNumId w:val="64"/>
  </w:num>
  <w:num w:numId="47">
    <w:abstractNumId w:val="55"/>
  </w:num>
  <w:num w:numId="48">
    <w:abstractNumId w:val="19"/>
  </w:num>
  <w:num w:numId="49">
    <w:abstractNumId w:val="16"/>
  </w:num>
  <w:num w:numId="50">
    <w:abstractNumId w:val="15"/>
  </w:num>
  <w:num w:numId="51">
    <w:abstractNumId w:val="5"/>
  </w:num>
  <w:num w:numId="52">
    <w:abstractNumId w:val="62"/>
  </w:num>
  <w:num w:numId="53">
    <w:abstractNumId w:val="41"/>
  </w:num>
  <w:num w:numId="54">
    <w:abstractNumId w:val="1"/>
  </w:num>
  <w:num w:numId="55">
    <w:abstractNumId w:val="8"/>
  </w:num>
  <w:num w:numId="56">
    <w:abstractNumId w:val="17"/>
  </w:num>
  <w:num w:numId="57">
    <w:abstractNumId w:val="11"/>
  </w:num>
  <w:num w:numId="58">
    <w:abstractNumId w:val="60"/>
  </w:num>
  <w:num w:numId="59">
    <w:abstractNumId w:val="3"/>
  </w:num>
  <w:num w:numId="60">
    <w:abstractNumId w:val="51"/>
  </w:num>
  <w:num w:numId="61">
    <w:abstractNumId w:val="21"/>
  </w:num>
  <w:num w:numId="62">
    <w:abstractNumId w:val="36"/>
  </w:num>
  <w:num w:numId="63">
    <w:abstractNumId w:val="40"/>
  </w:num>
  <w:num w:numId="64">
    <w:abstractNumId w:val="29"/>
  </w:num>
  <w:num w:numId="65">
    <w:abstractNumId w:val="52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10C0"/>
    <w:rsid w:val="00001D23"/>
    <w:rsid w:val="000116F4"/>
    <w:rsid w:val="00012C9A"/>
    <w:rsid w:val="00016280"/>
    <w:rsid w:val="000212BE"/>
    <w:rsid w:val="000212E0"/>
    <w:rsid w:val="00034E9E"/>
    <w:rsid w:val="000373D8"/>
    <w:rsid w:val="000405F0"/>
    <w:rsid w:val="00043AD3"/>
    <w:rsid w:val="00050914"/>
    <w:rsid w:val="0006022A"/>
    <w:rsid w:val="00064BCC"/>
    <w:rsid w:val="00070DD8"/>
    <w:rsid w:val="00072895"/>
    <w:rsid w:val="00076156"/>
    <w:rsid w:val="00083252"/>
    <w:rsid w:val="00085B8D"/>
    <w:rsid w:val="000870DD"/>
    <w:rsid w:val="00091BF8"/>
    <w:rsid w:val="0009450A"/>
    <w:rsid w:val="00094E0D"/>
    <w:rsid w:val="000970F0"/>
    <w:rsid w:val="000A40BB"/>
    <w:rsid w:val="000B4A7F"/>
    <w:rsid w:val="000B70DB"/>
    <w:rsid w:val="000C2644"/>
    <w:rsid w:val="000D1F56"/>
    <w:rsid w:val="000E7196"/>
    <w:rsid w:val="000F03E1"/>
    <w:rsid w:val="000F5CBD"/>
    <w:rsid w:val="001054A6"/>
    <w:rsid w:val="0010600E"/>
    <w:rsid w:val="00107F1F"/>
    <w:rsid w:val="0011290E"/>
    <w:rsid w:val="001138A1"/>
    <w:rsid w:val="00114BA5"/>
    <w:rsid w:val="00121821"/>
    <w:rsid w:val="00127332"/>
    <w:rsid w:val="001357BA"/>
    <w:rsid w:val="001375B8"/>
    <w:rsid w:val="00137C39"/>
    <w:rsid w:val="00143171"/>
    <w:rsid w:val="001524DC"/>
    <w:rsid w:val="00154480"/>
    <w:rsid w:val="0015647F"/>
    <w:rsid w:val="00160BC4"/>
    <w:rsid w:val="00171641"/>
    <w:rsid w:val="00174C95"/>
    <w:rsid w:val="00175CE6"/>
    <w:rsid w:val="00181709"/>
    <w:rsid w:val="0018745B"/>
    <w:rsid w:val="0019030B"/>
    <w:rsid w:val="00190EC5"/>
    <w:rsid w:val="00190FCD"/>
    <w:rsid w:val="00191172"/>
    <w:rsid w:val="00191297"/>
    <w:rsid w:val="0019317A"/>
    <w:rsid w:val="001A2A29"/>
    <w:rsid w:val="001B184D"/>
    <w:rsid w:val="001B44A8"/>
    <w:rsid w:val="001C57C3"/>
    <w:rsid w:val="001D7417"/>
    <w:rsid w:val="001D76DF"/>
    <w:rsid w:val="001E29AE"/>
    <w:rsid w:val="001E2D4F"/>
    <w:rsid w:val="001E46C0"/>
    <w:rsid w:val="001F5B73"/>
    <w:rsid w:val="002003ED"/>
    <w:rsid w:val="002010F1"/>
    <w:rsid w:val="00206EFF"/>
    <w:rsid w:val="00207418"/>
    <w:rsid w:val="00207707"/>
    <w:rsid w:val="002135DE"/>
    <w:rsid w:val="00213DB5"/>
    <w:rsid w:val="002140F8"/>
    <w:rsid w:val="00216A60"/>
    <w:rsid w:val="0022447C"/>
    <w:rsid w:val="00224E17"/>
    <w:rsid w:val="002506BD"/>
    <w:rsid w:val="00262624"/>
    <w:rsid w:val="00265665"/>
    <w:rsid w:val="00267D24"/>
    <w:rsid w:val="002723FC"/>
    <w:rsid w:val="002773F1"/>
    <w:rsid w:val="0028045D"/>
    <w:rsid w:val="00281B24"/>
    <w:rsid w:val="00283ED8"/>
    <w:rsid w:val="00286499"/>
    <w:rsid w:val="00292251"/>
    <w:rsid w:val="00293947"/>
    <w:rsid w:val="002A0205"/>
    <w:rsid w:val="002A127F"/>
    <w:rsid w:val="002A5C3C"/>
    <w:rsid w:val="002A681C"/>
    <w:rsid w:val="002A7BC5"/>
    <w:rsid w:val="002B02B7"/>
    <w:rsid w:val="002B0399"/>
    <w:rsid w:val="002B1AA7"/>
    <w:rsid w:val="002B3F16"/>
    <w:rsid w:val="002B6BC0"/>
    <w:rsid w:val="002B7497"/>
    <w:rsid w:val="002C4C84"/>
    <w:rsid w:val="002C4D37"/>
    <w:rsid w:val="002C554F"/>
    <w:rsid w:val="002C592F"/>
    <w:rsid w:val="002D37DD"/>
    <w:rsid w:val="002D7F3A"/>
    <w:rsid w:val="002E4840"/>
    <w:rsid w:val="002E5A3D"/>
    <w:rsid w:val="002E5F8B"/>
    <w:rsid w:val="002E7519"/>
    <w:rsid w:val="002E785D"/>
    <w:rsid w:val="002F295F"/>
    <w:rsid w:val="002F2DD0"/>
    <w:rsid w:val="002F455B"/>
    <w:rsid w:val="002F7C69"/>
    <w:rsid w:val="00301902"/>
    <w:rsid w:val="003026AA"/>
    <w:rsid w:val="00332C9B"/>
    <w:rsid w:val="00334DD6"/>
    <w:rsid w:val="00344D48"/>
    <w:rsid w:val="00346740"/>
    <w:rsid w:val="00347F83"/>
    <w:rsid w:val="00350274"/>
    <w:rsid w:val="00351F17"/>
    <w:rsid w:val="0036352A"/>
    <w:rsid w:val="00374F23"/>
    <w:rsid w:val="003779D1"/>
    <w:rsid w:val="003826E6"/>
    <w:rsid w:val="0039112E"/>
    <w:rsid w:val="00394CC1"/>
    <w:rsid w:val="003A02D5"/>
    <w:rsid w:val="003B2C28"/>
    <w:rsid w:val="003B3113"/>
    <w:rsid w:val="003B60BB"/>
    <w:rsid w:val="003B754B"/>
    <w:rsid w:val="003C0AA2"/>
    <w:rsid w:val="003C0BDE"/>
    <w:rsid w:val="003C6E5D"/>
    <w:rsid w:val="003D08C5"/>
    <w:rsid w:val="003D2D22"/>
    <w:rsid w:val="003D6046"/>
    <w:rsid w:val="003D75DA"/>
    <w:rsid w:val="003E4899"/>
    <w:rsid w:val="003E5601"/>
    <w:rsid w:val="003F1158"/>
    <w:rsid w:val="003F45F1"/>
    <w:rsid w:val="003F56C3"/>
    <w:rsid w:val="003F6C6A"/>
    <w:rsid w:val="004022DC"/>
    <w:rsid w:val="00403F9A"/>
    <w:rsid w:val="00422EBC"/>
    <w:rsid w:val="00424DB1"/>
    <w:rsid w:val="00435454"/>
    <w:rsid w:val="00440742"/>
    <w:rsid w:val="00454225"/>
    <w:rsid w:val="00457752"/>
    <w:rsid w:val="0046245E"/>
    <w:rsid w:val="00465C8C"/>
    <w:rsid w:val="00470365"/>
    <w:rsid w:val="004714E0"/>
    <w:rsid w:val="00476D1E"/>
    <w:rsid w:val="00480593"/>
    <w:rsid w:val="004821BB"/>
    <w:rsid w:val="00482DA3"/>
    <w:rsid w:val="00484E54"/>
    <w:rsid w:val="00490E03"/>
    <w:rsid w:val="00495FEF"/>
    <w:rsid w:val="004A591D"/>
    <w:rsid w:val="004B09A4"/>
    <w:rsid w:val="004B14FD"/>
    <w:rsid w:val="004B18E3"/>
    <w:rsid w:val="004B1BA5"/>
    <w:rsid w:val="004B67A8"/>
    <w:rsid w:val="004C0196"/>
    <w:rsid w:val="004C54A3"/>
    <w:rsid w:val="004D001B"/>
    <w:rsid w:val="004D7213"/>
    <w:rsid w:val="004E1194"/>
    <w:rsid w:val="004E3B57"/>
    <w:rsid w:val="004E4FED"/>
    <w:rsid w:val="004F2A62"/>
    <w:rsid w:val="004F4C42"/>
    <w:rsid w:val="004F4EA6"/>
    <w:rsid w:val="004F6528"/>
    <w:rsid w:val="004F7CB7"/>
    <w:rsid w:val="00501BD6"/>
    <w:rsid w:val="00503C57"/>
    <w:rsid w:val="0050448B"/>
    <w:rsid w:val="005271CA"/>
    <w:rsid w:val="00534609"/>
    <w:rsid w:val="00535D7F"/>
    <w:rsid w:val="00542603"/>
    <w:rsid w:val="00546A13"/>
    <w:rsid w:val="00547FE8"/>
    <w:rsid w:val="00550DA1"/>
    <w:rsid w:val="00556383"/>
    <w:rsid w:val="00556DBB"/>
    <w:rsid w:val="00560C87"/>
    <w:rsid w:val="00563458"/>
    <w:rsid w:val="00565030"/>
    <w:rsid w:val="00572A37"/>
    <w:rsid w:val="00573870"/>
    <w:rsid w:val="00574128"/>
    <w:rsid w:val="00575F96"/>
    <w:rsid w:val="00585216"/>
    <w:rsid w:val="0058738E"/>
    <w:rsid w:val="00596447"/>
    <w:rsid w:val="005A3A59"/>
    <w:rsid w:val="005B2436"/>
    <w:rsid w:val="005B5259"/>
    <w:rsid w:val="005C5315"/>
    <w:rsid w:val="005E7BE5"/>
    <w:rsid w:val="005F0070"/>
    <w:rsid w:val="00601476"/>
    <w:rsid w:val="006136FD"/>
    <w:rsid w:val="006149B6"/>
    <w:rsid w:val="00615B92"/>
    <w:rsid w:val="006170E7"/>
    <w:rsid w:val="00625991"/>
    <w:rsid w:val="00650871"/>
    <w:rsid w:val="006523A7"/>
    <w:rsid w:val="0065745E"/>
    <w:rsid w:val="006622D7"/>
    <w:rsid w:val="00666001"/>
    <w:rsid w:val="00666003"/>
    <w:rsid w:val="00666B7A"/>
    <w:rsid w:val="0067211E"/>
    <w:rsid w:val="00673F1D"/>
    <w:rsid w:val="00680E05"/>
    <w:rsid w:val="006813D6"/>
    <w:rsid w:val="00685FBA"/>
    <w:rsid w:val="00686986"/>
    <w:rsid w:val="00687166"/>
    <w:rsid w:val="00692175"/>
    <w:rsid w:val="00694727"/>
    <w:rsid w:val="00695AF7"/>
    <w:rsid w:val="00695D2C"/>
    <w:rsid w:val="006A1EB1"/>
    <w:rsid w:val="006A4AB7"/>
    <w:rsid w:val="006A612D"/>
    <w:rsid w:val="006A6B49"/>
    <w:rsid w:val="006B56EC"/>
    <w:rsid w:val="006C277E"/>
    <w:rsid w:val="006C5C6D"/>
    <w:rsid w:val="006D1E0B"/>
    <w:rsid w:val="006D4023"/>
    <w:rsid w:val="006D438A"/>
    <w:rsid w:val="006E0FD0"/>
    <w:rsid w:val="006E33B7"/>
    <w:rsid w:val="00700D8B"/>
    <w:rsid w:val="0070120F"/>
    <w:rsid w:val="00702C06"/>
    <w:rsid w:val="0071289D"/>
    <w:rsid w:val="00722044"/>
    <w:rsid w:val="0072250D"/>
    <w:rsid w:val="007309BC"/>
    <w:rsid w:val="00732E44"/>
    <w:rsid w:val="00734BB7"/>
    <w:rsid w:val="0074076E"/>
    <w:rsid w:val="0074103E"/>
    <w:rsid w:val="007422DB"/>
    <w:rsid w:val="007510C0"/>
    <w:rsid w:val="00760C4A"/>
    <w:rsid w:val="00766E4E"/>
    <w:rsid w:val="00770069"/>
    <w:rsid w:val="00776619"/>
    <w:rsid w:val="007769D0"/>
    <w:rsid w:val="00777D44"/>
    <w:rsid w:val="00782792"/>
    <w:rsid w:val="00782FA5"/>
    <w:rsid w:val="0079110E"/>
    <w:rsid w:val="00793005"/>
    <w:rsid w:val="007A49D8"/>
    <w:rsid w:val="007C33BF"/>
    <w:rsid w:val="007C3CDC"/>
    <w:rsid w:val="007C4D96"/>
    <w:rsid w:val="007C56AC"/>
    <w:rsid w:val="007C5C35"/>
    <w:rsid w:val="007D0032"/>
    <w:rsid w:val="007D32AA"/>
    <w:rsid w:val="007D634E"/>
    <w:rsid w:val="007E00CA"/>
    <w:rsid w:val="007F2132"/>
    <w:rsid w:val="007F6FBA"/>
    <w:rsid w:val="00810FDA"/>
    <w:rsid w:val="00811925"/>
    <w:rsid w:val="008164CC"/>
    <w:rsid w:val="0082274C"/>
    <w:rsid w:val="00823F5A"/>
    <w:rsid w:val="00834C6E"/>
    <w:rsid w:val="008464EC"/>
    <w:rsid w:val="00847A1E"/>
    <w:rsid w:val="00853644"/>
    <w:rsid w:val="00853F31"/>
    <w:rsid w:val="00855067"/>
    <w:rsid w:val="00857B2A"/>
    <w:rsid w:val="00860F60"/>
    <w:rsid w:val="00862A5D"/>
    <w:rsid w:val="008678B7"/>
    <w:rsid w:val="0087056E"/>
    <w:rsid w:val="00873C95"/>
    <w:rsid w:val="00881D6F"/>
    <w:rsid w:val="00885D93"/>
    <w:rsid w:val="008A1E4A"/>
    <w:rsid w:val="008A53F4"/>
    <w:rsid w:val="008A5ADC"/>
    <w:rsid w:val="008A6327"/>
    <w:rsid w:val="008B6209"/>
    <w:rsid w:val="008C3AB9"/>
    <w:rsid w:val="008C71AC"/>
    <w:rsid w:val="008D5421"/>
    <w:rsid w:val="008D63BF"/>
    <w:rsid w:val="008D6953"/>
    <w:rsid w:val="008E372D"/>
    <w:rsid w:val="008E3A34"/>
    <w:rsid w:val="008F1B0E"/>
    <w:rsid w:val="008F3A0D"/>
    <w:rsid w:val="008F482E"/>
    <w:rsid w:val="009019F7"/>
    <w:rsid w:val="009128F2"/>
    <w:rsid w:val="00921663"/>
    <w:rsid w:val="00922837"/>
    <w:rsid w:val="0092702F"/>
    <w:rsid w:val="009335E5"/>
    <w:rsid w:val="00933EEA"/>
    <w:rsid w:val="0093431F"/>
    <w:rsid w:val="00935723"/>
    <w:rsid w:val="00936785"/>
    <w:rsid w:val="00936AB8"/>
    <w:rsid w:val="00955688"/>
    <w:rsid w:val="00963A0F"/>
    <w:rsid w:val="009701CD"/>
    <w:rsid w:val="00974083"/>
    <w:rsid w:val="00975031"/>
    <w:rsid w:val="00980355"/>
    <w:rsid w:val="0098286C"/>
    <w:rsid w:val="009966B1"/>
    <w:rsid w:val="009A3AD3"/>
    <w:rsid w:val="009A6CF9"/>
    <w:rsid w:val="009B0F8D"/>
    <w:rsid w:val="009B11CA"/>
    <w:rsid w:val="009B22AA"/>
    <w:rsid w:val="009C1148"/>
    <w:rsid w:val="009D0944"/>
    <w:rsid w:val="009D1465"/>
    <w:rsid w:val="009D18EC"/>
    <w:rsid w:val="009E568C"/>
    <w:rsid w:val="009E7C22"/>
    <w:rsid w:val="009F0617"/>
    <w:rsid w:val="009F24EA"/>
    <w:rsid w:val="00A0259B"/>
    <w:rsid w:val="00A11D70"/>
    <w:rsid w:val="00A13DCC"/>
    <w:rsid w:val="00A14989"/>
    <w:rsid w:val="00A30956"/>
    <w:rsid w:val="00A3436E"/>
    <w:rsid w:val="00A41C59"/>
    <w:rsid w:val="00A552A7"/>
    <w:rsid w:val="00A571D2"/>
    <w:rsid w:val="00A67DDA"/>
    <w:rsid w:val="00A722D5"/>
    <w:rsid w:val="00A723AB"/>
    <w:rsid w:val="00A737C3"/>
    <w:rsid w:val="00A77551"/>
    <w:rsid w:val="00A77723"/>
    <w:rsid w:val="00A81B67"/>
    <w:rsid w:val="00A8606F"/>
    <w:rsid w:val="00A86A0D"/>
    <w:rsid w:val="00A97DBB"/>
    <w:rsid w:val="00AA41C7"/>
    <w:rsid w:val="00AB1914"/>
    <w:rsid w:val="00AB2733"/>
    <w:rsid w:val="00AB62B5"/>
    <w:rsid w:val="00AC68F4"/>
    <w:rsid w:val="00AD0918"/>
    <w:rsid w:val="00AD3E55"/>
    <w:rsid w:val="00AE22C0"/>
    <w:rsid w:val="00B04BF3"/>
    <w:rsid w:val="00B05828"/>
    <w:rsid w:val="00B17E9B"/>
    <w:rsid w:val="00B23089"/>
    <w:rsid w:val="00B233F6"/>
    <w:rsid w:val="00B23ECB"/>
    <w:rsid w:val="00B27538"/>
    <w:rsid w:val="00B331F9"/>
    <w:rsid w:val="00B35928"/>
    <w:rsid w:val="00B46271"/>
    <w:rsid w:val="00B4744B"/>
    <w:rsid w:val="00B53DF6"/>
    <w:rsid w:val="00B60BAC"/>
    <w:rsid w:val="00B64F57"/>
    <w:rsid w:val="00B664B8"/>
    <w:rsid w:val="00B66648"/>
    <w:rsid w:val="00B75161"/>
    <w:rsid w:val="00B75894"/>
    <w:rsid w:val="00B77482"/>
    <w:rsid w:val="00B86330"/>
    <w:rsid w:val="00B8695E"/>
    <w:rsid w:val="00B92631"/>
    <w:rsid w:val="00B92B59"/>
    <w:rsid w:val="00B951A7"/>
    <w:rsid w:val="00B96496"/>
    <w:rsid w:val="00BA04CA"/>
    <w:rsid w:val="00BA4D20"/>
    <w:rsid w:val="00BA6F22"/>
    <w:rsid w:val="00BA778F"/>
    <w:rsid w:val="00BB27D9"/>
    <w:rsid w:val="00BB48FD"/>
    <w:rsid w:val="00BB4987"/>
    <w:rsid w:val="00BC381E"/>
    <w:rsid w:val="00BC6082"/>
    <w:rsid w:val="00BD1A73"/>
    <w:rsid w:val="00BD57A3"/>
    <w:rsid w:val="00BE3E75"/>
    <w:rsid w:val="00BE5A44"/>
    <w:rsid w:val="00BE7C5C"/>
    <w:rsid w:val="00BF3DAC"/>
    <w:rsid w:val="00BF64A8"/>
    <w:rsid w:val="00BF7070"/>
    <w:rsid w:val="00C000B5"/>
    <w:rsid w:val="00C05E3D"/>
    <w:rsid w:val="00C06864"/>
    <w:rsid w:val="00C06EFD"/>
    <w:rsid w:val="00C10DA5"/>
    <w:rsid w:val="00C165D5"/>
    <w:rsid w:val="00C171E0"/>
    <w:rsid w:val="00C2145E"/>
    <w:rsid w:val="00C27FAA"/>
    <w:rsid w:val="00C3171C"/>
    <w:rsid w:val="00C31A16"/>
    <w:rsid w:val="00C37AF6"/>
    <w:rsid w:val="00C42436"/>
    <w:rsid w:val="00C5255F"/>
    <w:rsid w:val="00C56A9D"/>
    <w:rsid w:val="00C6242B"/>
    <w:rsid w:val="00C723A4"/>
    <w:rsid w:val="00C777F1"/>
    <w:rsid w:val="00C83567"/>
    <w:rsid w:val="00C84ECC"/>
    <w:rsid w:val="00C86C50"/>
    <w:rsid w:val="00C91184"/>
    <w:rsid w:val="00C91674"/>
    <w:rsid w:val="00C926D0"/>
    <w:rsid w:val="00C94176"/>
    <w:rsid w:val="00C96CEA"/>
    <w:rsid w:val="00CA63B6"/>
    <w:rsid w:val="00CB0B1B"/>
    <w:rsid w:val="00CB1B92"/>
    <w:rsid w:val="00CB75AD"/>
    <w:rsid w:val="00CC09F6"/>
    <w:rsid w:val="00CD0C9D"/>
    <w:rsid w:val="00CD13C0"/>
    <w:rsid w:val="00CF360D"/>
    <w:rsid w:val="00D032FF"/>
    <w:rsid w:val="00D0649A"/>
    <w:rsid w:val="00D11CC0"/>
    <w:rsid w:val="00D11D51"/>
    <w:rsid w:val="00D12C29"/>
    <w:rsid w:val="00D145AF"/>
    <w:rsid w:val="00D155AE"/>
    <w:rsid w:val="00D17F87"/>
    <w:rsid w:val="00D30BCB"/>
    <w:rsid w:val="00D32E0B"/>
    <w:rsid w:val="00D43958"/>
    <w:rsid w:val="00D52B11"/>
    <w:rsid w:val="00D60668"/>
    <w:rsid w:val="00D67FF0"/>
    <w:rsid w:val="00D71E1A"/>
    <w:rsid w:val="00D73FF3"/>
    <w:rsid w:val="00D7673A"/>
    <w:rsid w:val="00D778ED"/>
    <w:rsid w:val="00D831BE"/>
    <w:rsid w:val="00D83604"/>
    <w:rsid w:val="00D84563"/>
    <w:rsid w:val="00D84A5D"/>
    <w:rsid w:val="00D87F0A"/>
    <w:rsid w:val="00D908DC"/>
    <w:rsid w:val="00D90D6F"/>
    <w:rsid w:val="00D91131"/>
    <w:rsid w:val="00D91C81"/>
    <w:rsid w:val="00D950E6"/>
    <w:rsid w:val="00D97771"/>
    <w:rsid w:val="00DA48AF"/>
    <w:rsid w:val="00DA5AFC"/>
    <w:rsid w:val="00DB30BE"/>
    <w:rsid w:val="00DB4267"/>
    <w:rsid w:val="00DB7082"/>
    <w:rsid w:val="00DB725C"/>
    <w:rsid w:val="00DC28BF"/>
    <w:rsid w:val="00DD081B"/>
    <w:rsid w:val="00DD695B"/>
    <w:rsid w:val="00DE2833"/>
    <w:rsid w:val="00DE3E9A"/>
    <w:rsid w:val="00DF24EA"/>
    <w:rsid w:val="00DF3205"/>
    <w:rsid w:val="00DF751C"/>
    <w:rsid w:val="00E006B4"/>
    <w:rsid w:val="00E008D4"/>
    <w:rsid w:val="00E052C6"/>
    <w:rsid w:val="00E10455"/>
    <w:rsid w:val="00E1415F"/>
    <w:rsid w:val="00E259E0"/>
    <w:rsid w:val="00E25AC7"/>
    <w:rsid w:val="00E3441B"/>
    <w:rsid w:val="00E443CD"/>
    <w:rsid w:val="00E552AC"/>
    <w:rsid w:val="00E65937"/>
    <w:rsid w:val="00E65AA3"/>
    <w:rsid w:val="00E73399"/>
    <w:rsid w:val="00E7343D"/>
    <w:rsid w:val="00E73D77"/>
    <w:rsid w:val="00E7424F"/>
    <w:rsid w:val="00E87F35"/>
    <w:rsid w:val="00E90900"/>
    <w:rsid w:val="00E930DD"/>
    <w:rsid w:val="00EA3FD6"/>
    <w:rsid w:val="00EB02BA"/>
    <w:rsid w:val="00EB7ABE"/>
    <w:rsid w:val="00EC0D1F"/>
    <w:rsid w:val="00EC4868"/>
    <w:rsid w:val="00ED1C0B"/>
    <w:rsid w:val="00ED43BF"/>
    <w:rsid w:val="00EE368A"/>
    <w:rsid w:val="00EE4C3D"/>
    <w:rsid w:val="00EE7968"/>
    <w:rsid w:val="00EF2306"/>
    <w:rsid w:val="00EF2646"/>
    <w:rsid w:val="00EF3BE6"/>
    <w:rsid w:val="00EF60C9"/>
    <w:rsid w:val="00F01C44"/>
    <w:rsid w:val="00F02FC8"/>
    <w:rsid w:val="00F04CC2"/>
    <w:rsid w:val="00F14427"/>
    <w:rsid w:val="00F1460F"/>
    <w:rsid w:val="00F25757"/>
    <w:rsid w:val="00F25C5B"/>
    <w:rsid w:val="00F36B40"/>
    <w:rsid w:val="00F41072"/>
    <w:rsid w:val="00F415E5"/>
    <w:rsid w:val="00F41873"/>
    <w:rsid w:val="00F463BA"/>
    <w:rsid w:val="00F52049"/>
    <w:rsid w:val="00F61E39"/>
    <w:rsid w:val="00F62A48"/>
    <w:rsid w:val="00F62E2C"/>
    <w:rsid w:val="00F62F9A"/>
    <w:rsid w:val="00F63376"/>
    <w:rsid w:val="00F677A9"/>
    <w:rsid w:val="00F8440D"/>
    <w:rsid w:val="00F905E1"/>
    <w:rsid w:val="00F92222"/>
    <w:rsid w:val="00F93589"/>
    <w:rsid w:val="00F93977"/>
    <w:rsid w:val="00F97649"/>
    <w:rsid w:val="00FA3D70"/>
    <w:rsid w:val="00FA791F"/>
    <w:rsid w:val="00FB117E"/>
    <w:rsid w:val="00FB1A34"/>
    <w:rsid w:val="00FD06B6"/>
    <w:rsid w:val="00FD3EBF"/>
    <w:rsid w:val="00FD5722"/>
    <w:rsid w:val="00FE49F3"/>
    <w:rsid w:val="00FF1479"/>
    <w:rsid w:val="00FF7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560180"/>
  <w15:docId w15:val="{6125ADE9-6544-43DD-9DD2-6DE1D1971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iPriority="0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510C0"/>
    <w:pPr>
      <w:spacing w:after="0" w:line="240" w:lineRule="auto"/>
    </w:pPr>
    <w:rPr>
      <w:rFonts w:ascii="DilleniaUPC" w:eastAsia="SimSun" w:hAnsi="DilleniaUPC" w:cs="DilleniaUPC"/>
      <w:sz w:val="32"/>
      <w:szCs w:val="32"/>
    </w:rPr>
  </w:style>
  <w:style w:type="paragraph" w:styleId="Heading1">
    <w:name w:val="heading 1"/>
    <w:basedOn w:val="Normal"/>
    <w:next w:val="Normal"/>
    <w:link w:val="Heading1Char"/>
    <w:qFormat/>
    <w:rsid w:val="007510C0"/>
    <w:pPr>
      <w:keepNext/>
      <w:numPr>
        <w:numId w:val="1"/>
      </w:numPr>
      <w:outlineLvl w:val="0"/>
    </w:pPr>
    <w:rPr>
      <w:rFonts w:ascii="Cordia New" w:hAnsi="Cordia New" w:cs="Angsana New"/>
      <w:b/>
      <w:bCs/>
      <w:lang w:val="x-none" w:eastAsia="x-none"/>
    </w:rPr>
  </w:style>
  <w:style w:type="paragraph" w:styleId="Heading2">
    <w:name w:val="heading 2"/>
    <w:basedOn w:val="Normal"/>
    <w:next w:val="Normal"/>
    <w:link w:val="Heading2Char"/>
    <w:qFormat/>
    <w:rsid w:val="007510C0"/>
    <w:pPr>
      <w:keepNext/>
      <w:numPr>
        <w:ilvl w:val="1"/>
        <w:numId w:val="1"/>
      </w:numPr>
      <w:outlineLvl w:val="1"/>
    </w:pPr>
    <w:rPr>
      <w:rFonts w:ascii="Angsana New" w:eastAsia="Times New Roman" w:hAnsi="Cordia New" w:cs="Angsana New"/>
      <w:b/>
      <w:bCs/>
      <w:sz w:val="30"/>
      <w:szCs w:val="30"/>
      <w:lang w:val="x-none" w:eastAsia="x-none"/>
    </w:rPr>
  </w:style>
  <w:style w:type="paragraph" w:styleId="Heading3">
    <w:name w:val="heading 3"/>
    <w:basedOn w:val="Normal"/>
    <w:next w:val="Normal"/>
    <w:link w:val="Heading3Char"/>
    <w:qFormat/>
    <w:rsid w:val="007510C0"/>
    <w:pPr>
      <w:keepNext/>
      <w:numPr>
        <w:ilvl w:val="2"/>
        <w:numId w:val="1"/>
      </w:numPr>
      <w:jc w:val="right"/>
      <w:outlineLvl w:val="2"/>
    </w:pPr>
    <w:rPr>
      <w:rFonts w:ascii="Cordia New" w:hAnsi="Cordia New" w:cs="Angsana New"/>
      <w:b/>
      <w:bCs/>
      <w:lang w:val="x-none" w:eastAsia="x-none"/>
    </w:rPr>
  </w:style>
  <w:style w:type="paragraph" w:styleId="Heading4">
    <w:name w:val="heading 4"/>
    <w:basedOn w:val="Normal"/>
    <w:next w:val="Normal"/>
    <w:link w:val="Heading4Char"/>
    <w:qFormat/>
    <w:rsid w:val="007510C0"/>
    <w:pPr>
      <w:keepNext/>
      <w:numPr>
        <w:ilvl w:val="3"/>
        <w:numId w:val="1"/>
      </w:numPr>
      <w:jc w:val="center"/>
      <w:outlineLvl w:val="3"/>
    </w:pPr>
    <w:rPr>
      <w:rFonts w:ascii="Cordia New" w:hAnsi="Cordia New" w:cs="Angsana New"/>
      <w:sz w:val="40"/>
      <w:szCs w:val="40"/>
      <w:lang w:val="x-none" w:eastAsia="x-none"/>
    </w:rPr>
  </w:style>
  <w:style w:type="paragraph" w:styleId="Heading5">
    <w:name w:val="heading 5"/>
    <w:basedOn w:val="Normal"/>
    <w:next w:val="Normal"/>
    <w:link w:val="Heading5Char"/>
    <w:qFormat/>
    <w:rsid w:val="007510C0"/>
    <w:pPr>
      <w:keepNext/>
      <w:numPr>
        <w:ilvl w:val="4"/>
        <w:numId w:val="1"/>
      </w:numPr>
      <w:outlineLvl w:val="4"/>
    </w:pPr>
    <w:rPr>
      <w:rFonts w:ascii="Cordia New" w:hAnsi="Cordia New" w:cs="Angsana New"/>
      <w:lang w:val="x-none" w:eastAsia="x-none"/>
    </w:rPr>
  </w:style>
  <w:style w:type="paragraph" w:styleId="Heading6">
    <w:name w:val="heading 6"/>
    <w:basedOn w:val="Normal"/>
    <w:next w:val="Normal"/>
    <w:link w:val="Heading6Char"/>
    <w:qFormat/>
    <w:rsid w:val="007510C0"/>
    <w:pPr>
      <w:keepNext/>
      <w:numPr>
        <w:ilvl w:val="5"/>
        <w:numId w:val="1"/>
      </w:numPr>
      <w:jc w:val="center"/>
      <w:outlineLvl w:val="5"/>
    </w:pPr>
    <w:rPr>
      <w:rFonts w:ascii="Cordia New" w:hAnsi="Cordia New" w:cs="Angsana New"/>
      <w:lang w:val="x-none" w:eastAsia="x-none"/>
    </w:rPr>
  </w:style>
  <w:style w:type="paragraph" w:styleId="Heading7">
    <w:name w:val="heading 7"/>
    <w:basedOn w:val="Normal"/>
    <w:next w:val="Normal"/>
    <w:link w:val="Heading7Char"/>
    <w:qFormat/>
    <w:rsid w:val="007510C0"/>
    <w:pPr>
      <w:keepNext/>
      <w:numPr>
        <w:ilvl w:val="6"/>
        <w:numId w:val="1"/>
      </w:numPr>
      <w:jc w:val="center"/>
      <w:outlineLvl w:val="6"/>
    </w:pPr>
    <w:rPr>
      <w:rFonts w:ascii="Cordia New" w:hAnsi="Cordia New" w:cs="Angsana New"/>
      <w:b/>
      <w:bCs/>
      <w:lang w:val="x-none" w:eastAsia="x-none"/>
    </w:rPr>
  </w:style>
  <w:style w:type="paragraph" w:styleId="Heading8">
    <w:name w:val="heading 8"/>
    <w:basedOn w:val="Normal"/>
    <w:next w:val="Normal"/>
    <w:link w:val="Heading8Char"/>
    <w:qFormat/>
    <w:rsid w:val="007510C0"/>
    <w:pPr>
      <w:keepNext/>
      <w:numPr>
        <w:ilvl w:val="7"/>
        <w:numId w:val="1"/>
      </w:numPr>
      <w:jc w:val="thaiDistribute"/>
      <w:outlineLvl w:val="7"/>
    </w:pPr>
    <w:rPr>
      <w:rFonts w:ascii="Cordia New" w:hAnsi="Cordia New" w:cs="Angsana New"/>
      <w:lang w:val="x-none" w:eastAsia="x-none"/>
    </w:rPr>
  </w:style>
  <w:style w:type="paragraph" w:styleId="Heading9">
    <w:name w:val="heading 9"/>
    <w:basedOn w:val="Normal"/>
    <w:next w:val="Normal"/>
    <w:link w:val="Heading9Char"/>
    <w:qFormat/>
    <w:rsid w:val="007510C0"/>
    <w:pPr>
      <w:keepNext/>
      <w:numPr>
        <w:ilvl w:val="8"/>
        <w:numId w:val="1"/>
      </w:numPr>
      <w:outlineLvl w:val="8"/>
    </w:pPr>
    <w:rPr>
      <w:rFonts w:ascii="Cordia New" w:hAnsi="Cordia New" w:cs="Angsana New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510C0"/>
    <w:rPr>
      <w:rFonts w:ascii="Cordia New" w:eastAsia="SimSun" w:hAnsi="Cordia New" w:cs="Angsana New"/>
      <w:b/>
      <w:bCs/>
      <w:sz w:val="32"/>
      <w:szCs w:val="32"/>
      <w:lang w:val="x-none" w:eastAsia="x-none"/>
    </w:rPr>
  </w:style>
  <w:style w:type="character" w:customStyle="1" w:styleId="Heading2Char">
    <w:name w:val="Heading 2 Char"/>
    <w:basedOn w:val="DefaultParagraphFont"/>
    <w:link w:val="Heading2"/>
    <w:rsid w:val="007510C0"/>
    <w:rPr>
      <w:rFonts w:ascii="Angsana New" w:eastAsia="Times New Roman" w:hAnsi="Cordia New" w:cs="Angsana New"/>
      <w:b/>
      <w:bCs/>
      <w:sz w:val="30"/>
      <w:szCs w:val="30"/>
      <w:lang w:val="x-none" w:eastAsia="x-none"/>
    </w:rPr>
  </w:style>
  <w:style w:type="character" w:customStyle="1" w:styleId="Heading3Char">
    <w:name w:val="Heading 3 Char"/>
    <w:basedOn w:val="DefaultParagraphFont"/>
    <w:link w:val="Heading3"/>
    <w:rsid w:val="007510C0"/>
    <w:rPr>
      <w:rFonts w:ascii="Cordia New" w:eastAsia="SimSun" w:hAnsi="Cordia New" w:cs="Angsana New"/>
      <w:b/>
      <w:bCs/>
      <w:sz w:val="32"/>
      <w:szCs w:val="32"/>
      <w:lang w:val="x-none" w:eastAsia="x-none"/>
    </w:rPr>
  </w:style>
  <w:style w:type="character" w:customStyle="1" w:styleId="Heading4Char">
    <w:name w:val="Heading 4 Char"/>
    <w:basedOn w:val="DefaultParagraphFont"/>
    <w:link w:val="Heading4"/>
    <w:rsid w:val="007510C0"/>
    <w:rPr>
      <w:rFonts w:ascii="Cordia New" w:eastAsia="SimSun" w:hAnsi="Cordia New" w:cs="Angsana New"/>
      <w:sz w:val="40"/>
      <w:szCs w:val="40"/>
      <w:lang w:val="x-none" w:eastAsia="x-none"/>
    </w:rPr>
  </w:style>
  <w:style w:type="character" w:customStyle="1" w:styleId="Heading5Char">
    <w:name w:val="Heading 5 Char"/>
    <w:basedOn w:val="DefaultParagraphFont"/>
    <w:link w:val="Heading5"/>
    <w:rsid w:val="007510C0"/>
    <w:rPr>
      <w:rFonts w:ascii="Cordia New" w:eastAsia="SimSun" w:hAnsi="Cordia New" w:cs="Angsana New"/>
      <w:sz w:val="32"/>
      <w:szCs w:val="32"/>
      <w:lang w:val="x-none" w:eastAsia="x-none"/>
    </w:rPr>
  </w:style>
  <w:style w:type="character" w:customStyle="1" w:styleId="Heading6Char">
    <w:name w:val="Heading 6 Char"/>
    <w:basedOn w:val="DefaultParagraphFont"/>
    <w:link w:val="Heading6"/>
    <w:rsid w:val="007510C0"/>
    <w:rPr>
      <w:rFonts w:ascii="Cordia New" w:eastAsia="SimSun" w:hAnsi="Cordia New" w:cs="Angsana New"/>
      <w:sz w:val="32"/>
      <w:szCs w:val="32"/>
      <w:lang w:val="x-none" w:eastAsia="x-none"/>
    </w:rPr>
  </w:style>
  <w:style w:type="character" w:customStyle="1" w:styleId="Heading7Char">
    <w:name w:val="Heading 7 Char"/>
    <w:basedOn w:val="DefaultParagraphFont"/>
    <w:link w:val="Heading7"/>
    <w:rsid w:val="007510C0"/>
    <w:rPr>
      <w:rFonts w:ascii="Cordia New" w:eastAsia="SimSun" w:hAnsi="Cordia New" w:cs="Angsana New"/>
      <w:b/>
      <w:bCs/>
      <w:sz w:val="32"/>
      <w:szCs w:val="32"/>
      <w:lang w:val="x-none" w:eastAsia="x-none"/>
    </w:rPr>
  </w:style>
  <w:style w:type="character" w:customStyle="1" w:styleId="Heading8Char">
    <w:name w:val="Heading 8 Char"/>
    <w:basedOn w:val="DefaultParagraphFont"/>
    <w:link w:val="Heading8"/>
    <w:rsid w:val="007510C0"/>
    <w:rPr>
      <w:rFonts w:ascii="Cordia New" w:eastAsia="SimSun" w:hAnsi="Cordia New" w:cs="Angsana New"/>
      <w:sz w:val="32"/>
      <w:szCs w:val="32"/>
      <w:lang w:val="x-none" w:eastAsia="x-none"/>
    </w:rPr>
  </w:style>
  <w:style w:type="character" w:customStyle="1" w:styleId="Heading9Char">
    <w:name w:val="Heading 9 Char"/>
    <w:basedOn w:val="DefaultParagraphFont"/>
    <w:link w:val="Heading9"/>
    <w:rsid w:val="007510C0"/>
    <w:rPr>
      <w:rFonts w:ascii="Cordia New" w:eastAsia="SimSun" w:hAnsi="Cordia New" w:cs="Angsana New"/>
      <w:sz w:val="32"/>
      <w:szCs w:val="32"/>
      <w:lang w:val="x-none" w:eastAsia="x-none"/>
    </w:rPr>
  </w:style>
  <w:style w:type="paragraph" w:styleId="Header">
    <w:name w:val="header"/>
    <w:basedOn w:val="Normal"/>
    <w:link w:val="HeaderChar"/>
    <w:uiPriority w:val="99"/>
    <w:unhideWhenUsed/>
    <w:qFormat/>
    <w:rsid w:val="007510C0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HeaderChar">
    <w:name w:val="Header Char"/>
    <w:basedOn w:val="DefaultParagraphFont"/>
    <w:link w:val="Header"/>
    <w:uiPriority w:val="99"/>
    <w:rsid w:val="007510C0"/>
    <w:rPr>
      <w:rFonts w:ascii="DilleniaUPC" w:eastAsia="SimSun" w:hAnsi="DilleniaUPC" w:cs="Angsana New"/>
      <w:sz w:val="32"/>
      <w:szCs w:val="40"/>
    </w:rPr>
  </w:style>
  <w:style w:type="paragraph" w:styleId="Footer">
    <w:name w:val="footer"/>
    <w:basedOn w:val="Normal"/>
    <w:link w:val="FooterChar"/>
    <w:uiPriority w:val="99"/>
    <w:unhideWhenUsed/>
    <w:qFormat/>
    <w:rsid w:val="007510C0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FooterChar">
    <w:name w:val="Footer Char"/>
    <w:basedOn w:val="DefaultParagraphFont"/>
    <w:link w:val="Footer"/>
    <w:uiPriority w:val="99"/>
    <w:rsid w:val="007510C0"/>
    <w:rPr>
      <w:rFonts w:ascii="DilleniaUPC" w:eastAsia="SimSun" w:hAnsi="DilleniaUPC" w:cs="Angsana New"/>
      <w:sz w:val="32"/>
      <w:szCs w:val="40"/>
    </w:rPr>
  </w:style>
  <w:style w:type="character" w:styleId="PageNumber">
    <w:name w:val="page number"/>
    <w:rsid w:val="007510C0"/>
    <w:rPr>
      <w:rFonts w:cs="Times New Roman"/>
    </w:rPr>
  </w:style>
  <w:style w:type="paragraph" w:styleId="Title">
    <w:name w:val="Title"/>
    <w:basedOn w:val="Normal"/>
    <w:link w:val="TitleChar"/>
    <w:uiPriority w:val="99"/>
    <w:qFormat/>
    <w:rsid w:val="007510C0"/>
    <w:pPr>
      <w:jc w:val="center"/>
    </w:pPr>
    <w:rPr>
      <w:rFonts w:ascii="Cambria" w:hAnsi="Cambria" w:cs="Angsana New"/>
      <w:b/>
      <w:bCs/>
      <w:kern w:val="28"/>
      <w:sz w:val="40"/>
      <w:szCs w:val="40"/>
      <w:lang w:val="x-none" w:eastAsia="x-none"/>
    </w:rPr>
  </w:style>
  <w:style w:type="character" w:customStyle="1" w:styleId="TitleChar">
    <w:name w:val="Title Char"/>
    <w:basedOn w:val="DefaultParagraphFont"/>
    <w:link w:val="Title"/>
    <w:uiPriority w:val="99"/>
    <w:rsid w:val="007510C0"/>
    <w:rPr>
      <w:rFonts w:ascii="Cambria" w:eastAsia="SimSun" w:hAnsi="Cambria" w:cs="Angsana New"/>
      <w:b/>
      <w:bCs/>
      <w:kern w:val="28"/>
      <w:sz w:val="40"/>
      <w:szCs w:val="40"/>
      <w:lang w:val="x-none" w:eastAsia="x-none"/>
    </w:rPr>
  </w:style>
  <w:style w:type="paragraph" w:styleId="Subtitle">
    <w:name w:val="Subtitle"/>
    <w:basedOn w:val="Normal"/>
    <w:link w:val="SubtitleChar"/>
    <w:qFormat/>
    <w:rsid w:val="007510C0"/>
    <w:pPr>
      <w:ind w:left="720" w:firstLine="720"/>
    </w:pPr>
    <w:rPr>
      <w:rFonts w:ascii="Cambria" w:hAnsi="Cambria" w:cs="Angsana New"/>
      <w:sz w:val="30"/>
      <w:szCs w:val="30"/>
      <w:lang w:val="x-none" w:eastAsia="x-none"/>
    </w:rPr>
  </w:style>
  <w:style w:type="character" w:customStyle="1" w:styleId="SubtitleChar">
    <w:name w:val="Subtitle Char"/>
    <w:basedOn w:val="DefaultParagraphFont"/>
    <w:link w:val="Subtitle"/>
    <w:rsid w:val="007510C0"/>
    <w:rPr>
      <w:rFonts w:ascii="Cambria" w:eastAsia="SimSun" w:hAnsi="Cambria" w:cs="Angsana New"/>
      <w:sz w:val="30"/>
      <w:szCs w:val="30"/>
      <w:lang w:val="x-none" w:eastAsia="x-none"/>
    </w:rPr>
  </w:style>
  <w:style w:type="paragraph" w:styleId="ListParagraph">
    <w:name w:val="List Paragraph"/>
    <w:basedOn w:val="Normal"/>
    <w:link w:val="ListParagraphChar"/>
    <w:uiPriority w:val="34"/>
    <w:qFormat/>
    <w:rsid w:val="007510C0"/>
    <w:pPr>
      <w:spacing w:after="200" w:line="276" w:lineRule="auto"/>
      <w:ind w:left="720"/>
      <w:contextualSpacing/>
    </w:pPr>
    <w:rPr>
      <w:rFonts w:ascii="Calibri" w:hAnsi="Calibri"/>
      <w:sz w:val="22"/>
    </w:rPr>
  </w:style>
  <w:style w:type="paragraph" w:customStyle="1" w:styleId="Normal1">
    <w:name w:val="Normal1"/>
    <w:basedOn w:val="Normal"/>
    <w:rsid w:val="007510C0"/>
    <w:rPr>
      <w:rFonts w:cs="Tahoma"/>
      <w:szCs w:val="24"/>
    </w:rPr>
  </w:style>
  <w:style w:type="paragraph" w:customStyle="1" w:styleId="table0020grid1">
    <w:name w:val="table_0020grid1"/>
    <w:basedOn w:val="Normal"/>
    <w:rsid w:val="007510C0"/>
    <w:rPr>
      <w:rFonts w:cs="Tahoma"/>
      <w:sz w:val="20"/>
      <w:szCs w:val="20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7510C0"/>
    <w:rPr>
      <w:rFonts w:ascii="DilleniaUPC" w:eastAsia="SimSun" w:hAnsi="DilleniaUPC" w:cs="Times New Roman"/>
      <w:sz w:val="40"/>
      <w:szCs w:val="40"/>
      <w:lang w:val="x-none" w:eastAsia="x-none"/>
    </w:rPr>
  </w:style>
  <w:style w:type="paragraph" w:styleId="BodyTextIndent">
    <w:name w:val="Body Text Indent"/>
    <w:basedOn w:val="Normal"/>
    <w:link w:val="BodyTextIndentChar"/>
    <w:uiPriority w:val="99"/>
    <w:rsid w:val="007510C0"/>
    <w:pPr>
      <w:ind w:firstLine="720"/>
      <w:jc w:val="thaiDistribute"/>
    </w:pPr>
    <w:rPr>
      <w:rFonts w:cs="Times New Roman"/>
      <w:sz w:val="40"/>
      <w:szCs w:val="40"/>
      <w:lang w:val="x-none" w:eastAsia="x-none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510C0"/>
    <w:rPr>
      <w:rFonts w:ascii="DilleniaUPC" w:eastAsia="SimSun" w:hAnsi="DilleniaUPC" w:cs="Times New Roman"/>
      <w:sz w:val="25"/>
      <w:szCs w:val="25"/>
      <w:lang w:val="x-none" w:eastAsia="x-none"/>
    </w:rPr>
  </w:style>
  <w:style w:type="paragraph" w:styleId="CommentText">
    <w:name w:val="annotation text"/>
    <w:basedOn w:val="Normal"/>
    <w:link w:val="CommentTextChar"/>
    <w:uiPriority w:val="99"/>
    <w:rsid w:val="007510C0"/>
    <w:rPr>
      <w:rFonts w:cs="Times New Roman"/>
      <w:sz w:val="25"/>
      <w:szCs w:val="25"/>
      <w:lang w:val="x-none" w:eastAsia="x-none"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7510C0"/>
    <w:rPr>
      <w:rFonts w:ascii="DilleniaUPC" w:eastAsia="SimSun" w:hAnsi="DilleniaUPC" w:cs="Times New Roman"/>
      <w:b/>
      <w:bCs/>
      <w:sz w:val="25"/>
      <w:szCs w:val="25"/>
      <w:lang w:val="x-none" w:eastAsia="x-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7510C0"/>
    <w:rPr>
      <w:b/>
      <w:bCs/>
    </w:rPr>
  </w:style>
  <w:style w:type="character" w:customStyle="1" w:styleId="BalloonTextChar">
    <w:name w:val="Balloon Text Char"/>
    <w:basedOn w:val="DefaultParagraphFont"/>
    <w:link w:val="BalloonText"/>
    <w:uiPriority w:val="99"/>
    <w:rsid w:val="007510C0"/>
    <w:rPr>
      <w:rFonts w:ascii="Times New Roman" w:eastAsia="SimSun" w:hAnsi="Times New Roman" w:cs="Angsana New"/>
      <w:sz w:val="2"/>
      <w:szCs w:val="20"/>
      <w:lang w:val="x-none" w:eastAsia="x-none"/>
    </w:rPr>
  </w:style>
  <w:style w:type="paragraph" w:styleId="BalloonText">
    <w:name w:val="Balloon Text"/>
    <w:basedOn w:val="Normal"/>
    <w:link w:val="BalloonTextChar"/>
    <w:uiPriority w:val="99"/>
    <w:rsid w:val="007510C0"/>
    <w:rPr>
      <w:rFonts w:ascii="Times New Roman" w:hAnsi="Times New Roman" w:cs="Angsana New"/>
      <w:sz w:val="2"/>
      <w:szCs w:val="20"/>
      <w:lang w:val="x-none" w:eastAsia="x-none"/>
    </w:rPr>
  </w:style>
  <w:style w:type="character" w:styleId="Emphasis">
    <w:name w:val="Emphasis"/>
    <w:uiPriority w:val="20"/>
    <w:qFormat/>
    <w:rsid w:val="007510C0"/>
    <w:rPr>
      <w:rFonts w:cs="Times New Roman"/>
      <w:color w:val="CC0033"/>
    </w:rPr>
  </w:style>
  <w:style w:type="character" w:customStyle="1" w:styleId="style501">
    <w:name w:val="style501"/>
    <w:rsid w:val="007510C0"/>
    <w:rPr>
      <w:b/>
      <w:color w:val="FF3300"/>
      <w:sz w:val="18"/>
    </w:rPr>
  </w:style>
  <w:style w:type="character" w:styleId="Strong">
    <w:name w:val="Strong"/>
    <w:uiPriority w:val="22"/>
    <w:qFormat/>
    <w:rsid w:val="007510C0"/>
    <w:rPr>
      <w:rFonts w:cs="Times New Roman"/>
      <w:b/>
    </w:rPr>
  </w:style>
  <w:style w:type="character" w:customStyle="1" w:styleId="normalchar1">
    <w:name w:val="normal__char1"/>
    <w:rsid w:val="007510C0"/>
    <w:rPr>
      <w:rFonts w:ascii="Times New Roman" w:hAnsi="Times New Roman"/>
      <w:sz w:val="24"/>
    </w:rPr>
  </w:style>
  <w:style w:type="character" w:customStyle="1" w:styleId="table0020gridchar1">
    <w:name w:val="table_0020grid__char1"/>
    <w:rsid w:val="007510C0"/>
    <w:rPr>
      <w:rFonts w:ascii="Times New Roman" w:hAnsi="Times New Roman"/>
      <w:sz w:val="20"/>
    </w:rPr>
  </w:style>
  <w:style w:type="paragraph" w:styleId="BodyText3">
    <w:name w:val="Body Text 3"/>
    <w:basedOn w:val="Normal"/>
    <w:link w:val="BodyText3Char"/>
    <w:uiPriority w:val="99"/>
    <w:rsid w:val="007510C0"/>
    <w:pPr>
      <w:spacing w:after="120"/>
    </w:pPr>
    <w:rPr>
      <w:rFonts w:cs="Times New Roman"/>
      <w:sz w:val="20"/>
      <w:szCs w:val="20"/>
      <w:lang w:val="x-none" w:eastAsia="x-none"/>
    </w:rPr>
  </w:style>
  <w:style w:type="character" w:customStyle="1" w:styleId="BodyText3Char">
    <w:name w:val="Body Text 3 Char"/>
    <w:basedOn w:val="DefaultParagraphFont"/>
    <w:link w:val="BodyText3"/>
    <w:uiPriority w:val="99"/>
    <w:rsid w:val="007510C0"/>
    <w:rPr>
      <w:rFonts w:ascii="DilleniaUPC" w:eastAsia="SimSun" w:hAnsi="DilleniaUPC" w:cs="Times New Roman"/>
      <w:sz w:val="20"/>
      <w:szCs w:val="20"/>
      <w:lang w:val="x-none" w:eastAsia="x-none"/>
    </w:rPr>
  </w:style>
  <w:style w:type="paragraph" w:styleId="ListBullet">
    <w:name w:val="List Bullet"/>
    <w:basedOn w:val="Normal"/>
    <w:autoRedefine/>
    <w:rsid w:val="007510C0"/>
    <w:pPr>
      <w:tabs>
        <w:tab w:val="num" w:pos="360"/>
      </w:tabs>
      <w:ind w:left="360" w:hanging="360"/>
    </w:pPr>
    <w:rPr>
      <w:rFonts w:ascii="Cordia New" w:hAnsi="Cordia New" w:cs="Cordia New"/>
      <w:sz w:val="28"/>
      <w:szCs w:val="28"/>
    </w:rPr>
  </w:style>
  <w:style w:type="paragraph" w:styleId="FootnoteText">
    <w:name w:val="footnote text"/>
    <w:basedOn w:val="Normal"/>
    <w:link w:val="FootnoteTextChar"/>
    <w:uiPriority w:val="99"/>
    <w:rsid w:val="007510C0"/>
    <w:rPr>
      <w:rFonts w:cs="Times New Roman"/>
      <w:sz w:val="25"/>
      <w:szCs w:val="25"/>
      <w:lang w:val="x-none" w:eastAsia="x-none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7510C0"/>
    <w:rPr>
      <w:rFonts w:ascii="DilleniaUPC" w:eastAsia="SimSun" w:hAnsi="DilleniaUPC" w:cs="Times New Roman"/>
      <w:sz w:val="25"/>
      <w:szCs w:val="25"/>
      <w:lang w:val="x-none" w:eastAsia="x-none"/>
    </w:rPr>
  </w:style>
  <w:style w:type="paragraph" w:styleId="BodyTextIndent2">
    <w:name w:val="Body Text Indent 2"/>
    <w:basedOn w:val="Normal"/>
    <w:link w:val="BodyTextIndent2Char"/>
    <w:uiPriority w:val="99"/>
    <w:rsid w:val="007510C0"/>
    <w:pPr>
      <w:ind w:left="720" w:hanging="720"/>
      <w:jc w:val="both"/>
    </w:pPr>
    <w:rPr>
      <w:rFonts w:cs="Times New Roman"/>
      <w:sz w:val="40"/>
      <w:szCs w:val="40"/>
      <w:lang w:val="x-none" w:eastAsia="x-none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7510C0"/>
    <w:rPr>
      <w:rFonts w:ascii="DilleniaUPC" w:eastAsia="SimSun" w:hAnsi="DilleniaUPC" w:cs="Times New Roman"/>
      <w:sz w:val="40"/>
      <w:szCs w:val="40"/>
      <w:lang w:val="x-none" w:eastAsia="x-none"/>
    </w:rPr>
  </w:style>
  <w:style w:type="paragraph" w:styleId="BodyTextIndent3">
    <w:name w:val="Body Text Indent 3"/>
    <w:basedOn w:val="Normal"/>
    <w:link w:val="BodyTextIndent3Char"/>
    <w:uiPriority w:val="99"/>
    <w:rsid w:val="007510C0"/>
    <w:pPr>
      <w:ind w:firstLine="720"/>
      <w:jc w:val="both"/>
    </w:pPr>
    <w:rPr>
      <w:rFonts w:cs="Times New Roman"/>
      <w:sz w:val="20"/>
      <w:szCs w:val="20"/>
      <w:lang w:val="x-none" w:eastAsia="x-none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7510C0"/>
    <w:rPr>
      <w:rFonts w:ascii="DilleniaUPC" w:eastAsia="SimSun" w:hAnsi="DilleniaUPC" w:cs="Times New Roman"/>
      <w:sz w:val="20"/>
      <w:szCs w:val="20"/>
      <w:lang w:val="x-none" w:eastAsia="x-none"/>
    </w:rPr>
  </w:style>
  <w:style w:type="paragraph" w:styleId="BodyText2">
    <w:name w:val="Body Text 2"/>
    <w:basedOn w:val="Normal"/>
    <w:link w:val="BodyText2Char"/>
    <w:uiPriority w:val="99"/>
    <w:rsid w:val="007510C0"/>
    <w:pPr>
      <w:jc w:val="thaiDistribute"/>
    </w:pPr>
    <w:rPr>
      <w:rFonts w:cs="Times New Roman"/>
      <w:sz w:val="40"/>
      <w:szCs w:val="40"/>
      <w:lang w:val="x-none" w:eastAsia="x-none"/>
    </w:rPr>
  </w:style>
  <w:style w:type="character" w:customStyle="1" w:styleId="BodyText2Char">
    <w:name w:val="Body Text 2 Char"/>
    <w:basedOn w:val="DefaultParagraphFont"/>
    <w:link w:val="BodyText2"/>
    <w:uiPriority w:val="99"/>
    <w:rsid w:val="007510C0"/>
    <w:rPr>
      <w:rFonts w:ascii="DilleniaUPC" w:eastAsia="SimSun" w:hAnsi="DilleniaUPC" w:cs="Times New Roman"/>
      <w:sz w:val="40"/>
      <w:szCs w:val="40"/>
      <w:lang w:val="x-none" w:eastAsia="x-none"/>
    </w:rPr>
  </w:style>
  <w:style w:type="paragraph" w:styleId="BodyText">
    <w:name w:val="Body Text"/>
    <w:basedOn w:val="Normal"/>
    <w:link w:val="BodyTextChar"/>
    <w:uiPriority w:val="99"/>
    <w:rsid w:val="007510C0"/>
    <w:pPr>
      <w:jc w:val="both"/>
    </w:pPr>
    <w:rPr>
      <w:rFonts w:cs="Times New Roman"/>
      <w:sz w:val="40"/>
      <w:szCs w:val="40"/>
      <w:lang w:val="x-none" w:eastAsia="x-none"/>
    </w:rPr>
  </w:style>
  <w:style w:type="character" w:customStyle="1" w:styleId="BodyTextChar">
    <w:name w:val="Body Text Char"/>
    <w:basedOn w:val="DefaultParagraphFont"/>
    <w:link w:val="BodyText"/>
    <w:uiPriority w:val="99"/>
    <w:rsid w:val="007510C0"/>
    <w:rPr>
      <w:rFonts w:ascii="DilleniaUPC" w:eastAsia="SimSun" w:hAnsi="DilleniaUPC" w:cs="Times New Roman"/>
      <w:sz w:val="40"/>
      <w:szCs w:val="40"/>
      <w:lang w:val="x-none" w:eastAsia="x-none"/>
    </w:rPr>
  </w:style>
  <w:style w:type="character" w:styleId="FollowedHyperlink">
    <w:name w:val="FollowedHyperlink"/>
    <w:rsid w:val="007510C0"/>
    <w:rPr>
      <w:rFonts w:cs="Times New Roman"/>
      <w:color w:val="800080"/>
      <w:u w:val="single"/>
    </w:rPr>
  </w:style>
  <w:style w:type="paragraph" w:customStyle="1" w:styleId="NormalLatinAngsanaNews">
    <w:name w:val="Normal + (Latin) Angsana News"/>
    <w:aliases w:val="(Complex) Angsana News,Thai Distributed Justi....."/>
    <w:basedOn w:val="Normal"/>
    <w:uiPriority w:val="99"/>
    <w:rsid w:val="007510C0"/>
    <w:pPr>
      <w:ind w:firstLine="720"/>
    </w:pPr>
    <w:rPr>
      <w:rFonts w:ascii="Cordia New" w:hAnsi="Cordia New" w:cs="Cordia New"/>
    </w:rPr>
  </w:style>
  <w:style w:type="paragraph" w:customStyle="1" w:styleId="NormalAngsanaNew">
    <w:name w:val="Normal + Angsana New"/>
    <w:aliases w:val="Thai Distributed Justification,First line:  1.27 cm"/>
    <w:basedOn w:val="Normal"/>
    <w:uiPriority w:val="99"/>
    <w:rsid w:val="007510C0"/>
    <w:pPr>
      <w:tabs>
        <w:tab w:val="left" w:pos="709"/>
        <w:tab w:val="left" w:pos="2160"/>
        <w:tab w:val="left" w:pos="2880"/>
      </w:tabs>
      <w:jc w:val="thaiDistribute"/>
    </w:pPr>
    <w:rPr>
      <w:rFonts w:ascii="Angsana New" w:hAnsi="Angsana New" w:cs="Angsana New"/>
    </w:rPr>
  </w:style>
  <w:style w:type="paragraph" w:styleId="NormalWeb">
    <w:name w:val="Normal (Web)"/>
    <w:basedOn w:val="Normal"/>
    <w:uiPriority w:val="99"/>
    <w:rsid w:val="007510C0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paragraph" w:customStyle="1" w:styleId="SubtitleComplexCordiaNew">
    <w:name w:val="Subtitle + (Complex) Cordia New"/>
    <w:aliases w:val="Centered,Left:  0 cm,First line:  0 cm"/>
    <w:basedOn w:val="NormalWeb"/>
    <w:rsid w:val="007510C0"/>
    <w:pPr>
      <w:spacing w:before="150" w:after="150" w:line="225" w:lineRule="atLeast"/>
      <w:ind w:left="150" w:right="150" w:firstLine="600"/>
      <w:jc w:val="center"/>
    </w:pPr>
    <w:rPr>
      <w:rFonts w:ascii="Cordia New" w:hAnsi="Cordia New" w:cs="Cordia New"/>
      <w:color w:val="000000"/>
      <w:sz w:val="28"/>
      <w:szCs w:val="28"/>
    </w:rPr>
  </w:style>
  <w:style w:type="paragraph" w:styleId="NoSpacing">
    <w:name w:val="No Spacing"/>
    <w:link w:val="NoSpacingChar"/>
    <w:uiPriority w:val="1"/>
    <w:qFormat/>
    <w:rsid w:val="007510C0"/>
    <w:pPr>
      <w:spacing w:after="0" w:line="240" w:lineRule="auto"/>
    </w:pPr>
    <w:rPr>
      <w:rFonts w:ascii="Calibri" w:eastAsia="SimSun" w:hAnsi="Calibri" w:cs="Cordia New"/>
    </w:rPr>
  </w:style>
  <w:style w:type="character" w:customStyle="1" w:styleId="apple-converted-space">
    <w:name w:val="apple-converted-space"/>
    <w:rsid w:val="007510C0"/>
  </w:style>
  <w:style w:type="paragraph" w:customStyle="1" w:styleId="Politicaleconomyofthepoorandpoverty">
    <w:name w:val="Political economy of the poor and poverty"/>
    <w:aliases w:val="development and poverty,poverty and political legitimacy,problems of poverty in Thai society,and political movements of  the poor  in Thai society."/>
    <w:basedOn w:val="Subtitle"/>
    <w:uiPriority w:val="99"/>
    <w:rsid w:val="007510C0"/>
    <w:pPr>
      <w:tabs>
        <w:tab w:val="left" w:pos="1440"/>
        <w:tab w:val="right" w:pos="9498"/>
      </w:tabs>
      <w:ind w:left="0" w:firstLine="0"/>
      <w:jc w:val="thaiDistribute"/>
    </w:pPr>
    <w:rPr>
      <w:rFonts w:ascii="Angsana News" w:hAnsi="Angsana News" w:cs="Angsana News"/>
    </w:rPr>
  </w:style>
  <w:style w:type="character" w:styleId="Hyperlink">
    <w:name w:val="Hyperlink"/>
    <w:uiPriority w:val="99"/>
    <w:unhideWhenUsed/>
    <w:qFormat/>
    <w:rsid w:val="007510C0"/>
    <w:rPr>
      <w:color w:val="0000FF"/>
      <w:u w:val="single"/>
    </w:rPr>
  </w:style>
  <w:style w:type="character" w:customStyle="1" w:styleId="null">
    <w:name w:val="null"/>
    <w:basedOn w:val="DefaultParagraphFont"/>
    <w:rsid w:val="007510C0"/>
  </w:style>
  <w:style w:type="paragraph" w:customStyle="1" w:styleId="NoSpacing1">
    <w:name w:val="No Spacing1"/>
    <w:qFormat/>
    <w:rsid w:val="007510C0"/>
    <w:pPr>
      <w:spacing w:after="0" w:line="240" w:lineRule="auto"/>
    </w:pPr>
    <w:rPr>
      <w:rFonts w:ascii="Calibri" w:eastAsia="Calibri" w:hAnsi="Calibri" w:cs="Angsana New"/>
    </w:rPr>
  </w:style>
  <w:style w:type="character" w:customStyle="1" w:styleId="usercontent">
    <w:name w:val="usercontent"/>
    <w:rsid w:val="007510C0"/>
  </w:style>
  <w:style w:type="paragraph" w:customStyle="1" w:styleId="Default">
    <w:name w:val="Default"/>
    <w:rsid w:val="007510C0"/>
    <w:pPr>
      <w:autoSpaceDE w:val="0"/>
      <w:autoSpaceDN w:val="0"/>
      <w:adjustRightInd w:val="0"/>
      <w:spacing w:after="0" w:line="240" w:lineRule="auto"/>
    </w:pPr>
    <w:rPr>
      <w:rFonts w:ascii="TH SarabunPSK" w:eastAsia="SimSun" w:hAnsi="TH SarabunPSK" w:cs="TH SarabunPSK"/>
      <w:color w:val="000000"/>
      <w:sz w:val="24"/>
      <w:szCs w:val="24"/>
    </w:rPr>
  </w:style>
  <w:style w:type="paragraph" w:customStyle="1" w:styleId="ecxmsonormal">
    <w:name w:val="ecxmsonormal"/>
    <w:basedOn w:val="Normal"/>
    <w:rsid w:val="007510C0"/>
    <w:pPr>
      <w:spacing w:after="324"/>
    </w:pPr>
    <w:rPr>
      <w:rFonts w:ascii="Angsana New" w:eastAsia="Times New Roman" w:hAnsi="Angsana New" w:cs="Angsana New"/>
      <w:sz w:val="28"/>
      <w:szCs w:val="28"/>
    </w:rPr>
  </w:style>
  <w:style w:type="character" w:customStyle="1" w:styleId="st">
    <w:name w:val="st"/>
    <w:rsid w:val="007510C0"/>
  </w:style>
  <w:style w:type="character" w:customStyle="1" w:styleId="shorttext">
    <w:name w:val="short_text"/>
    <w:rsid w:val="007510C0"/>
  </w:style>
  <w:style w:type="character" w:customStyle="1" w:styleId="hps">
    <w:name w:val="hps"/>
    <w:rsid w:val="007510C0"/>
  </w:style>
  <w:style w:type="table" w:styleId="TableGrid">
    <w:name w:val="Table Grid"/>
    <w:basedOn w:val="TableNormal"/>
    <w:uiPriority w:val="59"/>
    <w:rsid w:val="00D778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uthorsname">
    <w:name w:val="authors__name"/>
    <w:rsid w:val="00E73D77"/>
  </w:style>
  <w:style w:type="character" w:customStyle="1" w:styleId="ListParagraphChar">
    <w:name w:val="List Paragraph Char"/>
    <w:basedOn w:val="DefaultParagraphFont"/>
    <w:link w:val="ListParagraph"/>
    <w:uiPriority w:val="34"/>
    <w:rsid w:val="00E73D77"/>
    <w:rPr>
      <w:rFonts w:ascii="Calibri" w:eastAsia="SimSun" w:hAnsi="Calibri" w:cs="DilleniaUPC"/>
      <w:szCs w:val="32"/>
    </w:rPr>
  </w:style>
  <w:style w:type="character" w:customStyle="1" w:styleId="NoSpacingChar">
    <w:name w:val="No Spacing Char"/>
    <w:link w:val="NoSpacing"/>
    <w:uiPriority w:val="1"/>
    <w:rsid w:val="002E785D"/>
    <w:rPr>
      <w:rFonts w:ascii="Calibri" w:eastAsia="SimSun" w:hAnsi="Calibri" w:cs="Cordia New"/>
    </w:rPr>
  </w:style>
  <w:style w:type="table" w:customStyle="1" w:styleId="TableGrid1">
    <w:name w:val="Table Grid1"/>
    <w:basedOn w:val="TableNormal"/>
    <w:next w:val="TableGrid"/>
    <w:uiPriority w:val="59"/>
    <w:rsid w:val="00C27FAA"/>
    <w:pPr>
      <w:spacing w:after="0" w:line="240" w:lineRule="auto"/>
    </w:pPr>
    <w:rPr>
      <w:rFonts w:ascii="Calibri" w:eastAsia="Calibri" w:hAnsi="Calibri" w:cs="Calibri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C27FAA"/>
    <w:pPr>
      <w:jc w:val="center"/>
    </w:pPr>
    <w:rPr>
      <w:rFonts w:ascii="TH Sarabun New" w:eastAsia="Times New Roman" w:hAnsi="TH Sarabun New" w:cs="TH Sarabun New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C27FAA"/>
    <w:rPr>
      <w:rFonts w:ascii="TH Sarabun New" w:eastAsia="Times New Roman" w:hAnsi="TH Sarabun New" w:cs="TH Sarabun New"/>
      <w:sz w:val="32"/>
      <w:szCs w:val="32"/>
    </w:rPr>
  </w:style>
  <w:style w:type="paragraph" w:customStyle="1" w:styleId="EndNoteBibliography">
    <w:name w:val="EndNote Bibliography"/>
    <w:basedOn w:val="Normal"/>
    <w:link w:val="EndNoteBibliographyChar"/>
    <w:rsid w:val="00C27FAA"/>
    <w:rPr>
      <w:rFonts w:ascii="Calibri" w:eastAsiaTheme="minorHAnsi" w:hAnsi="Calibri" w:cs="Calibri"/>
      <w:sz w:val="24"/>
      <w:szCs w:val="30"/>
    </w:rPr>
  </w:style>
  <w:style w:type="character" w:customStyle="1" w:styleId="EndNoteBibliographyChar">
    <w:name w:val="EndNote Bibliography Char"/>
    <w:basedOn w:val="DefaultParagraphFont"/>
    <w:link w:val="EndNoteBibliography"/>
    <w:rsid w:val="00C27FAA"/>
    <w:rPr>
      <w:rFonts w:ascii="Calibri" w:hAnsi="Calibri" w:cs="Calibri"/>
      <w:sz w:val="24"/>
      <w:szCs w:val="30"/>
    </w:rPr>
  </w:style>
  <w:style w:type="paragraph" w:customStyle="1" w:styleId="Achievement">
    <w:name w:val="Achievement"/>
    <w:basedOn w:val="BodyText"/>
    <w:rsid w:val="00C27FAA"/>
    <w:pPr>
      <w:numPr>
        <w:numId w:val="16"/>
      </w:numPr>
      <w:tabs>
        <w:tab w:val="clear" w:pos="360"/>
      </w:tabs>
      <w:spacing w:after="60" w:line="220" w:lineRule="atLeast"/>
      <w:ind w:left="0" w:firstLine="0"/>
    </w:pPr>
    <w:rPr>
      <w:rFonts w:ascii="Arial" w:eastAsia="Times New Roman" w:hAnsi="Arial" w:cs="Angsana New"/>
      <w:spacing w:val="-5"/>
      <w:sz w:val="20"/>
      <w:szCs w:val="20"/>
      <w:lang w:val="en-US" w:eastAsia="en-US"/>
    </w:rPr>
  </w:style>
  <w:style w:type="character" w:customStyle="1" w:styleId="fontstyle01">
    <w:name w:val="fontstyle01"/>
    <w:basedOn w:val="DefaultParagraphFont"/>
    <w:rsid w:val="00482DA3"/>
    <w:rPr>
      <w:rFonts w:ascii="Lato-Regular" w:hAnsi="Lato-Regular" w:hint="default"/>
      <w:b w:val="0"/>
      <w:bCs w:val="0"/>
      <w:i w:val="0"/>
      <w:iCs w:val="0"/>
      <w:color w:val="000000"/>
      <w:sz w:val="26"/>
      <w:szCs w:val="26"/>
    </w:rPr>
  </w:style>
  <w:style w:type="paragraph" w:customStyle="1" w:styleId="details1">
    <w:name w:val="details1"/>
    <w:basedOn w:val="Normal"/>
    <w:rsid w:val="00482DA3"/>
    <w:pPr>
      <w:spacing w:before="100" w:beforeAutospacing="1" w:after="100" w:afterAutospacing="1"/>
    </w:pPr>
    <w:rPr>
      <w:rFonts w:ascii="Tahoma" w:eastAsia="MS Mincho" w:hAnsi="Tahoma" w:cs="Tahoma"/>
      <w:sz w:val="24"/>
      <w:szCs w:val="24"/>
      <w:lang w:eastAsia="ja-JP"/>
    </w:rPr>
  </w:style>
  <w:style w:type="numbering" w:customStyle="1" w:styleId="NoList1">
    <w:name w:val="No List1"/>
    <w:next w:val="NoList"/>
    <w:rsid w:val="003B60BB"/>
  </w:style>
  <w:style w:type="character" w:customStyle="1" w:styleId="1">
    <w:name w:val="ลักษณะ1"/>
    <w:rsid w:val="003B60BB"/>
    <w:rPr>
      <w:w w:val="100"/>
      <w:position w:val="-1"/>
      <w:effect w:val="none"/>
      <w:bdr w:val="none" w:sz="0" w:space="0" w:color="auto"/>
      <w:shd w:val="solid" w:color="C0C0C0" w:fill="auto"/>
      <w:vertAlign w:val="baseline"/>
      <w:cs w:val="0"/>
      <w:em w:val="none"/>
      <w:lang w:bidi="th-TH"/>
    </w:rPr>
  </w:style>
  <w:style w:type="character" w:customStyle="1" w:styleId="Style2">
    <w:name w:val="Style2"/>
    <w:rsid w:val="003B60BB"/>
    <w:rPr>
      <w:rFonts w:ascii="DilleniaUPC" w:hAnsi="DilleniaUPC" w:cs="DilleniaUPC"/>
      <w:w w:val="100"/>
      <w:position w:val="-1"/>
      <w:sz w:val="32"/>
      <w:szCs w:val="32"/>
      <w:effect w:val="none"/>
      <w:bdr w:val="none" w:sz="0" w:space="0" w:color="auto"/>
      <w:shd w:val="solid" w:color="C0C0C0" w:fill="FFFFFF"/>
      <w:vertAlign w:val="baseline"/>
      <w:cs w:val="0"/>
      <w:em w:val="none"/>
      <w:lang w:bidi="th-TH"/>
    </w:rPr>
  </w:style>
  <w:style w:type="character" w:customStyle="1" w:styleId="5yl5">
    <w:name w:val="_5yl5"/>
    <w:basedOn w:val="DefaultParagraphFont"/>
    <w:rsid w:val="003B60BB"/>
    <w:rPr>
      <w:w w:val="100"/>
      <w:position w:val="-1"/>
      <w:effect w:val="none"/>
      <w:vertAlign w:val="baseline"/>
      <w:cs w:val="0"/>
      <w:em w:val="none"/>
    </w:rPr>
  </w:style>
  <w:style w:type="paragraph" w:customStyle="1" w:styleId="CM4">
    <w:name w:val="CM4"/>
    <w:basedOn w:val="Normal"/>
    <w:next w:val="Normal"/>
    <w:rsid w:val="003B60BB"/>
    <w:pPr>
      <w:widowControl w:val="0"/>
      <w:suppressAutoHyphens/>
      <w:autoSpaceDE w:val="0"/>
      <w:autoSpaceDN w:val="0"/>
      <w:adjustRightInd w:val="0"/>
      <w:spacing w:line="423" w:lineRule="atLeast"/>
      <w:ind w:leftChars="-1" w:left="-1" w:hangingChars="1" w:hanging="1"/>
      <w:textDirection w:val="btLr"/>
      <w:textAlignment w:val="top"/>
      <w:outlineLvl w:val="0"/>
    </w:pPr>
    <w:rPr>
      <w:rFonts w:ascii="EucrosiaUPC" w:eastAsia="Times New Roman" w:hAnsi="EucrosiaUPC" w:cs="EucrosiaUPC"/>
      <w:position w:val="-1"/>
      <w:sz w:val="24"/>
      <w:szCs w:val="24"/>
    </w:rPr>
  </w:style>
  <w:style w:type="paragraph" w:customStyle="1" w:styleId="Body">
    <w:name w:val="Body"/>
    <w:rsid w:val="003B60BB"/>
    <w:pPr>
      <w:pBdr>
        <w:top w:val="nil"/>
        <w:left w:val="nil"/>
        <w:bottom w:val="nil"/>
        <w:right w:val="nil"/>
        <w:between w:val="nil"/>
        <w:bar w:val="nil"/>
      </w:pBdr>
      <w:suppressAutoHyphens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color w:val="000000"/>
      <w:position w:val="-1"/>
      <w:szCs w:val="22"/>
      <w:bdr w:val="nil"/>
    </w:rPr>
  </w:style>
  <w:style w:type="paragraph" w:customStyle="1" w:styleId="BodyA">
    <w:name w:val="Body A"/>
    <w:rsid w:val="003B60BB"/>
    <w:pPr>
      <w:pBdr>
        <w:top w:val="nil"/>
        <w:left w:val="nil"/>
        <w:bottom w:val="nil"/>
        <w:right w:val="nil"/>
        <w:between w:val="nil"/>
        <w:bar w:val="nil"/>
      </w:pBdr>
      <w:suppressAutoHyphens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color w:val="000000"/>
      <w:position w:val="-1"/>
      <w:szCs w:val="22"/>
      <w:bdr w:val="nil"/>
    </w:rPr>
  </w:style>
  <w:style w:type="character" w:customStyle="1" w:styleId="FooterChar1">
    <w:name w:val="Footer Char1"/>
    <w:rsid w:val="003B60BB"/>
    <w:rPr>
      <w:rFonts w:ascii="Times New Roman" w:eastAsia="Times New Roman" w:hAnsi="Times New Roman" w:cs="Angsana New"/>
      <w:w w:val="100"/>
      <w:position w:val="-1"/>
      <w:sz w:val="24"/>
      <w:szCs w:val="28"/>
      <w:effect w:val="none"/>
      <w:vertAlign w:val="baseline"/>
      <w:cs w:val="0"/>
      <w:em w:val="none"/>
    </w:rPr>
  </w:style>
  <w:style w:type="character" w:customStyle="1" w:styleId="HeaderChar1">
    <w:name w:val="Header Char1"/>
    <w:rsid w:val="003B60BB"/>
    <w:rPr>
      <w:rFonts w:ascii="Times New Roman" w:eastAsia="Times New Roman" w:hAnsi="Times New Roman" w:cs="Angsana New"/>
      <w:w w:val="100"/>
      <w:position w:val="-1"/>
      <w:sz w:val="24"/>
      <w:szCs w:val="28"/>
      <w:effect w:val="none"/>
      <w:vertAlign w:val="baseline"/>
      <w:cs w:val="0"/>
      <w:em w:val="none"/>
    </w:rPr>
  </w:style>
  <w:style w:type="paragraph" w:customStyle="1" w:styleId="TableContents">
    <w:name w:val="Table Contents"/>
    <w:basedOn w:val="Normal"/>
    <w:rsid w:val="003B60BB"/>
    <w:pPr>
      <w:suppressLineNumber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Cordia New" w:eastAsia="Cordia New" w:hAnsi="Cordia New" w:cs="Cordia New"/>
      <w:position w:val="-1"/>
      <w:sz w:val="28"/>
      <w:szCs w:val="28"/>
    </w:rPr>
  </w:style>
  <w:style w:type="paragraph" w:customStyle="1" w:styleId="a">
    <w:name w:val="รายการย่อหน้า"/>
    <w:basedOn w:val="Normal"/>
    <w:rsid w:val="003B60BB"/>
    <w:pPr>
      <w:suppressAutoHyphens/>
      <w:spacing w:after="200" w:line="276" w:lineRule="auto"/>
      <w:ind w:leftChars="-1" w:left="720" w:hangingChars="1" w:hanging="1"/>
      <w:contextualSpacing/>
      <w:textDirection w:val="btLr"/>
      <w:textAlignment w:val="top"/>
      <w:outlineLvl w:val="0"/>
    </w:pPr>
    <w:rPr>
      <w:rFonts w:ascii="Calibri" w:eastAsia="Calibri" w:hAnsi="Calibri" w:cs="Angsana New"/>
      <w:position w:val="-1"/>
      <w:sz w:val="22"/>
      <w:szCs w:val="22"/>
    </w:rPr>
  </w:style>
  <w:style w:type="table" w:customStyle="1" w:styleId="42">
    <w:name w:val="42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1">
    <w:name w:val="4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0">
    <w:name w:val="40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8">
    <w:name w:val="38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7">
    <w:name w:val="37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6">
    <w:name w:val="36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51" w:type="dxa"/>
        <w:right w:w="51" w:type="dxa"/>
      </w:tblCellMar>
    </w:tblPr>
  </w:style>
  <w:style w:type="table" w:customStyle="1" w:styleId="35">
    <w:name w:val="35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51" w:type="dxa"/>
        <w:right w:w="51" w:type="dxa"/>
      </w:tblCellMar>
    </w:tblPr>
  </w:style>
  <w:style w:type="table" w:customStyle="1" w:styleId="34">
    <w:name w:val="34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3">
    <w:name w:val="33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32">
    <w:name w:val="32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31">
    <w:name w:val="3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0">
    <w:name w:val="30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55" w:type="dxa"/>
        <w:right w:w="55" w:type="dxa"/>
      </w:tblCellMar>
    </w:tblPr>
  </w:style>
  <w:style w:type="table" w:customStyle="1" w:styleId="29">
    <w:name w:val="29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28">
    <w:name w:val="28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7">
    <w:name w:val="27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6">
    <w:name w:val="26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5">
    <w:name w:val="25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4">
    <w:name w:val="24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3">
    <w:name w:val="23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2">
    <w:name w:val="22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21">
    <w:name w:val="2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20">
    <w:name w:val="20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9">
    <w:name w:val="19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8">
    <w:name w:val="18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7">
    <w:name w:val="17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6">
    <w:name w:val="16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5">
    <w:name w:val="15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4">
    <w:name w:val="14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3">
    <w:name w:val="13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2">
    <w:name w:val="12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1">
    <w:name w:val="1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0">
    <w:name w:val="10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">
    <w:name w:val="9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">
    <w:name w:val="8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">
    <w:name w:val="7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">
    <w:name w:val="6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">
    <w:name w:val="5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">
    <w:name w:val="4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">
    <w:name w:val="3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">
    <w:name w:val="2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1a">
    <w:name w:val="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numbering" w:customStyle="1" w:styleId="Style1">
    <w:name w:val="Style1"/>
    <w:rsid w:val="003B60BB"/>
  </w:style>
  <w:style w:type="character" w:styleId="CommentReference">
    <w:name w:val="annotation reference"/>
    <w:qFormat/>
    <w:rsid w:val="003B60BB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customStyle="1" w:styleId="BodyTextIndentChar1">
    <w:name w:val="Body Text Indent Char1"/>
    <w:rsid w:val="003B60BB"/>
    <w:rPr>
      <w:rFonts w:ascii="DilleniaUPC" w:eastAsia="SimSun" w:hAnsi="DilleniaUPC" w:cs="Angsana New"/>
      <w:w w:val="100"/>
      <w:position w:val="-1"/>
      <w:sz w:val="32"/>
      <w:szCs w:val="40"/>
      <w:effect w:val="none"/>
      <w:vertAlign w:val="baseline"/>
      <w:cs w:val="0"/>
      <w:em w:val="none"/>
    </w:rPr>
  </w:style>
  <w:style w:type="character" w:customStyle="1" w:styleId="CommentTextChar1">
    <w:name w:val="Comment Text Char1"/>
    <w:rsid w:val="003B60BB"/>
    <w:rPr>
      <w:rFonts w:ascii="DilleniaUPC" w:eastAsia="SimSun" w:hAnsi="DilleniaUPC" w:cs="Angsana New"/>
      <w:w w:val="100"/>
      <w:position w:val="-1"/>
      <w:szCs w:val="25"/>
      <w:effect w:val="none"/>
      <w:vertAlign w:val="baseline"/>
      <w:cs w:val="0"/>
      <w:em w:val="none"/>
    </w:rPr>
  </w:style>
  <w:style w:type="character" w:customStyle="1" w:styleId="CommentSubjectChar1">
    <w:name w:val="Comment Subject Char1"/>
    <w:rsid w:val="003B60BB"/>
    <w:rPr>
      <w:rFonts w:ascii="DilleniaUPC" w:eastAsia="SimSun" w:hAnsi="DilleniaUPC" w:cs="Angsana New"/>
      <w:b/>
      <w:bCs/>
      <w:w w:val="100"/>
      <w:position w:val="-1"/>
      <w:szCs w:val="25"/>
      <w:effect w:val="none"/>
      <w:vertAlign w:val="baseline"/>
      <w:cs w:val="0"/>
      <w:em w:val="none"/>
    </w:rPr>
  </w:style>
  <w:style w:type="character" w:customStyle="1" w:styleId="BalloonTextChar1">
    <w:name w:val="Balloon Text Char1"/>
    <w:rsid w:val="003B60BB"/>
    <w:rPr>
      <w:rFonts w:ascii="Segoe UI" w:eastAsia="SimSun" w:hAnsi="Segoe UI" w:cs="Angsana New"/>
      <w:w w:val="100"/>
      <w:position w:val="-1"/>
      <w:sz w:val="18"/>
      <w:szCs w:val="22"/>
      <w:effect w:val="none"/>
      <w:vertAlign w:val="baseline"/>
      <w:cs w:val="0"/>
      <w:em w:val="none"/>
    </w:rPr>
  </w:style>
  <w:style w:type="paragraph" w:customStyle="1" w:styleId="font5">
    <w:name w:val="font5"/>
    <w:basedOn w:val="Normal"/>
    <w:rsid w:val="003B60BB"/>
    <w:pP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top"/>
      <w:outlineLvl w:val="0"/>
    </w:pPr>
    <w:rPr>
      <w:rFonts w:ascii="TH SarabunIT๙" w:eastAsia="Times New Roman" w:hAnsi="TH SarabunIT๙" w:cs="TH SarabunIT๙"/>
      <w:b/>
      <w:bCs/>
      <w:color w:val="000000"/>
      <w:position w:val="-1"/>
      <w:sz w:val="28"/>
      <w:szCs w:val="28"/>
    </w:rPr>
  </w:style>
  <w:style w:type="paragraph" w:customStyle="1" w:styleId="font6">
    <w:name w:val="font6"/>
    <w:basedOn w:val="Normal"/>
    <w:rsid w:val="003B60BB"/>
    <w:pP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top"/>
      <w:outlineLvl w:val="0"/>
    </w:pPr>
    <w:rPr>
      <w:rFonts w:ascii="TH SarabunIT๙" w:eastAsia="Times New Roman" w:hAnsi="TH SarabunIT๙" w:cs="TH SarabunIT๙"/>
      <w:color w:val="FF0000"/>
      <w:position w:val="-1"/>
      <w:sz w:val="28"/>
      <w:szCs w:val="28"/>
    </w:rPr>
  </w:style>
  <w:style w:type="paragraph" w:customStyle="1" w:styleId="font7">
    <w:name w:val="font7"/>
    <w:basedOn w:val="Normal"/>
    <w:rsid w:val="003B60BB"/>
    <w:pP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top"/>
      <w:outlineLvl w:val="0"/>
    </w:pPr>
    <w:rPr>
      <w:rFonts w:ascii="TH SarabunIT๙" w:eastAsia="Times New Roman" w:hAnsi="TH SarabunIT๙" w:cs="TH SarabunIT๙"/>
      <w:color w:val="000000"/>
      <w:position w:val="-1"/>
      <w:sz w:val="28"/>
      <w:szCs w:val="28"/>
    </w:rPr>
  </w:style>
  <w:style w:type="paragraph" w:customStyle="1" w:styleId="font8">
    <w:name w:val="font8"/>
    <w:basedOn w:val="Normal"/>
    <w:rsid w:val="003B60BB"/>
    <w:pP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top"/>
      <w:outlineLvl w:val="0"/>
    </w:pPr>
    <w:rPr>
      <w:rFonts w:ascii="TH SarabunIT๙" w:eastAsia="Times New Roman" w:hAnsi="TH SarabunIT๙" w:cs="TH SarabunIT๙"/>
      <w:b/>
      <w:bCs/>
      <w:color w:val="FF0000"/>
      <w:position w:val="-1"/>
      <w:sz w:val="28"/>
      <w:szCs w:val="28"/>
    </w:rPr>
  </w:style>
  <w:style w:type="paragraph" w:customStyle="1" w:styleId="font9">
    <w:name w:val="font9"/>
    <w:basedOn w:val="Normal"/>
    <w:rsid w:val="003B60BB"/>
    <w:pP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top"/>
      <w:outlineLvl w:val="0"/>
    </w:pPr>
    <w:rPr>
      <w:rFonts w:ascii="TH SarabunIT๙" w:eastAsia="Times New Roman" w:hAnsi="TH SarabunIT๙" w:cs="TH SarabunIT๙"/>
      <w:b/>
      <w:bCs/>
      <w:color w:val="00B050"/>
      <w:position w:val="-1"/>
      <w:sz w:val="28"/>
      <w:szCs w:val="28"/>
    </w:rPr>
  </w:style>
  <w:style w:type="paragraph" w:customStyle="1" w:styleId="xl65">
    <w:name w:val="xl65"/>
    <w:basedOn w:val="Normal"/>
    <w:rsid w:val="003B60BB"/>
    <w:pP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top"/>
      <w:outlineLvl w:val="0"/>
    </w:pPr>
    <w:rPr>
      <w:rFonts w:ascii="TH SarabunIT๙" w:eastAsia="Times New Roman" w:hAnsi="TH SarabunIT๙" w:cs="TH SarabunIT๙"/>
      <w:position w:val="-1"/>
      <w:sz w:val="28"/>
      <w:szCs w:val="28"/>
    </w:rPr>
  </w:style>
  <w:style w:type="paragraph" w:customStyle="1" w:styleId="xl66">
    <w:name w:val="xl66"/>
    <w:basedOn w:val="Normal"/>
    <w:rsid w:val="003B60BB"/>
    <w:pP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top"/>
      <w:outlineLvl w:val="0"/>
    </w:pPr>
    <w:rPr>
      <w:rFonts w:ascii="TH SarabunIT๙" w:eastAsia="Times New Roman" w:hAnsi="TH SarabunIT๙" w:cs="TH SarabunIT๙"/>
      <w:position w:val="-1"/>
      <w:sz w:val="28"/>
      <w:szCs w:val="28"/>
    </w:rPr>
  </w:style>
  <w:style w:type="paragraph" w:customStyle="1" w:styleId="xl67">
    <w:name w:val="xl67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color w:val="FF0000"/>
      <w:position w:val="-1"/>
      <w:sz w:val="28"/>
      <w:szCs w:val="28"/>
    </w:rPr>
  </w:style>
  <w:style w:type="paragraph" w:customStyle="1" w:styleId="xl68">
    <w:name w:val="xl68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position w:val="-1"/>
      <w:sz w:val="28"/>
      <w:szCs w:val="28"/>
    </w:rPr>
  </w:style>
  <w:style w:type="paragraph" w:customStyle="1" w:styleId="xl69">
    <w:name w:val="xl69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color w:val="0000FF"/>
      <w:position w:val="-1"/>
      <w:sz w:val="28"/>
      <w:szCs w:val="28"/>
      <w:u w:val="single"/>
    </w:rPr>
  </w:style>
  <w:style w:type="paragraph" w:customStyle="1" w:styleId="xl70">
    <w:name w:val="xl70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b/>
      <w:bCs/>
      <w:position w:val="-1"/>
      <w:sz w:val="28"/>
      <w:szCs w:val="28"/>
    </w:rPr>
  </w:style>
  <w:style w:type="paragraph" w:customStyle="1" w:styleId="xl71">
    <w:name w:val="xl71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b/>
      <w:bCs/>
      <w:color w:val="FF0000"/>
      <w:position w:val="-1"/>
      <w:sz w:val="28"/>
      <w:szCs w:val="28"/>
    </w:rPr>
  </w:style>
  <w:style w:type="paragraph" w:customStyle="1" w:styleId="xl72">
    <w:name w:val="xl72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color w:val="00B050"/>
      <w:position w:val="-1"/>
      <w:sz w:val="28"/>
      <w:szCs w:val="28"/>
    </w:rPr>
  </w:style>
  <w:style w:type="paragraph" w:customStyle="1" w:styleId="xl73">
    <w:name w:val="xl73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b/>
      <w:bCs/>
      <w:color w:val="00B050"/>
      <w:position w:val="-1"/>
      <w:sz w:val="28"/>
      <w:szCs w:val="28"/>
    </w:rPr>
  </w:style>
  <w:style w:type="paragraph" w:customStyle="1" w:styleId="xl74">
    <w:name w:val="xl74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color w:val="984807"/>
      <w:position w:val="-1"/>
      <w:sz w:val="28"/>
      <w:szCs w:val="28"/>
    </w:rPr>
  </w:style>
  <w:style w:type="paragraph" w:customStyle="1" w:styleId="xl75">
    <w:name w:val="xl75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b/>
      <w:bCs/>
      <w:color w:val="984807"/>
      <w:position w:val="-1"/>
      <w:sz w:val="28"/>
      <w:szCs w:val="28"/>
    </w:rPr>
  </w:style>
  <w:style w:type="paragraph" w:customStyle="1" w:styleId="xl76">
    <w:name w:val="xl76"/>
    <w:basedOn w:val="Normal"/>
    <w:rsid w:val="003B6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uppressAutoHyphens/>
      <w:spacing w:before="100" w:beforeAutospacing="1" w:after="100" w:afterAutospacing="1" w:line="1" w:lineRule="atLeast"/>
      <w:ind w:leftChars="-1" w:left="-1" w:hangingChars="1" w:hanging="1"/>
      <w:textDirection w:val="btLr"/>
      <w:textAlignment w:val="center"/>
      <w:outlineLvl w:val="0"/>
    </w:pPr>
    <w:rPr>
      <w:rFonts w:ascii="TH SarabunIT๙" w:eastAsia="Times New Roman" w:hAnsi="TH SarabunIT๙" w:cs="TH SarabunIT๙"/>
      <w:b/>
      <w:bCs/>
      <w:position w:val="-1"/>
      <w:sz w:val="28"/>
      <w:szCs w:val="28"/>
    </w:rPr>
  </w:style>
  <w:style w:type="table" w:customStyle="1" w:styleId="TableGrid2">
    <w:name w:val="Table Grid2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">
    <w:name w:val="No List2"/>
    <w:next w:val="NoList"/>
    <w:qFormat/>
    <w:rsid w:val="003B60BB"/>
  </w:style>
  <w:style w:type="table" w:customStyle="1" w:styleId="TableGrid8">
    <w:name w:val="Table Grid8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2">
    <w:name w:val="A2"/>
    <w:rsid w:val="003B60BB"/>
    <w:rPr>
      <w:rFonts w:ascii="UPCxC"/>
      <w:b/>
      <w:bCs/>
      <w:color w:val="221E1F"/>
      <w:w w:val="100"/>
      <w:position w:val="-1"/>
      <w:sz w:val="48"/>
      <w:szCs w:val="48"/>
      <w:effect w:val="none"/>
      <w:vertAlign w:val="baseline"/>
      <w:cs w:val="0"/>
      <w:em w:val="none"/>
    </w:rPr>
  </w:style>
  <w:style w:type="paragraph" w:customStyle="1" w:styleId="Name">
    <w:name w:val="Name"/>
    <w:basedOn w:val="Normal"/>
    <w:rsid w:val="003B60BB"/>
    <w:pPr>
      <w:suppressAutoHyphens/>
      <w:spacing w:line="1" w:lineRule="atLeast"/>
      <w:ind w:leftChars="-1" w:left="-1" w:hangingChars="1" w:hanging="1"/>
      <w:jc w:val="center"/>
      <w:textDirection w:val="btLr"/>
      <w:textAlignment w:val="top"/>
      <w:outlineLvl w:val="0"/>
    </w:pPr>
    <w:rPr>
      <w:rFonts w:ascii="Browallia New" w:eastAsia="Times New Roman" w:hAnsi="Browallia New" w:cs="Browallia New"/>
      <w:i/>
      <w:iCs/>
      <w:position w:val="-1"/>
      <w:sz w:val="24"/>
      <w:szCs w:val="24"/>
    </w:rPr>
  </w:style>
  <w:style w:type="paragraph" w:styleId="Revision">
    <w:name w:val="Revision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SimSun" w:hAnsi="DilleniaUPC" w:cs="Angsana New"/>
      <w:position w:val="-1"/>
      <w:sz w:val="32"/>
      <w:szCs w:val="40"/>
    </w:rPr>
  </w:style>
  <w:style w:type="numbering" w:customStyle="1" w:styleId="NoList3">
    <w:name w:val="No List3"/>
    <w:next w:val="NoList"/>
    <w:qFormat/>
    <w:rsid w:val="003B60BB"/>
  </w:style>
  <w:style w:type="table" w:customStyle="1" w:styleId="TableGrid9">
    <w:name w:val="Table Grid9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">
    <w:name w:val="No List11"/>
    <w:next w:val="NoList"/>
    <w:rsid w:val="003B60BB"/>
  </w:style>
  <w:style w:type="table" w:customStyle="1" w:styleId="421">
    <w:name w:val="42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11">
    <w:name w:val="41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01">
    <w:name w:val="40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81">
    <w:name w:val="38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71">
    <w:name w:val="37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61">
    <w:name w:val="36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51" w:type="dxa"/>
        <w:right w:w="51" w:type="dxa"/>
      </w:tblCellMar>
    </w:tblPr>
  </w:style>
  <w:style w:type="table" w:customStyle="1" w:styleId="351">
    <w:name w:val="35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51" w:type="dxa"/>
        <w:right w:w="51" w:type="dxa"/>
      </w:tblCellMar>
    </w:tblPr>
  </w:style>
  <w:style w:type="table" w:customStyle="1" w:styleId="341">
    <w:name w:val="34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31">
    <w:name w:val="33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321">
    <w:name w:val="32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311">
    <w:name w:val="31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01">
    <w:name w:val="30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55" w:type="dxa"/>
        <w:right w:w="55" w:type="dxa"/>
      </w:tblCellMar>
    </w:tblPr>
  </w:style>
  <w:style w:type="table" w:customStyle="1" w:styleId="291">
    <w:name w:val="29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281">
    <w:name w:val="28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71">
    <w:name w:val="27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61">
    <w:name w:val="26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51">
    <w:name w:val="25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41">
    <w:name w:val="24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31">
    <w:name w:val="23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21">
    <w:name w:val="22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211">
    <w:name w:val="21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201">
    <w:name w:val="20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91">
    <w:name w:val="19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81">
    <w:name w:val="18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71">
    <w:name w:val="17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61">
    <w:name w:val="16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51">
    <w:name w:val="15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41">
    <w:name w:val="14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31">
    <w:name w:val="13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21">
    <w:name w:val="12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11">
    <w:name w:val="11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</w:tblPr>
  </w:style>
  <w:style w:type="table" w:customStyle="1" w:styleId="101">
    <w:name w:val="10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1">
    <w:name w:val="9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1">
    <w:name w:val="8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1">
    <w:name w:val="7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1">
    <w:name w:val="6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1">
    <w:name w:val="51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3">
    <w:name w:val="43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9">
    <w:name w:val="39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10">
    <w:name w:val="210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28" w:type="dxa"/>
        <w:right w:w="28" w:type="dxa"/>
      </w:tblCellMar>
    </w:tblPr>
  </w:style>
  <w:style w:type="table" w:customStyle="1" w:styleId="110">
    <w:name w:val="110"/>
    <w:basedOn w:val="TableNormal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Sarabun" w:eastAsia="Sarabun" w:hAnsi="Sarabun" w:cs="Sarabun"/>
      <w:position w:val="-1"/>
      <w:sz w:val="32"/>
      <w:szCs w:val="3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TableGrid11">
    <w:name w:val="Table Grid11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">
    <w:name w:val="Table Grid41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">
    <w:name w:val="Table Grid51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">
    <w:name w:val="Table Grid61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">
    <w:name w:val="Table Grid71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1">
    <w:name w:val="No List21"/>
    <w:next w:val="NoList"/>
    <w:qFormat/>
    <w:rsid w:val="003B60BB"/>
  </w:style>
  <w:style w:type="table" w:customStyle="1" w:styleId="TableGrid81">
    <w:name w:val="Table Grid81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">
    <w:name w:val="Table Grid91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 Grid10"/>
    <w:basedOn w:val="TableNormal"/>
    <w:next w:val="TableGrid"/>
    <w:rsid w:val="003B60BB"/>
    <w:pPr>
      <w:suppressAutoHyphens/>
      <w:spacing w:after="0" w:line="1" w:lineRule="atLeast"/>
      <w:ind w:leftChars="-1" w:left="-1" w:hangingChars="1" w:hanging="1"/>
      <w:textDirection w:val="btLr"/>
      <w:textAlignment w:val="top"/>
      <w:outlineLvl w:val="0"/>
    </w:pPr>
    <w:rPr>
      <w:rFonts w:ascii="DilleniaUPC" w:eastAsia="DilleniaUPC" w:hAnsi="DilleniaUPC" w:cs="DilleniaUPC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otnoteReference">
    <w:name w:val="footnote reference"/>
    <w:qFormat/>
    <w:rsid w:val="003B60BB"/>
    <w:rPr>
      <w:w w:val="100"/>
      <w:position w:val="-1"/>
      <w:sz w:val="32"/>
      <w:szCs w:val="32"/>
      <w:effect w:val="none"/>
      <w:vertAlign w:val="superscript"/>
      <w:cs w:val="0"/>
      <w:em w:val="none"/>
    </w:rPr>
  </w:style>
  <w:style w:type="table" w:customStyle="1" w:styleId="TableGrid12">
    <w:name w:val="Table Grid12"/>
    <w:basedOn w:val="TableNormal"/>
    <w:next w:val="TableGrid"/>
    <w:uiPriority w:val="59"/>
    <w:rsid w:val="003B60BB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">
    <w:name w:val="No List4"/>
    <w:next w:val="NoList"/>
    <w:uiPriority w:val="99"/>
    <w:semiHidden/>
    <w:unhideWhenUsed/>
    <w:rsid w:val="003B60BB"/>
  </w:style>
  <w:style w:type="table" w:customStyle="1" w:styleId="TableGrid13">
    <w:name w:val="Table Grid13"/>
    <w:basedOn w:val="TableNormal"/>
    <w:next w:val="TableGrid"/>
    <w:uiPriority w:val="59"/>
    <w:rsid w:val="003B60BB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">
    <w:name w:val="Table Grid14"/>
    <w:basedOn w:val="TableNormal"/>
    <w:next w:val="TableGrid"/>
    <w:uiPriority w:val="59"/>
    <w:rsid w:val="003B60BB"/>
    <w:pPr>
      <w:spacing w:after="0" w:line="240" w:lineRule="auto"/>
    </w:pPr>
    <w:rPr>
      <w:rFonts w:ascii="Calibri" w:eastAsia="Calibri" w:hAnsi="Calibri" w:cs="Calibri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80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12371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05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413119">
                  <w:marLeft w:val="0"/>
                  <w:marRight w:val="0"/>
                  <w:marTop w:val="0"/>
                  <w:marBottom w:val="420"/>
                  <w:divBdr>
                    <w:top w:val="single" w:sz="6" w:space="0" w:color="FDD922"/>
                    <w:left w:val="single" w:sz="6" w:space="0" w:color="FDD922"/>
                    <w:bottom w:val="single" w:sz="6" w:space="0" w:color="FDD922"/>
                    <w:right w:val="single" w:sz="6" w:space="0" w:color="FDD922"/>
                  </w:divBdr>
                  <w:divsChild>
                    <w:div w:id="206376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402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088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99409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002D96"/>
                                    <w:left w:val="single" w:sz="6" w:space="0" w:color="002D96"/>
                                    <w:bottom w:val="single" w:sz="6" w:space="0" w:color="002D96"/>
                                    <w:right w:val="single" w:sz="6" w:space="0" w:color="002D96"/>
                                  </w:divBdr>
                                  <w:divsChild>
                                    <w:div w:id="869955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6386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864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67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38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0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9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9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1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26960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21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611493">
                  <w:marLeft w:val="0"/>
                  <w:marRight w:val="0"/>
                  <w:marTop w:val="0"/>
                  <w:marBottom w:val="420"/>
                  <w:divBdr>
                    <w:top w:val="single" w:sz="6" w:space="0" w:color="FDD922"/>
                    <w:left w:val="single" w:sz="6" w:space="0" w:color="FDD922"/>
                    <w:bottom w:val="single" w:sz="6" w:space="0" w:color="FDD922"/>
                    <w:right w:val="single" w:sz="6" w:space="0" w:color="FDD922"/>
                  </w:divBdr>
                  <w:divsChild>
                    <w:div w:id="246883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027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7296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870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002D96"/>
                                    <w:left w:val="single" w:sz="6" w:space="0" w:color="002D96"/>
                                    <w:bottom w:val="single" w:sz="6" w:space="0" w:color="002D96"/>
                                    <w:right w:val="single" w:sz="6" w:space="0" w:color="002D96"/>
                                  </w:divBdr>
                                  <w:divsChild>
                                    <w:div w:id="4626939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9438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hyperlink" Target="https://doi.org/10.48048/tis.2021.408" TargetMode="External"/><Relationship Id="rId26" Type="http://schemas.openxmlformats.org/officeDocument/2006/relationships/hyperlink" Target="https://doi.org/10.48048/tis.2021.408" TargetMode="External"/><Relationship Id="rId39" Type="http://schemas.openxmlformats.org/officeDocument/2006/relationships/image" Target="media/image14.jpeg"/><Relationship Id="rId21" Type="http://schemas.openxmlformats.org/officeDocument/2006/relationships/hyperlink" Target="https://doi.org/10.1016/j.jtice.2018.07.024" TargetMode="External"/><Relationship Id="rId34" Type="http://schemas.openxmlformats.org/officeDocument/2006/relationships/image" Target="media/image9.jpeg"/><Relationship Id="rId42" Type="http://schemas.openxmlformats.org/officeDocument/2006/relationships/image" Target="media/image17.jpg"/><Relationship Id="rId47" Type="http://schemas.openxmlformats.org/officeDocument/2006/relationships/image" Target="media/image22.jp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jpg"/><Relationship Id="rId29" Type="http://schemas.openxmlformats.org/officeDocument/2006/relationships/image" Target="media/image4.jpeg"/><Relationship Id="rId11" Type="http://schemas.openxmlformats.org/officeDocument/2006/relationships/footer" Target="footer1.xml"/><Relationship Id="rId24" Type="http://schemas.openxmlformats.org/officeDocument/2006/relationships/hyperlink" Target="https://doi.org/10.48048/tis.2021.408" TargetMode="External"/><Relationship Id="rId32" Type="http://schemas.openxmlformats.org/officeDocument/2006/relationships/image" Target="media/image7.jpeg"/><Relationship Id="rId37" Type="http://schemas.openxmlformats.org/officeDocument/2006/relationships/image" Target="media/image12.jpeg"/><Relationship Id="rId40" Type="http://schemas.openxmlformats.org/officeDocument/2006/relationships/image" Target="media/image15.jpg"/><Relationship Id="rId45" Type="http://schemas.openxmlformats.org/officeDocument/2006/relationships/image" Target="media/image20.jpg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hyperlink" Target="https://doi.org/10.4081/gh.2021.1012" TargetMode="External"/><Relationship Id="rId28" Type="http://schemas.openxmlformats.org/officeDocument/2006/relationships/hyperlink" Target="https://doi.org/10.14456%20/jcst.2019.9" TargetMode="External"/><Relationship Id="rId36" Type="http://schemas.openxmlformats.org/officeDocument/2006/relationships/image" Target="media/image11.jpeg"/><Relationship Id="rId49" Type="http://schemas.openxmlformats.org/officeDocument/2006/relationships/footer" Target="footer5.xml"/><Relationship Id="rId10" Type="http://schemas.openxmlformats.org/officeDocument/2006/relationships/header" Target="header2.xml"/><Relationship Id="rId19" Type="http://schemas.openxmlformats.org/officeDocument/2006/relationships/hyperlink" Target="https://doi.org/10.4081/gh.2021.1012" TargetMode="External"/><Relationship Id="rId31" Type="http://schemas.openxmlformats.org/officeDocument/2006/relationships/image" Target="media/image6.jpeg"/><Relationship Id="rId44" Type="http://schemas.openxmlformats.org/officeDocument/2006/relationships/image" Target="media/image19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hyperlink" Target="https://doi.org/10.3347/kjp.2019.57.4.341" TargetMode="External"/><Relationship Id="rId27" Type="http://schemas.openxmlformats.org/officeDocument/2006/relationships/hyperlink" Target="https://doi.org/10.2147/CIA.S274262" TargetMode="External"/><Relationship Id="rId30" Type="http://schemas.openxmlformats.org/officeDocument/2006/relationships/image" Target="media/image5.jpeg"/><Relationship Id="rId35" Type="http://schemas.openxmlformats.org/officeDocument/2006/relationships/image" Target="media/image10.jpeg"/><Relationship Id="rId43" Type="http://schemas.openxmlformats.org/officeDocument/2006/relationships/image" Target="media/image18.jpg"/><Relationship Id="rId48" Type="http://schemas.openxmlformats.org/officeDocument/2006/relationships/image" Target="media/image23.jpg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3.jpg"/><Relationship Id="rId25" Type="http://schemas.openxmlformats.org/officeDocument/2006/relationships/hyperlink" Target="https://doi.org/10.3389/fpubh.2021.732550" TargetMode="External"/><Relationship Id="rId33" Type="http://schemas.openxmlformats.org/officeDocument/2006/relationships/image" Target="media/image8.jpeg"/><Relationship Id="rId38" Type="http://schemas.openxmlformats.org/officeDocument/2006/relationships/image" Target="media/image13.jpeg"/><Relationship Id="rId46" Type="http://schemas.openxmlformats.org/officeDocument/2006/relationships/image" Target="media/image21.jpg"/><Relationship Id="rId20" Type="http://schemas.openxmlformats.org/officeDocument/2006/relationships/hyperlink" Target="https://doi.org/10.1080/20477724.2020.1755551" TargetMode="External"/><Relationship Id="rId41" Type="http://schemas.openxmlformats.org/officeDocument/2006/relationships/image" Target="media/image1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DA4C7A-8B4D-489C-8009-2072258A4F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181</Pages>
  <Words>39080</Words>
  <Characters>222762</Characters>
  <Application>Microsoft Office Word</Application>
  <DocSecurity>0</DocSecurity>
  <Lines>1856</Lines>
  <Paragraphs>522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WU</Company>
  <LinksUpToDate>false</LinksUpToDate>
  <CharactersWithSpaces>261320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Walailak University</dc:creator>
  <cp:lastModifiedBy>Walailak University</cp:lastModifiedBy>
  <cp:revision>2</cp:revision>
  <cp:lastPrinted>2023-01-24T08:26:00Z</cp:lastPrinted>
  <dcterms:created xsi:type="dcterms:W3CDTF">2023-06-13T03:26:00Z</dcterms:created>
  <dcterms:modified xsi:type="dcterms:W3CDTF">2023-06-13T03:26:00Z</dcterms:modified>
</cp:coreProperties>
</file>